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2C22" w:rsidRPr="00DD252E" w:rsidRDefault="008C2C22" w:rsidP="008C2C22">
      <w:pPr>
        <w:widowControl w:val="0"/>
        <w:spacing w:before="120" w:after="0" w:line="240" w:lineRule="auto"/>
        <w:ind w:left="4395"/>
        <w:jc w:val="both"/>
        <w:rPr>
          <w:rFonts w:ascii="Times New Roman" w:hAnsi="Times New Roman"/>
          <w:sz w:val="28"/>
          <w:szCs w:val="28"/>
        </w:rPr>
      </w:pPr>
      <w:r w:rsidRPr="00DD252E">
        <w:rPr>
          <w:rFonts w:ascii="Times New Roman" w:hAnsi="Times New Roman"/>
          <w:sz w:val="28"/>
          <w:szCs w:val="28"/>
        </w:rPr>
        <w:t>ЗАТВЕРДЖЕНО</w:t>
      </w:r>
    </w:p>
    <w:p w:rsidR="008C2C22" w:rsidRPr="00DD252E" w:rsidRDefault="008C2C22" w:rsidP="008C2C22">
      <w:pPr>
        <w:widowControl w:val="0"/>
        <w:spacing w:before="120" w:after="0" w:line="240" w:lineRule="auto"/>
        <w:ind w:left="4395"/>
        <w:jc w:val="both"/>
        <w:rPr>
          <w:rFonts w:ascii="Times New Roman" w:hAnsi="Times New Roman"/>
          <w:sz w:val="28"/>
          <w:szCs w:val="28"/>
        </w:rPr>
      </w:pPr>
      <w:r w:rsidRPr="00DD252E">
        <w:rPr>
          <w:rFonts w:ascii="Times New Roman" w:hAnsi="Times New Roman"/>
          <w:sz w:val="28"/>
          <w:szCs w:val="28"/>
        </w:rPr>
        <w:t>Наказ Міністерства фінансів України</w:t>
      </w:r>
    </w:p>
    <w:p w:rsidR="008C2C22" w:rsidRPr="00DD252E" w:rsidRDefault="008C2C22" w:rsidP="008C2C22">
      <w:pPr>
        <w:widowControl w:val="0"/>
        <w:spacing w:before="120" w:after="0" w:line="240" w:lineRule="auto"/>
        <w:ind w:left="4395"/>
        <w:jc w:val="both"/>
        <w:rPr>
          <w:rFonts w:ascii="Times New Roman" w:hAnsi="Times New Roman"/>
          <w:sz w:val="28"/>
          <w:szCs w:val="28"/>
        </w:rPr>
      </w:pPr>
      <w:r w:rsidRPr="00DD252E">
        <w:rPr>
          <w:rFonts w:ascii="Times New Roman" w:hAnsi="Times New Roman"/>
          <w:sz w:val="28"/>
          <w:szCs w:val="28"/>
        </w:rPr>
        <w:t>______________202</w:t>
      </w:r>
      <w:r w:rsidR="00DF4F8B" w:rsidRPr="00DD252E">
        <w:rPr>
          <w:rFonts w:ascii="Times New Roman" w:hAnsi="Times New Roman"/>
          <w:sz w:val="28"/>
          <w:szCs w:val="28"/>
          <w:lang w:val="ru-RU"/>
        </w:rPr>
        <w:t>5</w:t>
      </w:r>
      <w:r w:rsidRPr="00DD252E">
        <w:rPr>
          <w:rFonts w:ascii="Times New Roman" w:hAnsi="Times New Roman"/>
          <w:sz w:val="28"/>
          <w:szCs w:val="28"/>
        </w:rPr>
        <w:t xml:space="preserve"> року № _______</w:t>
      </w:r>
    </w:p>
    <w:p w:rsidR="008C2C22" w:rsidRPr="00DD252E" w:rsidRDefault="008C2C22" w:rsidP="008C2C22">
      <w:pPr>
        <w:widowControl w:val="0"/>
        <w:spacing w:before="120" w:after="0" w:line="240" w:lineRule="auto"/>
        <w:ind w:firstLine="567"/>
        <w:jc w:val="both"/>
        <w:rPr>
          <w:rFonts w:ascii="Times New Roman" w:hAnsi="Times New Roman"/>
          <w:sz w:val="28"/>
          <w:szCs w:val="28"/>
        </w:rPr>
      </w:pPr>
    </w:p>
    <w:p w:rsidR="008C2C22" w:rsidRPr="00DD252E" w:rsidRDefault="008C2C22" w:rsidP="008C2C22">
      <w:pPr>
        <w:widowControl w:val="0"/>
        <w:spacing w:before="120" w:after="0" w:line="240" w:lineRule="auto"/>
        <w:ind w:firstLine="567"/>
        <w:jc w:val="both"/>
        <w:rPr>
          <w:rFonts w:ascii="Times New Roman" w:hAnsi="Times New Roman"/>
          <w:sz w:val="28"/>
          <w:szCs w:val="28"/>
        </w:rPr>
      </w:pPr>
    </w:p>
    <w:p w:rsidR="008C2C22" w:rsidRPr="00DD252E" w:rsidRDefault="008C2C22" w:rsidP="008C2C22">
      <w:pPr>
        <w:widowControl w:val="0"/>
        <w:spacing w:before="120" w:after="0" w:line="240" w:lineRule="auto"/>
        <w:ind w:firstLine="567"/>
        <w:jc w:val="both"/>
        <w:rPr>
          <w:rFonts w:ascii="Times New Roman" w:hAnsi="Times New Roman"/>
          <w:sz w:val="28"/>
          <w:szCs w:val="28"/>
        </w:rPr>
      </w:pPr>
    </w:p>
    <w:p w:rsidR="008C2C22" w:rsidRPr="00DD252E" w:rsidRDefault="008C2C22" w:rsidP="008C2C22">
      <w:pPr>
        <w:widowControl w:val="0"/>
        <w:spacing w:before="120" w:after="0" w:line="240" w:lineRule="auto"/>
        <w:ind w:firstLine="567"/>
        <w:jc w:val="both"/>
        <w:rPr>
          <w:rFonts w:ascii="Times New Roman" w:hAnsi="Times New Roman"/>
          <w:sz w:val="28"/>
          <w:szCs w:val="28"/>
        </w:rPr>
      </w:pPr>
    </w:p>
    <w:p w:rsidR="008C2C22" w:rsidRPr="00DD252E" w:rsidRDefault="008C2C22" w:rsidP="008C2C22">
      <w:pPr>
        <w:widowControl w:val="0"/>
        <w:spacing w:before="120" w:after="0" w:line="240" w:lineRule="auto"/>
        <w:ind w:firstLine="567"/>
        <w:jc w:val="both"/>
        <w:rPr>
          <w:rFonts w:ascii="Times New Roman" w:hAnsi="Times New Roman"/>
          <w:sz w:val="28"/>
          <w:szCs w:val="28"/>
        </w:rPr>
      </w:pPr>
    </w:p>
    <w:p w:rsidR="008C2C22" w:rsidRPr="00DD252E" w:rsidRDefault="008C2C22" w:rsidP="008C2C22">
      <w:pPr>
        <w:widowControl w:val="0"/>
        <w:spacing w:before="120" w:after="0" w:line="240" w:lineRule="auto"/>
        <w:ind w:firstLine="567"/>
        <w:jc w:val="both"/>
        <w:rPr>
          <w:rFonts w:ascii="Times New Roman" w:hAnsi="Times New Roman"/>
          <w:sz w:val="28"/>
          <w:szCs w:val="28"/>
        </w:rPr>
      </w:pPr>
    </w:p>
    <w:p w:rsidR="008C2C22" w:rsidRPr="00DD252E" w:rsidRDefault="008C2C22" w:rsidP="008C2C22">
      <w:pPr>
        <w:widowControl w:val="0"/>
        <w:spacing w:before="120" w:after="0" w:line="240" w:lineRule="auto"/>
        <w:ind w:firstLine="567"/>
        <w:jc w:val="both"/>
        <w:rPr>
          <w:rFonts w:ascii="Times New Roman" w:hAnsi="Times New Roman"/>
          <w:sz w:val="28"/>
          <w:szCs w:val="28"/>
        </w:rPr>
      </w:pPr>
    </w:p>
    <w:p w:rsidR="008C2C22" w:rsidRPr="00DD252E" w:rsidRDefault="008C2C22" w:rsidP="008C2C22">
      <w:pPr>
        <w:widowControl w:val="0"/>
        <w:spacing w:before="120" w:after="0" w:line="240" w:lineRule="auto"/>
        <w:ind w:firstLine="567"/>
        <w:jc w:val="both"/>
        <w:rPr>
          <w:rFonts w:ascii="Times New Roman" w:hAnsi="Times New Roman"/>
          <w:sz w:val="28"/>
          <w:szCs w:val="28"/>
        </w:rPr>
      </w:pPr>
    </w:p>
    <w:p w:rsidR="008C2C22" w:rsidRPr="00DD252E" w:rsidRDefault="008C2C22" w:rsidP="008C2C22">
      <w:pPr>
        <w:widowControl w:val="0"/>
        <w:spacing w:before="120" w:after="0" w:line="240" w:lineRule="auto"/>
        <w:ind w:firstLine="567"/>
        <w:jc w:val="both"/>
        <w:rPr>
          <w:rFonts w:ascii="Times New Roman" w:hAnsi="Times New Roman"/>
          <w:sz w:val="28"/>
          <w:szCs w:val="28"/>
        </w:rPr>
      </w:pPr>
    </w:p>
    <w:p w:rsidR="008C2C22" w:rsidRPr="00DD252E" w:rsidRDefault="008C2C22" w:rsidP="008C2C22">
      <w:pPr>
        <w:widowControl w:val="0"/>
        <w:spacing w:after="0" w:line="240" w:lineRule="auto"/>
        <w:ind w:right="-284"/>
        <w:jc w:val="center"/>
        <w:rPr>
          <w:rFonts w:ascii="Times New Roman" w:hAnsi="Times New Roman"/>
          <w:b/>
          <w:sz w:val="28"/>
          <w:szCs w:val="28"/>
        </w:rPr>
      </w:pPr>
      <w:r w:rsidRPr="00DD252E">
        <w:rPr>
          <w:rFonts w:ascii="Times New Roman" w:hAnsi="Times New Roman"/>
          <w:b/>
          <w:sz w:val="28"/>
          <w:szCs w:val="28"/>
        </w:rPr>
        <w:t xml:space="preserve">Зміни </w:t>
      </w:r>
    </w:p>
    <w:p w:rsidR="008C2C22" w:rsidRPr="00DD252E" w:rsidRDefault="008C2C22" w:rsidP="00D0369E">
      <w:pPr>
        <w:widowControl w:val="0"/>
        <w:spacing w:after="0" w:line="240" w:lineRule="auto"/>
        <w:jc w:val="center"/>
        <w:rPr>
          <w:rFonts w:ascii="Times New Roman" w:hAnsi="Times New Roman"/>
          <w:b/>
          <w:sz w:val="28"/>
          <w:szCs w:val="28"/>
        </w:rPr>
      </w:pPr>
      <w:r w:rsidRPr="00DD252E">
        <w:rPr>
          <w:rFonts w:ascii="Times New Roman" w:hAnsi="Times New Roman"/>
          <w:b/>
          <w:sz w:val="28"/>
          <w:szCs w:val="28"/>
        </w:rPr>
        <w:t xml:space="preserve">до Положення про реєстр </w:t>
      </w:r>
      <w:r w:rsidRPr="00BA394B">
        <w:rPr>
          <w:rFonts w:ascii="Times New Roman" w:hAnsi="Times New Roman"/>
          <w:b/>
          <w:sz w:val="28"/>
          <w:szCs w:val="28"/>
        </w:rPr>
        <w:t>страхувальників</w:t>
      </w:r>
      <w:r w:rsidR="00BA394B" w:rsidRPr="00BA394B">
        <w:rPr>
          <w:rFonts w:ascii="Times New Roman" w:hAnsi="Times New Roman"/>
          <w:b/>
          <w:sz w:val="28"/>
          <w:szCs w:val="28"/>
        </w:rPr>
        <w:t xml:space="preserve">, затвердженого наказом Міністерства фінансів України від 24 листопада 2014 року № 1162, зареєстрованого в міністерстві юстиції України 03 грудня 2014 року за № 1554/26331 </w:t>
      </w:r>
      <w:r w:rsidR="00FA5AC3" w:rsidRPr="00BA394B">
        <w:rPr>
          <w:rFonts w:ascii="Times New Roman" w:hAnsi="Times New Roman"/>
          <w:b/>
          <w:sz w:val="28"/>
          <w:szCs w:val="28"/>
        </w:rPr>
        <w:t xml:space="preserve"> </w:t>
      </w:r>
    </w:p>
    <w:p w:rsidR="008C2C22" w:rsidRPr="00DD252E" w:rsidRDefault="008C2C22" w:rsidP="008C2C22">
      <w:pPr>
        <w:widowControl w:val="0"/>
        <w:spacing w:before="120" w:after="0" w:line="240" w:lineRule="auto"/>
        <w:ind w:right="-284"/>
        <w:jc w:val="center"/>
        <w:rPr>
          <w:rFonts w:ascii="Times New Roman" w:hAnsi="Times New Roman"/>
          <w:b/>
          <w:sz w:val="28"/>
          <w:szCs w:val="28"/>
        </w:rPr>
      </w:pPr>
    </w:p>
    <w:p w:rsidR="00BB3161" w:rsidRPr="00DD252E" w:rsidRDefault="00BB3161" w:rsidP="008C2C22">
      <w:pPr>
        <w:widowControl w:val="0"/>
        <w:spacing w:before="120" w:after="0" w:line="240" w:lineRule="auto"/>
        <w:ind w:right="-284"/>
        <w:jc w:val="center"/>
        <w:rPr>
          <w:rFonts w:ascii="Times New Roman" w:hAnsi="Times New Roman"/>
          <w:b/>
          <w:sz w:val="28"/>
          <w:szCs w:val="28"/>
        </w:rPr>
      </w:pPr>
    </w:p>
    <w:p w:rsidR="00FA5AC3" w:rsidRDefault="008C2C22" w:rsidP="00414940">
      <w:pPr>
        <w:widowControl w:val="0"/>
        <w:numPr>
          <w:ilvl w:val="0"/>
          <w:numId w:val="1"/>
        </w:numPr>
        <w:tabs>
          <w:tab w:val="left" w:pos="142"/>
          <w:tab w:val="left" w:pos="284"/>
          <w:tab w:val="left" w:pos="709"/>
          <w:tab w:val="left" w:pos="851"/>
          <w:tab w:val="left" w:pos="993"/>
        </w:tabs>
        <w:spacing w:before="120" w:after="0" w:line="240" w:lineRule="auto"/>
        <w:ind w:left="0" w:firstLine="567"/>
        <w:jc w:val="both"/>
        <w:rPr>
          <w:rFonts w:ascii="Times New Roman" w:hAnsi="Times New Roman"/>
          <w:sz w:val="28"/>
          <w:szCs w:val="28"/>
        </w:rPr>
      </w:pPr>
      <w:r w:rsidRPr="00DD252E">
        <w:rPr>
          <w:rFonts w:ascii="Times New Roman" w:hAnsi="Times New Roman"/>
          <w:sz w:val="28"/>
          <w:szCs w:val="28"/>
        </w:rPr>
        <w:t xml:space="preserve">У </w:t>
      </w:r>
      <w:r w:rsidR="00FA5AC3" w:rsidRPr="00DD252E">
        <w:rPr>
          <w:rFonts w:ascii="Times New Roman" w:hAnsi="Times New Roman"/>
          <w:sz w:val="28"/>
          <w:szCs w:val="28"/>
        </w:rPr>
        <w:t>розділі І:</w:t>
      </w:r>
    </w:p>
    <w:p w:rsidR="00BA394B" w:rsidRPr="00DD252E" w:rsidRDefault="00BA394B" w:rsidP="00BA394B">
      <w:pPr>
        <w:widowControl w:val="0"/>
        <w:tabs>
          <w:tab w:val="left" w:pos="142"/>
          <w:tab w:val="left" w:pos="284"/>
          <w:tab w:val="left" w:pos="709"/>
          <w:tab w:val="left" w:pos="851"/>
          <w:tab w:val="left" w:pos="993"/>
        </w:tabs>
        <w:spacing w:before="120" w:after="0" w:line="240" w:lineRule="auto"/>
        <w:ind w:left="567"/>
        <w:jc w:val="both"/>
        <w:rPr>
          <w:rFonts w:ascii="Times New Roman" w:hAnsi="Times New Roman"/>
          <w:sz w:val="28"/>
          <w:szCs w:val="28"/>
        </w:rPr>
      </w:pPr>
    </w:p>
    <w:p w:rsidR="00FA5AC3" w:rsidRDefault="00BA394B" w:rsidP="00BA394B">
      <w:pPr>
        <w:pStyle w:val="a5"/>
        <w:widowControl w:val="0"/>
        <w:numPr>
          <w:ilvl w:val="1"/>
          <w:numId w:val="1"/>
        </w:numPr>
        <w:tabs>
          <w:tab w:val="left" w:pos="142"/>
          <w:tab w:val="left" w:pos="284"/>
          <w:tab w:val="left" w:pos="709"/>
          <w:tab w:val="left" w:pos="851"/>
          <w:tab w:val="left" w:pos="993"/>
        </w:tabs>
        <w:spacing w:after="0" w:line="240" w:lineRule="auto"/>
        <w:ind w:left="0" w:firstLine="568"/>
        <w:jc w:val="both"/>
        <w:rPr>
          <w:rFonts w:ascii="Times New Roman" w:hAnsi="Times New Roman"/>
          <w:sz w:val="28"/>
          <w:szCs w:val="28"/>
        </w:rPr>
      </w:pPr>
      <w:r>
        <w:rPr>
          <w:rFonts w:ascii="Times New Roman" w:hAnsi="Times New Roman"/>
          <w:sz w:val="28"/>
          <w:szCs w:val="28"/>
        </w:rPr>
        <w:t xml:space="preserve">в абзаці другому </w:t>
      </w:r>
      <w:r w:rsidR="008C2C22" w:rsidRPr="00DD252E">
        <w:rPr>
          <w:rFonts w:ascii="Times New Roman" w:hAnsi="Times New Roman"/>
          <w:sz w:val="28"/>
          <w:szCs w:val="28"/>
        </w:rPr>
        <w:t>пункт</w:t>
      </w:r>
      <w:r>
        <w:rPr>
          <w:rFonts w:ascii="Times New Roman" w:hAnsi="Times New Roman"/>
          <w:sz w:val="28"/>
          <w:szCs w:val="28"/>
        </w:rPr>
        <w:t>у</w:t>
      </w:r>
      <w:r w:rsidR="008C2C22" w:rsidRPr="00DD252E">
        <w:rPr>
          <w:rFonts w:ascii="Times New Roman" w:hAnsi="Times New Roman"/>
          <w:sz w:val="28"/>
          <w:szCs w:val="28"/>
        </w:rPr>
        <w:t xml:space="preserve"> 4</w:t>
      </w:r>
      <w:r w:rsidR="00FA5AC3" w:rsidRPr="00DD252E">
        <w:rPr>
          <w:rFonts w:ascii="Times New Roman" w:hAnsi="Times New Roman"/>
          <w:sz w:val="28"/>
          <w:szCs w:val="28"/>
        </w:rPr>
        <w:t xml:space="preserve"> слова «фонди загальнообов</w:t>
      </w:r>
      <w:r w:rsidR="00412170">
        <w:rPr>
          <w:rFonts w:ascii="Times New Roman" w:hAnsi="Times New Roman"/>
          <w:sz w:val="28"/>
          <w:szCs w:val="28"/>
        </w:rPr>
        <w:t>’</w:t>
      </w:r>
      <w:r w:rsidR="00FA5AC3" w:rsidRPr="00DD252E">
        <w:rPr>
          <w:rFonts w:ascii="Times New Roman" w:hAnsi="Times New Roman"/>
          <w:sz w:val="28"/>
          <w:szCs w:val="28"/>
        </w:rPr>
        <w:t>язкового державного соціального страхування» замінити словами «Фонд загальнообов</w:t>
      </w:r>
      <w:r w:rsidR="00412170">
        <w:rPr>
          <w:rFonts w:ascii="Times New Roman" w:hAnsi="Times New Roman"/>
          <w:sz w:val="28"/>
          <w:szCs w:val="28"/>
        </w:rPr>
        <w:t>’</w:t>
      </w:r>
      <w:r w:rsidR="00FA5AC3" w:rsidRPr="00DD252E">
        <w:rPr>
          <w:rFonts w:ascii="Times New Roman" w:hAnsi="Times New Roman"/>
          <w:sz w:val="28"/>
          <w:szCs w:val="28"/>
        </w:rPr>
        <w:t>язкового державного соціального страхування України на випадок безробіття»;</w:t>
      </w:r>
    </w:p>
    <w:p w:rsidR="00BA394B" w:rsidRPr="00DD252E" w:rsidRDefault="00BA394B" w:rsidP="00BA394B">
      <w:pPr>
        <w:pStyle w:val="a5"/>
        <w:widowControl w:val="0"/>
        <w:tabs>
          <w:tab w:val="left" w:pos="142"/>
          <w:tab w:val="left" w:pos="284"/>
          <w:tab w:val="left" w:pos="709"/>
          <w:tab w:val="left" w:pos="851"/>
          <w:tab w:val="left" w:pos="993"/>
        </w:tabs>
        <w:spacing w:after="0" w:line="240" w:lineRule="auto"/>
        <w:ind w:left="568"/>
        <w:jc w:val="both"/>
        <w:rPr>
          <w:rFonts w:ascii="Times New Roman" w:hAnsi="Times New Roman"/>
          <w:sz w:val="28"/>
          <w:szCs w:val="28"/>
        </w:rPr>
      </w:pPr>
    </w:p>
    <w:p w:rsidR="00FA5AC3" w:rsidRPr="00DD252E" w:rsidRDefault="00FA5AC3" w:rsidP="00BA394B">
      <w:pPr>
        <w:pStyle w:val="a5"/>
        <w:widowControl w:val="0"/>
        <w:numPr>
          <w:ilvl w:val="1"/>
          <w:numId w:val="1"/>
        </w:numPr>
        <w:tabs>
          <w:tab w:val="left" w:pos="142"/>
          <w:tab w:val="left" w:pos="284"/>
          <w:tab w:val="left" w:pos="709"/>
          <w:tab w:val="left" w:pos="851"/>
          <w:tab w:val="left" w:pos="993"/>
        </w:tabs>
        <w:spacing w:after="0" w:line="240" w:lineRule="auto"/>
        <w:ind w:left="0" w:firstLine="567"/>
        <w:contextualSpacing w:val="0"/>
        <w:jc w:val="both"/>
        <w:rPr>
          <w:rFonts w:ascii="Times New Roman" w:hAnsi="Times New Roman"/>
          <w:sz w:val="28"/>
          <w:szCs w:val="28"/>
        </w:rPr>
      </w:pPr>
      <w:r w:rsidRPr="00DD252E">
        <w:rPr>
          <w:rFonts w:ascii="Times New Roman" w:hAnsi="Times New Roman"/>
          <w:sz w:val="28"/>
          <w:szCs w:val="28"/>
        </w:rPr>
        <w:t xml:space="preserve">абзац третій пункту </w:t>
      </w:r>
      <w:r w:rsidR="008C2C22" w:rsidRPr="00DD252E">
        <w:rPr>
          <w:rFonts w:ascii="Times New Roman" w:hAnsi="Times New Roman"/>
          <w:sz w:val="28"/>
          <w:szCs w:val="28"/>
        </w:rPr>
        <w:t xml:space="preserve">5 </w:t>
      </w:r>
      <w:r w:rsidRPr="00DD252E">
        <w:rPr>
          <w:rFonts w:ascii="Times New Roman" w:hAnsi="Times New Roman"/>
          <w:sz w:val="28"/>
          <w:szCs w:val="28"/>
        </w:rPr>
        <w:t xml:space="preserve">викласти </w:t>
      </w:r>
      <w:r w:rsidR="00412170">
        <w:rPr>
          <w:rFonts w:ascii="Times New Roman" w:hAnsi="Times New Roman"/>
          <w:sz w:val="28"/>
          <w:szCs w:val="28"/>
        </w:rPr>
        <w:t>в</w:t>
      </w:r>
      <w:r w:rsidR="00412170" w:rsidRPr="00DD252E">
        <w:rPr>
          <w:rFonts w:ascii="Times New Roman" w:hAnsi="Times New Roman"/>
          <w:sz w:val="28"/>
          <w:szCs w:val="28"/>
        </w:rPr>
        <w:t xml:space="preserve"> </w:t>
      </w:r>
      <w:r w:rsidRPr="00DD252E">
        <w:rPr>
          <w:rFonts w:ascii="Times New Roman" w:hAnsi="Times New Roman"/>
          <w:sz w:val="28"/>
          <w:szCs w:val="28"/>
        </w:rPr>
        <w:t>такій редакції:</w:t>
      </w:r>
    </w:p>
    <w:p w:rsidR="00FA5AC3" w:rsidRDefault="00FA5AC3" w:rsidP="00FA5AC3">
      <w:pPr>
        <w:pStyle w:val="a5"/>
        <w:widowControl w:val="0"/>
        <w:tabs>
          <w:tab w:val="left" w:pos="142"/>
          <w:tab w:val="left" w:pos="284"/>
          <w:tab w:val="left" w:pos="709"/>
          <w:tab w:val="left" w:pos="851"/>
          <w:tab w:val="left" w:pos="993"/>
        </w:tabs>
        <w:spacing w:after="0" w:line="240" w:lineRule="auto"/>
        <w:ind w:left="0" w:firstLine="567"/>
        <w:contextualSpacing w:val="0"/>
        <w:jc w:val="both"/>
        <w:rPr>
          <w:rFonts w:ascii="Times New Roman" w:hAnsi="Times New Roman"/>
          <w:sz w:val="28"/>
          <w:szCs w:val="28"/>
        </w:rPr>
      </w:pPr>
      <w:r w:rsidRPr="00DD252E">
        <w:rPr>
          <w:rFonts w:ascii="Times New Roman" w:hAnsi="Times New Roman"/>
          <w:sz w:val="28"/>
          <w:szCs w:val="28"/>
        </w:rPr>
        <w:t xml:space="preserve">«електронну інформаційну взаємодію </w:t>
      </w:r>
      <w:r w:rsidR="00412170">
        <w:rPr>
          <w:rFonts w:ascii="Times New Roman" w:hAnsi="Times New Roman"/>
          <w:sz w:val="28"/>
          <w:szCs w:val="28"/>
        </w:rPr>
        <w:t>і</w:t>
      </w:r>
      <w:r w:rsidRPr="00DD252E">
        <w:rPr>
          <w:rFonts w:ascii="Times New Roman" w:hAnsi="Times New Roman"/>
          <w:sz w:val="28"/>
          <w:szCs w:val="28"/>
        </w:rPr>
        <w:t>з Пенсійним фондом України та Фондом загальнообов</w:t>
      </w:r>
      <w:r w:rsidR="00412170">
        <w:rPr>
          <w:rFonts w:ascii="Times New Roman" w:hAnsi="Times New Roman"/>
          <w:sz w:val="28"/>
          <w:szCs w:val="28"/>
        </w:rPr>
        <w:t>’</w:t>
      </w:r>
      <w:r w:rsidRPr="00DD252E">
        <w:rPr>
          <w:rFonts w:ascii="Times New Roman" w:hAnsi="Times New Roman"/>
          <w:sz w:val="28"/>
          <w:szCs w:val="28"/>
        </w:rPr>
        <w:t>язкового державного соціального страхування України на випадок безробіття.».</w:t>
      </w:r>
    </w:p>
    <w:p w:rsidR="00BA394B" w:rsidRPr="00DD252E" w:rsidRDefault="00BA394B" w:rsidP="00FA5AC3">
      <w:pPr>
        <w:pStyle w:val="a5"/>
        <w:widowControl w:val="0"/>
        <w:tabs>
          <w:tab w:val="left" w:pos="142"/>
          <w:tab w:val="left" w:pos="284"/>
          <w:tab w:val="left" w:pos="709"/>
          <w:tab w:val="left" w:pos="851"/>
          <w:tab w:val="left" w:pos="993"/>
        </w:tabs>
        <w:spacing w:after="0" w:line="240" w:lineRule="auto"/>
        <w:ind w:left="0" w:firstLine="567"/>
        <w:contextualSpacing w:val="0"/>
        <w:jc w:val="both"/>
        <w:rPr>
          <w:rFonts w:ascii="Times New Roman" w:hAnsi="Times New Roman"/>
          <w:sz w:val="28"/>
          <w:szCs w:val="28"/>
        </w:rPr>
      </w:pPr>
    </w:p>
    <w:p w:rsidR="001B2609" w:rsidRPr="00DD252E" w:rsidRDefault="005973F2" w:rsidP="00BA394B">
      <w:pPr>
        <w:widowControl w:val="0"/>
        <w:numPr>
          <w:ilvl w:val="0"/>
          <w:numId w:val="1"/>
        </w:numPr>
        <w:tabs>
          <w:tab w:val="left" w:pos="142"/>
          <w:tab w:val="left" w:pos="284"/>
          <w:tab w:val="left" w:pos="709"/>
          <w:tab w:val="left" w:pos="851"/>
          <w:tab w:val="left" w:pos="993"/>
        </w:tabs>
        <w:spacing w:after="0" w:line="240" w:lineRule="auto"/>
        <w:ind w:left="0" w:firstLine="567"/>
        <w:jc w:val="both"/>
        <w:rPr>
          <w:rFonts w:ascii="Times New Roman" w:hAnsi="Times New Roman"/>
          <w:sz w:val="28"/>
          <w:szCs w:val="28"/>
        </w:rPr>
      </w:pPr>
      <w:r w:rsidRPr="00DD252E">
        <w:rPr>
          <w:rFonts w:ascii="Times New Roman" w:hAnsi="Times New Roman"/>
          <w:sz w:val="28"/>
          <w:szCs w:val="28"/>
        </w:rPr>
        <w:t>У розділі ІІ:</w:t>
      </w:r>
    </w:p>
    <w:p w:rsidR="00FA5AC3" w:rsidRPr="00DD252E" w:rsidRDefault="00BB3161" w:rsidP="00BB3161">
      <w:pPr>
        <w:widowControl w:val="0"/>
        <w:tabs>
          <w:tab w:val="left" w:pos="142"/>
          <w:tab w:val="left" w:pos="284"/>
          <w:tab w:val="left" w:pos="709"/>
          <w:tab w:val="left" w:pos="851"/>
          <w:tab w:val="left" w:pos="993"/>
        </w:tabs>
        <w:spacing w:before="120" w:after="0" w:line="240" w:lineRule="auto"/>
        <w:ind w:firstLine="567"/>
        <w:jc w:val="both"/>
        <w:rPr>
          <w:rFonts w:ascii="Times New Roman" w:hAnsi="Times New Roman"/>
          <w:sz w:val="28"/>
          <w:szCs w:val="28"/>
        </w:rPr>
      </w:pPr>
      <w:r w:rsidRPr="00DD252E">
        <w:rPr>
          <w:rFonts w:ascii="Times New Roman" w:hAnsi="Times New Roman"/>
          <w:sz w:val="28"/>
          <w:szCs w:val="28"/>
        </w:rPr>
        <w:t xml:space="preserve">1) </w:t>
      </w:r>
      <w:r w:rsidR="005973F2" w:rsidRPr="00DD252E">
        <w:rPr>
          <w:rFonts w:ascii="Times New Roman" w:hAnsi="Times New Roman"/>
          <w:sz w:val="28"/>
          <w:szCs w:val="28"/>
        </w:rPr>
        <w:t>абзац перш</w:t>
      </w:r>
      <w:r w:rsidR="00FA5AC3" w:rsidRPr="00DD252E">
        <w:rPr>
          <w:rFonts w:ascii="Times New Roman" w:hAnsi="Times New Roman"/>
          <w:sz w:val="28"/>
          <w:szCs w:val="28"/>
        </w:rPr>
        <w:t>ий</w:t>
      </w:r>
      <w:r w:rsidR="005973F2" w:rsidRPr="00DD252E">
        <w:rPr>
          <w:rFonts w:ascii="Times New Roman" w:hAnsi="Times New Roman"/>
          <w:sz w:val="28"/>
          <w:szCs w:val="28"/>
        </w:rPr>
        <w:t xml:space="preserve"> пункту 3</w:t>
      </w:r>
      <w:r w:rsidR="00FA5AC3" w:rsidRPr="00DD252E">
        <w:rPr>
          <w:rFonts w:ascii="Times New Roman" w:hAnsi="Times New Roman"/>
          <w:sz w:val="28"/>
          <w:szCs w:val="28"/>
        </w:rPr>
        <w:t xml:space="preserve"> викласти </w:t>
      </w:r>
      <w:r w:rsidR="00412170">
        <w:rPr>
          <w:rFonts w:ascii="Times New Roman" w:hAnsi="Times New Roman"/>
          <w:sz w:val="28"/>
          <w:szCs w:val="28"/>
        </w:rPr>
        <w:t>в</w:t>
      </w:r>
      <w:r w:rsidR="00412170" w:rsidRPr="00DD252E">
        <w:rPr>
          <w:rFonts w:ascii="Times New Roman" w:hAnsi="Times New Roman"/>
          <w:sz w:val="28"/>
          <w:szCs w:val="28"/>
        </w:rPr>
        <w:t xml:space="preserve"> </w:t>
      </w:r>
      <w:r w:rsidR="00FA5AC3" w:rsidRPr="00DD252E">
        <w:rPr>
          <w:rFonts w:ascii="Times New Roman" w:hAnsi="Times New Roman"/>
          <w:sz w:val="28"/>
          <w:szCs w:val="28"/>
        </w:rPr>
        <w:t>такій редакції:</w:t>
      </w:r>
    </w:p>
    <w:p w:rsidR="00BA394B" w:rsidRDefault="00FA5AC3" w:rsidP="00BA394B">
      <w:pPr>
        <w:spacing w:line="240" w:lineRule="auto"/>
        <w:ind w:firstLine="567"/>
        <w:jc w:val="both"/>
        <w:rPr>
          <w:rFonts w:ascii="Times New Roman" w:hAnsi="Times New Roman"/>
          <w:sz w:val="28"/>
          <w:szCs w:val="28"/>
        </w:rPr>
      </w:pPr>
      <w:r w:rsidRPr="00DD252E">
        <w:rPr>
          <w:rFonts w:ascii="Times New Roman" w:hAnsi="Times New Roman"/>
          <w:sz w:val="28"/>
          <w:szCs w:val="28"/>
        </w:rPr>
        <w:t xml:space="preserve">«3. Між Єдиним державним реєстром та інформаційними системами ДПС здійснюється електронна інформаційна взаємодія щодо надання відомостей </w:t>
      </w:r>
      <w:r w:rsidR="00412170">
        <w:rPr>
          <w:rFonts w:ascii="Times New Roman" w:hAnsi="Times New Roman"/>
          <w:sz w:val="28"/>
          <w:szCs w:val="28"/>
        </w:rPr>
        <w:t>і</w:t>
      </w:r>
      <w:r w:rsidRPr="00DD252E">
        <w:rPr>
          <w:rFonts w:ascii="Times New Roman" w:hAnsi="Times New Roman"/>
          <w:sz w:val="28"/>
          <w:szCs w:val="28"/>
        </w:rPr>
        <w:t xml:space="preserve">з Єдиного державного реєстру юридичних осіб, фізичних осіб </w:t>
      </w:r>
      <w:r w:rsidR="00412170">
        <w:rPr>
          <w:rFonts w:ascii="Times New Roman" w:hAnsi="Times New Roman"/>
          <w:sz w:val="28"/>
          <w:szCs w:val="28"/>
        </w:rPr>
        <w:t>–</w:t>
      </w:r>
      <w:r w:rsidRPr="00DD252E">
        <w:rPr>
          <w:rFonts w:ascii="Times New Roman" w:hAnsi="Times New Roman"/>
          <w:sz w:val="28"/>
          <w:szCs w:val="28"/>
        </w:rPr>
        <w:t xml:space="preserve"> підприємців та громадських формувань (далі </w:t>
      </w:r>
      <w:r w:rsidR="00412170">
        <w:rPr>
          <w:rFonts w:ascii="Times New Roman" w:hAnsi="Times New Roman"/>
          <w:sz w:val="28"/>
          <w:szCs w:val="28"/>
        </w:rPr>
        <w:t>–</w:t>
      </w:r>
      <w:r w:rsidRPr="00DD252E">
        <w:rPr>
          <w:rFonts w:ascii="Times New Roman" w:hAnsi="Times New Roman"/>
          <w:sz w:val="28"/>
          <w:szCs w:val="28"/>
        </w:rPr>
        <w:t xml:space="preserve"> Єдиний державний реєстр) про юридичних осіб,</w:t>
      </w:r>
      <w:r w:rsidRPr="00BA394B">
        <w:rPr>
          <w:rFonts w:ascii="Times New Roman" w:hAnsi="Times New Roman"/>
          <w:sz w:val="28"/>
          <w:szCs w:val="28"/>
        </w:rPr>
        <w:t xml:space="preserve"> їх</w:t>
      </w:r>
      <w:r w:rsidRPr="00DD252E">
        <w:rPr>
          <w:rFonts w:ascii="Times New Roman" w:hAnsi="Times New Roman"/>
          <w:sz w:val="28"/>
          <w:szCs w:val="28"/>
        </w:rPr>
        <w:t xml:space="preserve"> </w:t>
      </w:r>
      <w:r w:rsidR="00412170" w:rsidRPr="00DD252E">
        <w:rPr>
          <w:rFonts w:ascii="Times New Roman" w:hAnsi="Times New Roman"/>
          <w:sz w:val="28"/>
          <w:szCs w:val="28"/>
        </w:rPr>
        <w:t>відокремлен</w:t>
      </w:r>
      <w:r w:rsidR="00412170">
        <w:rPr>
          <w:rFonts w:ascii="Times New Roman" w:hAnsi="Times New Roman"/>
          <w:sz w:val="28"/>
          <w:szCs w:val="28"/>
        </w:rPr>
        <w:t>і</w:t>
      </w:r>
      <w:r w:rsidR="00412170" w:rsidRPr="00DD252E">
        <w:rPr>
          <w:rFonts w:ascii="Times New Roman" w:hAnsi="Times New Roman"/>
          <w:sz w:val="28"/>
          <w:szCs w:val="28"/>
        </w:rPr>
        <w:t xml:space="preserve"> підрозділ</w:t>
      </w:r>
      <w:r w:rsidR="00412170">
        <w:rPr>
          <w:rFonts w:ascii="Times New Roman" w:hAnsi="Times New Roman"/>
          <w:sz w:val="28"/>
          <w:szCs w:val="28"/>
        </w:rPr>
        <w:t>и</w:t>
      </w:r>
      <w:r w:rsidRPr="00DD252E">
        <w:rPr>
          <w:rFonts w:ascii="Times New Roman" w:hAnsi="Times New Roman"/>
          <w:sz w:val="28"/>
          <w:szCs w:val="28"/>
        </w:rPr>
        <w:t xml:space="preserve">, </w:t>
      </w:r>
      <w:r w:rsidR="00412170" w:rsidRPr="00DD252E">
        <w:rPr>
          <w:rFonts w:ascii="Times New Roman" w:hAnsi="Times New Roman"/>
          <w:sz w:val="28"/>
          <w:szCs w:val="28"/>
        </w:rPr>
        <w:t>відокремлен</w:t>
      </w:r>
      <w:r w:rsidR="00412170">
        <w:rPr>
          <w:rFonts w:ascii="Times New Roman" w:hAnsi="Times New Roman"/>
          <w:sz w:val="28"/>
          <w:szCs w:val="28"/>
        </w:rPr>
        <w:t>і</w:t>
      </w:r>
      <w:r w:rsidR="00412170" w:rsidRPr="00DD252E">
        <w:rPr>
          <w:rFonts w:ascii="Times New Roman" w:hAnsi="Times New Roman"/>
          <w:sz w:val="28"/>
          <w:szCs w:val="28"/>
        </w:rPr>
        <w:t xml:space="preserve"> підрозділ</w:t>
      </w:r>
      <w:r w:rsidR="00412170">
        <w:rPr>
          <w:rFonts w:ascii="Times New Roman" w:hAnsi="Times New Roman"/>
          <w:sz w:val="28"/>
          <w:szCs w:val="28"/>
        </w:rPr>
        <w:t>и</w:t>
      </w:r>
      <w:r w:rsidR="00412170" w:rsidRPr="00DD252E">
        <w:rPr>
          <w:rFonts w:ascii="Times New Roman" w:hAnsi="Times New Roman"/>
          <w:sz w:val="28"/>
          <w:szCs w:val="28"/>
        </w:rPr>
        <w:t xml:space="preserve"> </w:t>
      </w:r>
      <w:r w:rsidRPr="00DD252E">
        <w:rPr>
          <w:rFonts w:ascii="Times New Roman" w:hAnsi="Times New Roman"/>
          <w:sz w:val="28"/>
          <w:szCs w:val="28"/>
        </w:rPr>
        <w:t xml:space="preserve">юридичних осіб, утворених відповідно до законодавства іноземних держав, та фізичних осіб </w:t>
      </w:r>
      <w:r w:rsidR="00412170">
        <w:rPr>
          <w:rFonts w:ascii="Times New Roman" w:hAnsi="Times New Roman"/>
          <w:sz w:val="28"/>
          <w:szCs w:val="28"/>
        </w:rPr>
        <w:t>–</w:t>
      </w:r>
      <w:r w:rsidRPr="00DD252E">
        <w:rPr>
          <w:rFonts w:ascii="Times New Roman" w:hAnsi="Times New Roman"/>
          <w:sz w:val="28"/>
          <w:szCs w:val="28"/>
        </w:rPr>
        <w:t xml:space="preserve"> підприємців.»;</w:t>
      </w:r>
    </w:p>
    <w:p w:rsidR="00D40344" w:rsidRDefault="00F062E1" w:rsidP="00BA394B">
      <w:pPr>
        <w:spacing w:after="0" w:line="240" w:lineRule="auto"/>
        <w:ind w:firstLine="567"/>
        <w:jc w:val="both"/>
        <w:rPr>
          <w:rFonts w:ascii="Times New Roman" w:hAnsi="Times New Roman"/>
          <w:sz w:val="28"/>
          <w:szCs w:val="28"/>
        </w:rPr>
      </w:pPr>
      <w:r w:rsidRPr="00DD252E">
        <w:rPr>
          <w:rFonts w:ascii="Times New Roman" w:hAnsi="Times New Roman"/>
          <w:sz w:val="28"/>
          <w:szCs w:val="28"/>
        </w:rPr>
        <w:lastRenderedPageBreak/>
        <w:t>2</w:t>
      </w:r>
      <w:r w:rsidR="00BB3161" w:rsidRPr="00DD252E">
        <w:rPr>
          <w:rFonts w:ascii="Times New Roman" w:hAnsi="Times New Roman"/>
          <w:sz w:val="28"/>
          <w:szCs w:val="28"/>
        </w:rPr>
        <w:t xml:space="preserve">) </w:t>
      </w:r>
      <w:r w:rsidR="00D40344">
        <w:rPr>
          <w:rFonts w:ascii="Times New Roman" w:hAnsi="Times New Roman"/>
          <w:sz w:val="28"/>
          <w:szCs w:val="28"/>
        </w:rPr>
        <w:t>у пункті 4 абзаци шостий та сьомий виключити</w:t>
      </w:r>
      <w:r w:rsidR="00FB1B46">
        <w:rPr>
          <w:rFonts w:ascii="Times New Roman" w:hAnsi="Times New Roman"/>
          <w:sz w:val="28"/>
          <w:szCs w:val="28"/>
        </w:rPr>
        <w:t>.</w:t>
      </w:r>
    </w:p>
    <w:p w:rsidR="00FB1B46" w:rsidRDefault="00FB1B46" w:rsidP="00BA394B">
      <w:pPr>
        <w:widowControl w:val="0"/>
        <w:tabs>
          <w:tab w:val="left" w:pos="851"/>
        </w:tabs>
        <w:spacing w:after="0" w:line="240" w:lineRule="auto"/>
        <w:ind w:firstLine="567"/>
        <w:jc w:val="both"/>
        <w:rPr>
          <w:rFonts w:ascii="Times New Roman" w:hAnsi="Times New Roman"/>
          <w:color w:val="000000" w:themeColor="text1"/>
          <w:sz w:val="28"/>
          <w:szCs w:val="28"/>
        </w:rPr>
      </w:pPr>
      <w:bookmarkStart w:id="0" w:name="_Hlk193890011"/>
      <w:r w:rsidRPr="00AF3BFA">
        <w:rPr>
          <w:rFonts w:ascii="Times New Roman" w:hAnsi="Times New Roman"/>
          <w:color w:val="000000" w:themeColor="text1"/>
          <w:sz w:val="28"/>
          <w:szCs w:val="28"/>
        </w:rPr>
        <w:t xml:space="preserve">У зв’язку з цим абзаци </w:t>
      </w:r>
      <w:r>
        <w:rPr>
          <w:rFonts w:ascii="Times New Roman" w:hAnsi="Times New Roman"/>
          <w:color w:val="000000" w:themeColor="text1"/>
          <w:sz w:val="28"/>
          <w:szCs w:val="28"/>
        </w:rPr>
        <w:t xml:space="preserve">восьмий </w:t>
      </w:r>
      <w:r w:rsidR="00412170">
        <w:rPr>
          <w:rFonts w:ascii="Times New Roman" w:hAnsi="Times New Roman"/>
          <w:color w:val="000000" w:themeColor="text1"/>
          <w:sz w:val="28"/>
          <w:szCs w:val="28"/>
        </w:rPr>
        <w:t>–</w:t>
      </w:r>
      <w:r>
        <w:rPr>
          <w:rFonts w:ascii="Times New Roman" w:hAnsi="Times New Roman"/>
          <w:color w:val="000000" w:themeColor="text1"/>
          <w:sz w:val="28"/>
          <w:szCs w:val="28"/>
        </w:rPr>
        <w:t xml:space="preserve"> п’ятнадцятий </w:t>
      </w:r>
      <w:r w:rsidRPr="00AF3BFA">
        <w:rPr>
          <w:rFonts w:ascii="Times New Roman" w:hAnsi="Times New Roman"/>
          <w:color w:val="000000" w:themeColor="text1"/>
          <w:sz w:val="28"/>
          <w:szCs w:val="28"/>
        </w:rPr>
        <w:t xml:space="preserve">вважати </w:t>
      </w:r>
      <w:r w:rsidR="00412170">
        <w:rPr>
          <w:rFonts w:ascii="Times New Roman" w:hAnsi="Times New Roman"/>
          <w:color w:val="000000" w:themeColor="text1"/>
          <w:sz w:val="28"/>
          <w:szCs w:val="28"/>
        </w:rPr>
        <w:br/>
      </w:r>
      <w:r w:rsidRPr="00AF3BFA">
        <w:rPr>
          <w:rFonts w:ascii="Times New Roman" w:hAnsi="Times New Roman"/>
          <w:color w:val="000000" w:themeColor="text1"/>
          <w:sz w:val="28"/>
          <w:szCs w:val="28"/>
        </w:rPr>
        <w:t>абзацами шостим</w:t>
      </w:r>
      <w:r>
        <w:rPr>
          <w:rFonts w:ascii="Times New Roman" w:hAnsi="Times New Roman"/>
          <w:color w:val="000000" w:themeColor="text1"/>
          <w:sz w:val="28"/>
          <w:szCs w:val="28"/>
        </w:rPr>
        <w:t xml:space="preserve"> </w:t>
      </w:r>
      <w:r w:rsidR="00412170">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тринадцятим </w:t>
      </w:r>
      <w:r w:rsidRPr="00AF3BFA">
        <w:rPr>
          <w:rFonts w:ascii="Times New Roman" w:hAnsi="Times New Roman"/>
          <w:color w:val="000000" w:themeColor="text1"/>
          <w:sz w:val="28"/>
          <w:szCs w:val="28"/>
        </w:rPr>
        <w:t>відповідно;</w:t>
      </w:r>
    </w:p>
    <w:p w:rsidR="00BA394B" w:rsidRPr="00AF3BFA" w:rsidRDefault="00BA394B" w:rsidP="00BA394B">
      <w:pPr>
        <w:widowControl w:val="0"/>
        <w:tabs>
          <w:tab w:val="left" w:pos="851"/>
        </w:tabs>
        <w:spacing w:after="0" w:line="240" w:lineRule="auto"/>
        <w:ind w:firstLine="567"/>
        <w:jc w:val="both"/>
        <w:rPr>
          <w:rFonts w:ascii="Times New Roman" w:hAnsi="Times New Roman"/>
          <w:color w:val="000000" w:themeColor="text1"/>
          <w:sz w:val="28"/>
          <w:szCs w:val="28"/>
        </w:rPr>
      </w:pPr>
    </w:p>
    <w:bookmarkEnd w:id="0"/>
    <w:p w:rsidR="00C22B0C" w:rsidRDefault="00D40344" w:rsidP="00BA394B">
      <w:pPr>
        <w:widowControl w:val="0"/>
        <w:tabs>
          <w:tab w:val="left" w:pos="142"/>
          <w:tab w:val="left" w:pos="284"/>
          <w:tab w:val="left" w:pos="709"/>
          <w:tab w:val="left" w:pos="851"/>
          <w:tab w:val="left" w:pos="993"/>
        </w:tabs>
        <w:spacing w:after="0" w:line="240" w:lineRule="auto"/>
        <w:ind w:firstLine="568"/>
        <w:jc w:val="both"/>
        <w:rPr>
          <w:rFonts w:ascii="Times New Roman" w:hAnsi="Times New Roman"/>
          <w:sz w:val="28"/>
          <w:szCs w:val="28"/>
        </w:rPr>
      </w:pPr>
      <w:r w:rsidRPr="00F23C86">
        <w:rPr>
          <w:rFonts w:ascii="Times New Roman" w:hAnsi="Times New Roman"/>
          <w:sz w:val="28"/>
          <w:szCs w:val="28"/>
          <w:lang w:val="ru-RU"/>
        </w:rPr>
        <w:t xml:space="preserve">3) </w:t>
      </w:r>
      <w:r w:rsidR="00C22B0C" w:rsidRPr="00DD252E">
        <w:rPr>
          <w:rFonts w:ascii="Times New Roman" w:hAnsi="Times New Roman"/>
          <w:sz w:val="28"/>
          <w:szCs w:val="28"/>
        </w:rPr>
        <w:t>у пункті 6 слова «фондам загальнообов</w:t>
      </w:r>
      <w:r w:rsidR="00412170">
        <w:rPr>
          <w:rFonts w:ascii="Times New Roman" w:hAnsi="Times New Roman"/>
          <w:sz w:val="28"/>
          <w:szCs w:val="28"/>
        </w:rPr>
        <w:t>’</w:t>
      </w:r>
      <w:r w:rsidR="00C22B0C" w:rsidRPr="00DD252E">
        <w:rPr>
          <w:rFonts w:ascii="Times New Roman" w:hAnsi="Times New Roman"/>
          <w:sz w:val="28"/>
          <w:szCs w:val="28"/>
        </w:rPr>
        <w:t>язкового державного соціального страхування» замінити словами «Фонд</w:t>
      </w:r>
      <w:r w:rsidR="000034E4" w:rsidRPr="00DD252E">
        <w:rPr>
          <w:rFonts w:ascii="Times New Roman" w:hAnsi="Times New Roman"/>
          <w:sz w:val="28"/>
          <w:szCs w:val="28"/>
        </w:rPr>
        <w:t>у</w:t>
      </w:r>
      <w:r w:rsidR="00C22B0C" w:rsidRPr="00DD252E">
        <w:rPr>
          <w:rFonts w:ascii="Times New Roman" w:hAnsi="Times New Roman"/>
          <w:sz w:val="28"/>
          <w:szCs w:val="28"/>
        </w:rPr>
        <w:t xml:space="preserve"> загальнообов</w:t>
      </w:r>
      <w:r w:rsidR="00412170">
        <w:rPr>
          <w:rFonts w:ascii="Times New Roman" w:hAnsi="Times New Roman"/>
          <w:sz w:val="28"/>
          <w:szCs w:val="28"/>
        </w:rPr>
        <w:t>’</w:t>
      </w:r>
      <w:r w:rsidR="00C22B0C" w:rsidRPr="00DD252E">
        <w:rPr>
          <w:rFonts w:ascii="Times New Roman" w:hAnsi="Times New Roman"/>
          <w:sz w:val="28"/>
          <w:szCs w:val="28"/>
        </w:rPr>
        <w:t>язкового державного соціального страхування України на випадок безробіття».</w:t>
      </w:r>
    </w:p>
    <w:p w:rsidR="00BA394B" w:rsidRPr="00DD252E" w:rsidRDefault="00BA394B" w:rsidP="00BA394B">
      <w:pPr>
        <w:widowControl w:val="0"/>
        <w:tabs>
          <w:tab w:val="left" w:pos="142"/>
          <w:tab w:val="left" w:pos="284"/>
          <w:tab w:val="left" w:pos="709"/>
          <w:tab w:val="left" w:pos="851"/>
          <w:tab w:val="left" w:pos="993"/>
        </w:tabs>
        <w:spacing w:after="0" w:line="240" w:lineRule="auto"/>
        <w:ind w:firstLine="568"/>
        <w:jc w:val="both"/>
        <w:rPr>
          <w:rFonts w:ascii="Times New Roman" w:hAnsi="Times New Roman"/>
          <w:sz w:val="28"/>
          <w:szCs w:val="28"/>
        </w:rPr>
      </w:pPr>
    </w:p>
    <w:p w:rsidR="00C22B0C" w:rsidRDefault="00C22B0C" w:rsidP="00BA394B">
      <w:pPr>
        <w:widowControl w:val="0"/>
        <w:numPr>
          <w:ilvl w:val="0"/>
          <w:numId w:val="1"/>
        </w:numPr>
        <w:tabs>
          <w:tab w:val="left" w:pos="142"/>
          <w:tab w:val="left" w:pos="284"/>
          <w:tab w:val="left" w:pos="709"/>
          <w:tab w:val="left" w:pos="851"/>
          <w:tab w:val="left" w:pos="993"/>
        </w:tabs>
        <w:spacing w:after="0" w:line="240" w:lineRule="auto"/>
        <w:ind w:left="0" w:firstLine="567"/>
        <w:jc w:val="both"/>
        <w:rPr>
          <w:rFonts w:ascii="Times New Roman" w:hAnsi="Times New Roman"/>
          <w:sz w:val="28"/>
          <w:szCs w:val="28"/>
        </w:rPr>
      </w:pPr>
      <w:r w:rsidRPr="00DD252E">
        <w:rPr>
          <w:rFonts w:ascii="Times New Roman" w:hAnsi="Times New Roman"/>
          <w:sz w:val="28"/>
          <w:szCs w:val="28"/>
        </w:rPr>
        <w:t>У розділі ІІІ:</w:t>
      </w:r>
    </w:p>
    <w:p w:rsidR="00BA394B" w:rsidRPr="00DD252E" w:rsidRDefault="00BA394B" w:rsidP="00BA394B">
      <w:pPr>
        <w:widowControl w:val="0"/>
        <w:tabs>
          <w:tab w:val="left" w:pos="142"/>
          <w:tab w:val="left" w:pos="284"/>
          <w:tab w:val="left" w:pos="709"/>
          <w:tab w:val="left" w:pos="851"/>
          <w:tab w:val="left" w:pos="993"/>
        </w:tabs>
        <w:spacing w:after="0" w:line="240" w:lineRule="auto"/>
        <w:ind w:left="567"/>
        <w:jc w:val="both"/>
        <w:rPr>
          <w:rFonts w:ascii="Times New Roman" w:hAnsi="Times New Roman"/>
          <w:sz w:val="28"/>
          <w:szCs w:val="28"/>
        </w:rPr>
      </w:pPr>
    </w:p>
    <w:p w:rsidR="00C22B0C" w:rsidRDefault="00C22B0C" w:rsidP="00BA394B">
      <w:pPr>
        <w:pStyle w:val="a5"/>
        <w:widowControl w:val="0"/>
        <w:numPr>
          <w:ilvl w:val="1"/>
          <w:numId w:val="1"/>
        </w:numPr>
        <w:tabs>
          <w:tab w:val="left" w:pos="142"/>
          <w:tab w:val="left" w:pos="284"/>
          <w:tab w:val="left" w:pos="709"/>
          <w:tab w:val="left" w:pos="851"/>
          <w:tab w:val="left" w:pos="993"/>
        </w:tabs>
        <w:spacing w:after="0" w:line="240" w:lineRule="auto"/>
        <w:ind w:left="0" w:firstLine="567"/>
        <w:jc w:val="both"/>
        <w:rPr>
          <w:rFonts w:ascii="Times New Roman" w:hAnsi="Times New Roman"/>
          <w:sz w:val="28"/>
          <w:szCs w:val="28"/>
        </w:rPr>
      </w:pPr>
      <w:r w:rsidRPr="00DD252E">
        <w:rPr>
          <w:rFonts w:ascii="Times New Roman" w:hAnsi="Times New Roman"/>
          <w:sz w:val="28"/>
          <w:szCs w:val="28"/>
        </w:rPr>
        <w:t>у пункті</w:t>
      </w:r>
      <w:r w:rsidR="001B2609" w:rsidRPr="00DD252E">
        <w:rPr>
          <w:rFonts w:ascii="Times New Roman" w:hAnsi="Times New Roman"/>
          <w:sz w:val="28"/>
          <w:szCs w:val="28"/>
        </w:rPr>
        <w:t xml:space="preserve"> 2 слова «Закону України «Про інформацію» замінити словами «</w:t>
      </w:r>
      <w:r w:rsidR="00777BD9">
        <w:rPr>
          <w:rFonts w:ascii="Times New Roman" w:hAnsi="Times New Roman"/>
          <w:sz w:val="28"/>
          <w:szCs w:val="28"/>
        </w:rPr>
        <w:t>З</w:t>
      </w:r>
      <w:r w:rsidR="001B2609" w:rsidRPr="00DD252E">
        <w:rPr>
          <w:rFonts w:ascii="Times New Roman" w:hAnsi="Times New Roman"/>
          <w:sz w:val="28"/>
          <w:szCs w:val="28"/>
        </w:rPr>
        <w:t>аконів України «Про інформацію», «Про захист персональних даних», «Про електронні документи та електронний документообіг» та «Про електронну ідентифікацію та електронні довірчі послуги»</w:t>
      </w:r>
      <w:r w:rsidR="002653E4" w:rsidRPr="00DD252E">
        <w:rPr>
          <w:rFonts w:ascii="Times New Roman" w:hAnsi="Times New Roman"/>
          <w:sz w:val="28"/>
          <w:szCs w:val="28"/>
        </w:rPr>
        <w:t>;</w:t>
      </w:r>
    </w:p>
    <w:p w:rsidR="00BA394B" w:rsidRPr="00DD252E" w:rsidRDefault="00BA394B" w:rsidP="00BA394B">
      <w:pPr>
        <w:pStyle w:val="a5"/>
        <w:widowControl w:val="0"/>
        <w:tabs>
          <w:tab w:val="left" w:pos="142"/>
          <w:tab w:val="left" w:pos="284"/>
          <w:tab w:val="left" w:pos="709"/>
          <w:tab w:val="left" w:pos="851"/>
          <w:tab w:val="left" w:pos="993"/>
        </w:tabs>
        <w:spacing w:after="0" w:line="240" w:lineRule="auto"/>
        <w:ind w:left="567"/>
        <w:jc w:val="both"/>
        <w:rPr>
          <w:rFonts w:ascii="Times New Roman" w:hAnsi="Times New Roman"/>
          <w:sz w:val="28"/>
          <w:szCs w:val="28"/>
        </w:rPr>
      </w:pPr>
    </w:p>
    <w:p w:rsidR="002653E4" w:rsidRDefault="002653E4" w:rsidP="00BA394B">
      <w:pPr>
        <w:pStyle w:val="a5"/>
        <w:widowControl w:val="0"/>
        <w:numPr>
          <w:ilvl w:val="1"/>
          <w:numId w:val="1"/>
        </w:numPr>
        <w:tabs>
          <w:tab w:val="left" w:pos="142"/>
          <w:tab w:val="left" w:pos="284"/>
          <w:tab w:val="left" w:pos="709"/>
          <w:tab w:val="left" w:pos="851"/>
          <w:tab w:val="left" w:pos="993"/>
        </w:tabs>
        <w:spacing w:after="0" w:line="240" w:lineRule="auto"/>
        <w:ind w:left="0" w:firstLine="567"/>
        <w:jc w:val="both"/>
        <w:rPr>
          <w:rFonts w:ascii="Times New Roman" w:hAnsi="Times New Roman"/>
          <w:sz w:val="28"/>
          <w:szCs w:val="28"/>
        </w:rPr>
      </w:pPr>
      <w:r w:rsidRPr="00DD252E">
        <w:rPr>
          <w:rFonts w:ascii="Times New Roman" w:hAnsi="Times New Roman"/>
          <w:sz w:val="28"/>
          <w:szCs w:val="28"/>
        </w:rPr>
        <w:t>у пункті</w:t>
      </w:r>
      <w:r w:rsidR="00E251DD" w:rsidRPr="00DD252E">
        <w:rPr>
          <w:rFonts w:ascii="Times New Roman" w:hAnsi="Times New Roman"/>
          <w:sz w:val="28"/>
          <w:szCs w:val="28"/>
        </w:rPr>
        <w:t xml:space="preserve"> 3 слова «фондами загальнообов</w:t>
      </w:r>
      <w:r w:rsidR="00412170">
        <w:rPr>
          <w:rFonts w:ascii="Times New Roman" w:hAnsi="Times New Roman"/>
          <w:sz w:val="28"/>
          <w:szCs w:val="28"/>
        </w:rPr>
        <w:t>’</w:t>
      </w:r>
      <w:r w:rsidR="00E251DD" w:rsidRPr="00DD252E">
        <w:rPr>
          <w:rFonts w:ascii="Times New Roman" w:hAnsi="Times New Roman"/>
          <w:sz w:val="28"/>
          <w:szCs w:val="28"/>
        </w:rPr>
        <w:t>язкового державного соціального страхування» замінити словами «Фондом загальнообов</w:t>
      </w:r>
      <w:r w:rsidR="00412170">
        <w:rPr>
          <w:rFonts w:ascii="Times New Roman" w:hAnsi="Times New Roman"/>
          <w:sz w:val="28"/>
          <w:szCs w:val="28"/>
        </w:rPr>
        <w:t>’</w:t>
      </w:r>
      <w:r w:rsidR="00E251DD" w:rsidRPr="00DD252E">
        <w:rPr>
          <w:rFonts w:ascii="Times New Roman" w:hAnsi="Times New Roman"/>
          <w:sz w:val="28"/>
          <w:szCs w:val="28"/>
        </w:rPr>
        <w:t>язкового державного соціального страхування України на випадок безробіття»;</w:t>
      </w:r>
    </w:p>
    <w:p w:rsidR="00BA394B" w:rsidRPr="00DD252E" w:rsidRDefault="00BA394B" w:rsidP="00BA394B">
      <w:pPr>
        <w:widowControl w:val="0"/>
        <w:tabs>
          <w:tab w:val="left" w:pos="993"/>
        </w:tabs>
        <w:spacing w:after="0" w:line="240" w:lineRule="auto"/>
        <w:jc w:val="both"/>
        <w:rPr>
          <w:rFonts w:ascii="Times New Roman" w:hAnsi="Times New Roman"/>
          <w:sz w:val="28"/>
          <w:szCs w:val="28"/>
        </w:rPr>
      </w:pPr>
    </w:p>
    <w:p w:rsidR="00E251DD" w:rsidRPr="00DD252E" w:rsidRDefault="00E251DD" w:rsidP="00BA394B">
      <w:pPr>
        <w:widowControl w:val="0"/>
        <w:numPr>
          <w:ilvl w:val="1"/>
          <w:numId w:val="1"/>
        </w:numPr>
        <w:tabs>
          <w:tab w:val="left" w:pos="993"/>
        </w:tabs>
        <w:spacing w:after="0" w:line="240" w:lineRule="auto"/>
        <w:ind w:left="0" w:firstLine="567"/>
        <w:jc w:val="both"/>
        <w:rPr>
          <w:rFonts w:ascii="Times New Roman" w:hAnsi="Times New Roman"/>
          <w:sz w:val="28"/>
          <w:szCs w:val="28"/>
        </w:rPr>
      </w:pPr>
      <w:r w:rsidRPr="00DD252E">
        <w:rPr>
          <w:rFonts w:ascii="Times New Roman" w:hAnsi="Times New Roman"/>
          <w:sz w:val="28"/>
          <w:szCs w:val="28"/>
        </w:rPr>
        <w:t xml:space="preserve">пункт 4 </w:t>
      </w:r>
      <w:r w:rsidR="00E91895">
        <w:rPr>
          <w:rFonts w:ascii="Times New Roman" w:hAnsi="Times New Roman"/>
          <w:sz w:val="28"/>
          <w:szCs w:val="28"/>
        </w:rPr>
        <w:t xml:space="preserve">після цифр «2464» </w:t>
      </w:r>
      <w:bookmarkStart w:id="1" w:name="_GoBack"/>
      <w:bookmarkEnd w:id="1"/>
      <w:r w:rsidRPr="00DD252E">
        <w:rPr>
          <w:rFonts w:ascii="Times New Roman" w:hAnsi="Times New Roman"/>
          <w:sz w:val="28"/>
          <w:szCs w:val="28"/>
        </w:rPr>
        <w:t>доповнити словами</w:t>
      </w:r>
      <w:r w:rsidR="00DF558A">
        <w:rPr>
          <w:rFonts w:ascii="Times New Roman" w:hAnsi="Times New Roman"/>
          <w:sz w:val="28"/>
          <w:szCs w:val="28"/>
        </w:rPr>
        <w:t xml:space="preserve"> та цифрою</w:t>
      </w:r>
      <w:r w:rsidRPr="00DD252E">
        <w:rPr>
          <w:rFonts w:ascii="Times New Roman" w:hAnsi="Times New Roman"/>
          <w:sz w:val="28"/>
          <w:szCs w:val="28"/>
        </w:rPr>
        <w:t xml:space="preserve"> «та статті 8 Закону України «Про захист інформації в інформаційно-комунікаційних системах»</w:t>
      </w:r>
      <w:r w:rsidR="00BC0DF7" w:rsidRPr="00DD252E">
        <w:rPr>
          <w:rFonts w:ascii="Times New Roman" w:hAnsi="Times New Roman"/>
          <w:sz w:val="28"/>
          <w:szCs w:val="28"/>
        </w:rPr>
        <w:t>.</w:t>
      </w:r>
    </w:p>
    <w:p w:rsidR="00E251DD" w:rsidRPr="00DD252E" w:rsidRDefault="00E251DD" w:rsidP="00BA394B">
      <w:pPr>
        <w:widowControl w:val="0"/>
        <w:tabs>
          <w:tab w:val="left" w:pos="142"/>
          <w:tab w:val="left" w:pos="284"/>
          <w:tab w:val="left" w:pos="709"/>
          <w:tab w:val="left" w:pos="851"/>
          <w:tab w:val="left" w:pos="993"/>
        </w:tabs>
        <w:spacing w:after="0" w:line="240" w:lineRule="auto"/>
        <w:ind w:firstLine="567"/>
        <w:jc w:val="both"/>
        <w:rPr>
          <w:rFonts w:ascii="Times New Roman" w:hAnsi="Times New Roman"/>
          <w:sz w:val="28"/>
          <w:szCs w:val="28"/>
        </w:rPr>
      </w:pPr>
    </w:p>
    <w:p w:rsidR="000034E4" w:rsidRPr="00DD252E" w:rsidRDefault="000034E4" w:rsidP="00BA394B">
      <w:pPr>
        <w:widowControl w:val="0"/>
        <w:tabs>
          <w:tab w:val="left" w:pos="142"/>
          <w:tab w:val="left" w:pos="284"/>
          <w:tab w:val="left" w:pos="709"/>
          <w:tab w:val="left" w:pos="851"/>
          <w:tab w:val="left" w:pos="993"/>
        </w:tabs>
        <w:spacing w:after="0" w:line="240" w:lineRule="auto"/>
        <w:ind w:firstLine="567"/>
        <w:jc w:val="both"/>
        <w:rPr>
          <w:rFonts w:ascii="Times New Roman" w:hAnsi="Times New Roman"/>
          <w:sz w:val="28"/>
          <w:szCs w:val="28"/>
        </w:rPr>
      </w:pPr>
    </w:p>
    <w:p w:rsidR="00E251DD" w:rsidRPr="00DD252E" w:rsidRDefault="00BA394B" w:rsidP="00BC0DF7">
      <w:pPr>
        <w:widowControl w:val="0"/>
        <w:spacing w:after="0" w:line="240" w:lineRule="auto"/>
        <w:rPr>
          <w:rFonts w:ascii="Times New Roman" w:hAnsi="Times New Roman"/>
          <w:b/>
          <w:bCs/>
          <w:sz w:val="28"/>
          <w:szCs w:val="28"/>
        </w:rPr>
      </w:pPr>
      <w:r>
        <w:rPr>
          <w:rFonts w:ascii="Times New Roman" w:hAnsi="Times New Roman"/>
          <w:b/>
          <w:bCs/>
          <w:sz w:val="28"/>
          <w:szCs w:val="28"/>
        </w:rPr>
        <w:t>В. о. д</w:t>
      </w:r>
      <w:r w:rsidR="00E251DD" w:rsidRPr="00DD252E">
        <w:rPr>
          <w:rFonts w:ascii="Times New Roman" w:hAnsi="Times New Roman"/>
          <w:b/>
          <w:bCs/>
          <w:sz w:val="28"/>
          <w:szCs w:val="28"/>
        </w:rPr>
        <w:t>иректор</w:t>
      </w:r>
      <w:r>
        <w:rPr>
          <w:rFonts w:ascii="Times New Roman" w:hAnsi="Times New Roman"/>
          <w:b/>
          <w:bCs/>
          <w:sz w:val="28"/>
          <w:szCs w:val="28"/>
        </w:rPr>
        <w:t>а</w:t>
      </w:r>
      <w:r w:rsidR="00E251DD" w:rsidRPr="00DD252E">
        <w:rPr>
          <w:rFonts w:ascii="Times New Roman" w:hAnsi="Times New Roman"/>
          <w:b/>
          <w:bCs/>
          <w:sz w:val="28"/>
          <w:szCs w:val="28"/>
        </w:rPr>
        <w:t xml:space="preserve"> Департаменту </w:t>
      </w:r>
    </w:p>
    <w:p w:rsidR="00E251DD" w:rsidRPr="000034E4" w:rsidRDefault="00E251DD" w:rsidP="000034E4">
      <w:pPr>
        <w:widowControl w:val="0"/>
        <w:tabs>
          <w:tab w:val="left" w:pos="6804"/>
        </w:tabs>
        <w:spacing w:after="0" w:line="240" w:lineRule="auto"/>
        <w:rPr>
          <w:rFonts w:ascii="Times New Roman" w:hAnsi="Times New Roman"/>
          <w:b/>
          <w:sz w:val="28"/>
          <w:szCs w:val="28"/>
        </w:rPr>
      </w:pPr>
      <w:r w:rsidRPr="00DD252E">
        <w:rPr>
          <w:rFonts w:ascii="Times New Roman" w:hAnsi="Times New Roman"/>
          <w:b/>
          <w:bCs/>
          <w:sz w:val="28"/>
          <w:szCs w:val="28"/>
        </w:rPr>
        <w:t>податкової політики</w:t>
      </w:r>
      <w:r w:rsidR="00E35146" w:rsidRPr="00DD252E">
        <w:rPr>
          <w:rFonts w:ascii="Times New Roman" w:hAnsi="Times New Roman"/>
          <w:b/>
          <w:bCs/>
          <w:sz w:val="28"/>
          <w:szCs w:val="28"/>
        </w:rPr>
        <w:t xml:space="preserve">       </w:t>
      </w:r>
      <w:r w:rsidR="00BA394B">
        <w:rPr>
          <w:rFonts w:ascii="Times New Roman" w:hAnsi="Times New Roman"/>
          <w:b/>
          <w:bCs/>
          <w:sz w:val="28"/>
          <w:szCs w:val="28"/>
        </w:rPr>
        <w:t xml:space="preserve">                                                  </w:t>
      </w:r>
      <w:r w:rsidR="00BA394B">
        <w:rPr>
          <w:rFonts w:ascii="Times New Roman" w:hAnsi="Times New Roman"/>
          <w:b/>
          <w:sz w:val="28"/>
          <w:szCs w:val="28"/>
          <w:lang w:eastAsia="ru-RU"/>
        </w:rPr>
        <w:t>Лариса</w:t>
      </w:r>
      <w:r w:rsidR="000034E4" w:rsidRPr="00DD252E">
        <w:rPr>
          <w:rFonts w:ascii="Times New Roman" w:hAnsi="Times New Roman"/>
          <w:b/>
          <w:sz w:val="28"/>
          <w:szCs w:val="28"/>
          <w:lang w:eastAsia="ru-RU"/>
        </w:rPr>
        <w:t xml:space="preserve"> </w:t>
      </w:r>
      <w:r w:rsidR="00BA394B">
        <w:rPr>
          <w:rFonts w:ascii="Times New Roman" w:hAnsi="Times New Roman"/>
          <w:b/>
          <w:sz w:val="28"/>
          <w:szCs w:val="28"/>
          <w:lang w:eastAsia="ru-RU"/>
        </w:rPr>
        <w:t>МАКСИМ</w:t>
      </w:r>
      <w:r w:rsidR="000034E4" w:rsidRPr="00DD252E">
        <w:rPr>
          <w:rFonts w:ascii="Times New Roman" w:hAnsi="Times New Roman"/>
          <w:b/>
          <w:sz w:val="28"/>
          <w:szCs w:val="28"/>
          <w:lang w:eastAsia="ru-RU"/>
        </w:rPr>
        <w:t>ЕНКО</w:t>
      </w:r>
    </w:p>
    <w:sectPr w:rsidR="00E251DD" w:rsidRPr="000034E4" w:rsidSect="00BB3161">
      <w:headerReference w:type="default" r:id="rId7"/>
      <w:pgSz w:w="11906" w:h="16838"/>
      <w:pgMar w:top="850" w:right="566"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1906" w:rsidRDefault="00F11906" w:rsidP="0025631E">
      <w:pPr>
        <w:spacing w:after="0" w:line="240" w:lineRule="auto"/>
      </w:pPr>
      <w:r>
        <w:separator/>
      </w:r>
    </w:p>
  </w:endnote>
  <w:endnote w:type="continuationSeparator" w:id="0">
    <w:p w:rsidR="00F11906" w:rsidRDefault="00F11906" w:rsidP="00256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1906" w:rsidRDefault="00F11906" w:rsidP="0025631E">
      <w:pPr>
        <w:spacing w:after="0" w:line="240" w:lineRule="auto"/>
      </w:pPr>
      <w:r>
        <w:separator/>
      </w:r>
    </w:p>
  </w:footnote>
  <w:footnote w:type="continuationSeparator" w:id="0">
    <w:p w:rsidR="00F11906" w:rsidRDefault="00F11906" w:rsidP="00256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2468790"/>
      <w:docPartObj>
        <w:docPartGallery w:val="Page Numbers (Top of Page)"/>
        <w:docPartUnique/>
      </w:docPartObj>
    </w:sdtPr>
    <w:sdtEndPr>
      <w:rPr>
        <w:rFonts w:ascii="Times New Roman" w:hAnsi="Times New Roman"/>
        <w:sz w:val="24"/>
        <w:szCs w:val="24"/>
      </w:rPr>
    </w:sdtEndPr>
    <w:sdtContent>
      <w:p w:rsidR="0025631E" w:rsidRPr="00BB3161" w:rsidRDefault="007026D3">
        <w:pPr>
          <w:pStyle w:val="a6"/>
          <w:jc w:val="center"/>
          <w:rPr>
            <w:rFonts w:ascii="Times New Roman" w:hAnsi="Times New Roman"/>
            <w:sz w:val="24"/>
            <w:szCs w:val="24"/>
          </w:rPr>
        </w:pPr>
        <w:r w:rsidRPr="00F23C86">
          <w:rPr>
            <w:rFonts w:ascii="Times New Roman" w:hAnsi="Times New Roman"/>
            <w:sz w:val="28"/>
            <w:szCs w:val="24"/>
          </w:rPr>
          <w:fldChar w:fldCharType="begin"/>
        </w:r>
        <w:r w:rsidR="0025631E" w:rsidRPr="00F23C86">
          <w:rPr>
            <w:rFonts w:ascii="Times New Roman" w:hAnsi="Times New Roman"/>
            <w:sz w:val="28"/>
            <w:szCs w:val="24"/>
          </w:rPr>
          <w:instrText>PAGE   \* MERGEFORMAT</w:instrText>
        </w:r>
        <w:r w:rsidRPr="00F23C86">
          <w:rPr>
            <w:rFonts w:ascii="Times New Roman" w:hAnsi="Times New Roman"/>
            <w:sz w:val="28"/>
            <w:szCs w:val="24"/>
          </w:rPr>
          <w:fldChar w:fldCharType="separate"/>
        </w:r>
        <w:r w:rsidR="00412170" w:rsidRPr="00412170">
          <w:rPr>
            <w:rFonts w:ascii="Times New Roman" w:hAnsi="Times New Roman"/>
            <w:noProof/>
            <w:sz w:val="28"/>
            <w:szCs w:val="24"/>
            <w:lang w:val="ru-RU"/>
          </w:rPr>
          <w:t>2</w:t>
        </w:r>
        <w:r w:rsidRPr="00F23C86">
          <w:rPr>
            <w:rFonts w:ascii="Times New Roman" w:hAnsi="Times New Roman"/>
            <w:sz w:val="28"/>
            <w:szCs w:val="24"/>
          </w:rPr>
          <w:fldChar w:fldCharType="end"/>
        </w:r>
      </w:p>
    </w:sdtContent>
  </w:sdt>
  <w:p w:rsidR="0025631E" w:rsidRDefault="0025631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553E3"/>
    <w:multiLevelType w:val="hybridMultilevel"/>
    <w:tmpl w:val="4E5EBA1C"/>
    <w:lvl w:ilvl="0" w:tplc="3D10DB98">
      <w:start w:val="1"/>
      <w:numFmt w:val="decimal"/>
      <w:lvlText w:val="%1)"/>
      <w:lvlJc w:val="left"/>
      <w:pPr>
        <w:ind w:left="1146" w:hanging="360"/>
      </w:pPr>
      <w:rPr>
        <w:rFonts w:ascii="Times New Roman" w:hAnsi="Times New Roman" w:cs="Times New Roman"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 w15:restartNumberingAfterBreak="0">
    <w:nsid w:val="0E5050CD"/>
    <w:multiLevelType w:val="hybridMultilevel"/>
    <w:tmpl w:val="4E8A98D2"/>
    <w:lvl w:ilvl="0" w:tplc="4036D3F8">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15:restartNumberingAfterBreak="0">
    <w:nsid w:val="3EC01423"/>
    <w:multiLevelType w:val="multilevel"/>
    <w:tmpl w:val="17044908"/>
    <w:lvl w:ilvl="0">
      <w:start w:val="1"/>
      <w:numFmt w:val="decimal"/>
      <w:lvlText w:val="%1."/>
      <w:lvlJc w:val="left"/>
      <w:pPr>
        <w:ind w:left="1498" w:hanging="930"/>
      </w:pPr>
      <w:rPr>
        <w:rFonts w:cs="Times New Roman" w:hint="default"/>
      </w:rPr>
    </w:lvl>
    <w:lvl w:ilvl="1">
      <w:start w:val="1"/>
      <w:numFmt w:val="decimal"/>
      <w:lvlText w:val="%2)"/>
      <w:lvlJc w:val="left"/>
      <w:pPr>
        <w:ind w:left="3698" w:hanging="7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3" w15:restartNumberingAfterBreak="0">
    <w:nsid w:val="7A491712"/>
    <w:multiLevelType w:val="hybridMultilevel"/>
    <w:tmpl w:val="106070C2"/>
    <w:lvl w:ilvl="0" w:tplc="12D83552">
      <w:start w:val="1"/>
      <w:numFmt w:val="decimal"/>
      <w:lvlText w:val="%1)"/>
      <w:lvlJc w:val="left"/>
      <w:pPr>
        <w:ind w:left="928"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C22"/>
    <w:rsid w:val="000034E4"/>
    <w:rsid w:val="00090801"/>
    <w:rsid w:val="000B0C29"/>
    <w:rsid w:val="000D45B5"/>
    <w:rsid w:val="001B2609"/>
    <w:rsid w:val="001E1CBC"/>
    <w:rsid w:val="001E6910"/>
    <w:rsid w:val="001F5827"/>
    <w:rsid w:val="0025631E"/>
    <w:rsid w:val="00263974"/>
    <w:rsid w:val="002653E4"/>
    <w:rsid w:val="002D6491"/>
    <w:rsid w:val="00313B7E"/>
    <w:rsid w:val="0031409B"/>
    <w:rsid w:val="00412170"/>
    <w:rsid w:val="00414940"/>
    <w:rsid w:val="004C427D"/>
    <w:rsid w:val="0052663A"/>
    <w:rsid w:val="0055144E"/>
    <w:rsid w:val="005554AE"/>
    <w:rsid w:val="00573D4A"/>
    <w:rsid w:val="005973F2"/>
    <w:rsid w:val="005C79C4"/>
    <w:rsid w:val="007026D3"/>
    <w:rsid w:val="00710048"/>
    <w:rsid w:val="0072457F"/>
    <w:rsid w:val="00777BD9"/>
    <w:rsid w:val="00784EAA"/>
    <w:rsid w:val="008C2C22"/>
    <w:rsid w:val="00A74939"/>
    <w:rsid w:val="00A76F24"/>
    <w:rsid w:val="00B40B2B"/>
    <w:rsid w:val="00B80ABD"/>
    <w:rsid w:val="00BA394B"/>
    <w:rsid w:val="00BB3161"/>
    <w:rsid w:val="00BB7A74"/>
    <w:rsid w:val="00BC0DF7"/>
    <w:rsid w:val="00C22B0C"/>
    <w:rsid w:val="00C35A3B"/>
    <w:rsid w:val="00C92FBE"/>
    <w:rsid w:val="00D0369E"/>
    <w:rsid w:val="00D40344"/>
    <w:rsid w:val="00DD252E"/>
    <w:rsid w:val="00DF4F8B"/>
    <w:rsid w:val="00DF558A"/>
    <w:rsid w:val="00E01CB2"/>
    <w:rsid w:val="00E24775"/>
    <w:rsid w:val="00E251DD"/>
    <w:rsid w:val="00E35146"/>
    <w:rsid w:val="00E91895"/>
    <w:rsid w:val="00EB62DB"/>
    <w:rsid w:val="00F062E1"/>
    <w:rsid w:val="00F11906"/>
    <w:rsid w:val="00F23C86"/>
    <w:rsid w:val="00FA5AC3"/>
    <w:rsid w:val="00FB1B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9C548"/>
  <w15:docId w15:val="{9CCC4CBB-5114-46ED-A77E-FE7C50554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C2C22"/>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1,Обычный (Web),Обычный (веб) Знак,Знак1 Знак,Знак1 Знак Знак,Знак1 Знак Знак Знак Знак Знак Знак Знак,Знак1 Знак Знак Знак,Знак1,Обычный (Web) Знак Знак Знак Знак Знак Знак Знак,Обычный (Web) Знак,Обычный (веб) Знак Знак,Зн"/>
    <w:basedOn w:val="a"/>
    <w:link w:val="a4"/>
    <w:uiPriority w:val="99"/>
    <w:unhideWhenUsed/>
    <w:qFormat/>
    <w:rsid w:val="008C2C22"/>
    <w:pPr>
      <w:spacing w:before="100" w:beforeAutospacing="1" w:after="100" w:afterAutospacing="1" w:line="240" w:lineRule="auto"/>
    </w:pPr>
    <w:rPr>
      <w:rFonts w:ascii="Times New Roman" w:hAnsi="Times New Roman"/>
      <w:sz w:val="24"/>
      <w:szCs w:val="24"/>
      <w:lang w:val="ru-RU" w:eastAsia="ru-RU"/>
    </w:rPr>
  </w:style>
  <w:style w:type="character" w:customStyle="1" w:styleId="a4">
    <w:name w:val="Звичайний (веб) Знак"/>
    <w:aliases w:val="Обычный (веб)1 Знак,Обычный (Web) Знак1,Обычный (веб) Знак Знак1,Знак1 Знак Знак1,Знак1 Знак Знак Знак1,Знак1 Знак Знак Знак Знак Знак Знак Знак Знак,Знак1 Знак Знак Знак Знак,Знак1 Знак1,Обычный (Web) Знак Знак,Зн Знак"/>
    <w:link w:val="a3"/>
    <w:uiPriority w:val="99"/>
    <w:locked/>
    <w:rsid w:val="008C2C22"/>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8C2C22"/>
    <w:pPr>
      <w:ind w:left="720"/>
      <w:contextualSpacing/>
    </w:pPr>
  </w:style>
  <w:style w:type="paragraph" w:styleId="a6">
    <w:name w:val="header"/>
    <w:basedOn w:val="a"/>
    <w:link w:val="a7"/>
    <w:uiPriority w:val="99"/>
    <w:unhideWhenUsed/>
    <w:rsid w:val="0025631E"/>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25631E"/>
    <w:rPr>
      <w:rFonts w:ascii="Calibri" w:eastAsia="Times New Roman" w:hAnsi="Calibri" w:cs="Times New Roman"/>
    </w:rPr>
  </w:style>
  <w:style w:type="paragraph" w:styleId="a8">
    <w:name w:val="footer"/>
    <w:basedOn w:val="a"/>
    <w:link w:val="a9"/>
    <w:uiPriority w:val="99"/>
    <w:unhideWhenUsed/>
    <w:rsid w:val="0025631E"/>
    <w:pPr>
      <w:tabs>
        <w:tab w:val="center" w:pos="4819"/>
        <w:tab w:val="right" w:pos="9639"/>
      </w:tabs>
      <w:spacing w:after="0" w:line="240" w:lineRule="auto"/>
    </w:pPr>
  </w:style>
  <w:style w:type="character" w:customStyle="1" w:styleId="a9">
    <w:name w:val="Нижній колонтитул Знак"/>
    <w:basedOn w:val="a0"/>
    <w:link w:val="a8"/>
    <w:uiPriority w:val="99"/>
    <w:rsid w:val="0025631E"/>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1499</Words>
  <Characters>855</Characters>
  <Application>Microsoft Office Word</Application>
  <DocSecurity>0</DocSecurity>
  <Lines>7</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КУЗНЄЦОВА СВІТЛАНА АНАТОЛІЇВНА</dc:creator>
  <cp:lastModifiedBy>ДИБКО Сергій Миколайович</cp:lastModifiedBy>
  <cp:revision>6</cp:revision>
  <cp:lastPrinted>2025-07-29T10:54:00Z</cp:lastPrinted>
  <dcterms:created xsi:type="dcterms:W3CDTF">2025-08-14T11:03:00Z</dcterms:created>
  <dcterms:modified xsi:type="dcterms:W3CDTF">2025-08-21T14:25:00Z</dcterms:modified>
</cp:coreProperties>
</file>