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34" w:rsidRPr="009631DF" w:rsidRDefault="009C4534">
      <w:pPr>
        <w:pStyle w:val="a3"/>
        <w:jc w:val="center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79"/>
      </w:tblGrid>
      <w:tr w:rsidR="009C4534" w:rsidRPr="009631DF">
        <w:trPr>
          <w:tblCellSpacing w:w="22" w:type="dxa"/>
        </w:trPr>
        <w:tc>
          <w:tcPr>
            <w:tcW w:w="5000" w:type="pct"/>
            <w:hideMark/>
          </w:tcPr>
          <w:p w:rsidR="009C4534" w:rsidRPr="009631DF" w:rsidRDefault="00DB5B45">
            <w:pPr>
              <w:pStyle w:val="a3"/>
              <w:rPr>
                <w:color w:val="0000FF"/>
              </w:rPr>
            </w:pPr>
            <w:r w:rsidRPr="009631DF">
              <w:t>ЗАТВЕРДЖЕНО</w:t>
            </w:r>
            <w:r w:rsidRPr="009631DF">
              <w:br/>
            </w:r>
            <w:r w:rsidRPr="009631DF">
              <w:rPr>
                <w:color w:val="0000FF"/>
              </w:rPr>
              <w:t>Наказ Міністерства фінансів України</w:t>
            </w:r>
            <w:r w:rsidRPr="009631DF">
              <w:rPr>
                <w:color w:val="0000FF"/>
              </w:rPr>
              <w:br/>
              <w:t>18 червня 2024 року N 296</w:t>
            </w:r>
          </w:p>
          <w:p w:rsidR="009C4534" w:rsidRPr="009631DF" w:rsidRDefault="00DB5B45">
            <w:pPr>
              <w:pStyle w:val="a3"/>
            </w:pPr>
            <w:r w:rsidRPr="009631DF">
              <w:t>Зареєстровано</w:t>
            </w:r>
            <w:r w:rsidRPr="009631DF">
              <w:br/>
              <w:t>в Міністерстві юстиції України</w:t>
            </w:r>
            <w:r w:rsidRPr="009631DF">
              <w:br/>
              <w:t>04 липня 2024 р. за N 1012/42357</w:t>
            </w:r>
          </w:p>
        </w:tc>
      </w:tr>
    </w:tbl>
    <w:p w:rsidR="009C4534" w:rsidRPr="009631DF" w:rsidRDefault="00DB5B45">
      <w:pPr>
        <w:pStyle w:val="a3"/>
        <w:jc w:val="center"/>
      </w:pPr>
      <w:bookmarkStart w:id="0" w:name="_GoBack"/>
      <w:bookmarkEnd w:id="0"/>
      <w:r w:rsidRPr="009631DF">
        <w:br w:type="textWrapping" w:clear="all"/>
      </w:r>
    </w:p>
    <w:p w:rsidR="009C4534" w:rsidRPr="009631DF" w:rsidRDefault="00DB5B45">
      <w:pPr>
        <w:pStyle w:val="3"/>
        <w:jc w:val="center"/>
        <w:rPr>
          <w:rFonts w:eastAsia="Times New Roman"/>
          <w:sz w:val="24"/>
          <w:szCs w:val="24"/>
        </w:rPr>
      </w:pPr>
      <w:r w:rsidRPr="009631DF">
        <w:rPr>
          <w:rFonts w:eastAsia="Times New Roman"/>
          <w:sz w:val="24"/>
          <w:szCs w:val="24"/>
        </w:rPr>
        <w:t>Форма N 1-ОП</w:t>
      </w:r>
      <w:r w:rsidRPr="009631DF">
        <w:rPr>
          <w:rFonts w:eastAsia="Times New Roman"/>
          <w:sz w:val="24"/>
          <w:szCs w:val="24"/>
        </w:rPr>
        <w:br/>
        <w:t xml:space="preserve">Звіт про обсяги обігу (у тому числі імпорту та експорту) спирту (у тому числі </w:t>
      </w:r>
      <w:proofErr w:type="spellStart"/>
      <w:r w:rsidRPr="009631DF">
        <w:rPr>
          <w:rFonts w:eastAsia="Times New Roman"/>
          <w:sz w:val="24"/>
          <w:szCs w:val="24"/>
        </w:rPr>
        <w:t>біоетанолу</w:t>
      </w:r>
      <w:proofErr w:type="spellEnd"/>
      <w:r w:rsidRPr="009631DF">
        <w:rPr>
          <w:rFonts w:eastAsia="Times New Roman"/>
          <w:sz w:val="24"/>
          <w:szCs w:val="24"/>
        </w:rPr>
        <w:t>), спиртових дистилятів, алкогольних напоїв, тютюнових виробів, рідин, що використовуються в електронних сигаретах</w:t>
      </w:r>
    </w:p>
    <w:p w:rsidR="009C4534" w:rsidRPr="009631DF" w:rsidRDefault="00DB5B45">
      <w:pPr>
        <w:pStyle w:val="a3"/>
        <w:jc w:val="center"/>
      </w:pPr>
      <w:r w:rsidRPr="009631DF">
        <w:t>Із змінами і доповненнями, внесеними</w:t>
      </w:r>
      <w:r w:rsidRPr="009631DF">
        <w:br/>
        <w:t> наказом Міністерства фінансів України</w:t>
      </w:r>
      <w:r w:rsidRPr="009631DF">
        <w:br/>
        <w:t> від 11 липня 2024 року N 339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71"/>
        <w:gridCol w:w="1665"/>
        <w:gridCol w:w="1665"/>
        <w:gridCol w:w="1812"/>
        <w:gridCol w:w="1687"/>
      </w:tblGrid>
      <w:tr w:rsidR="009C4534" w:rsidRPr="009631DF">
        <w:trPr>
          <w:tblCellSpacing w:w="22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(найменування територіального органу ДПС, до якого подається звіт)</w:t>
            </w:r>
          </w:p>
        </w:tc>
        <w:tc>
          <w:tcPr>
            <w:tcW w:w="22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(код територіального органу ДПС, до якого подається звіт)</w:t>
            </w:r>
          </w:p>
        </w:tc>
      </w:tr>
    </w:tbl>
    <w:p w:rsidR="009C4534" w:rsidRPr="009631DF" w:rsidRDefault="00DB5B45">
      <w:pPr>
        <w:pStyle w:val="a3"/>
        <w:jc w:val="center"/>
      </w:pPr>
      <w:r w:rsidRPr="009631DF"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2"/>
        <w:gridCol w:w="2922"/>
        <w:gridCol w:w="764"/>
        <w:gridCol w:w="2777"/>
        <w:gridCol w:w="907"/>
        <w:gridCol w:w="1626"/>
        <w:gridCol w:w="1482"/>
        <w:gridCol w:w="619"/>
        <w:gridCol w:w="619"/>
        <w:gridCol w:w="619"/>
        <w:gridCol w:w="619"/>
        <w:gridCol w:w="619"/>
        <w:gridCol w:w="785"/>
      </w:tblGrid>
      <w:tr w:rsidR="009C4534" w:rsidRPr="009631DF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01</w:t>
            </w:r>
          </w:p>
        </w:tc>
        <w:tc>
          <w:tcPr>
            <w:tcW w:w="2200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rPr>
                <w:b/>
                <w:bCs/>
              </w:rPr>
              <w:t xml:space="preserve">Звіт про обсяги обігу (у тому числі імпорту та експорту) спирту (у тому числі </w:t>
            </w:r>
            <w:proofErr w:type="spellStart"/>
            <w:r w:rsidRPr="009631DF">
              <w:rPr>
                <w:b/>
                <w:bCs/>
              </w:rPr>
              <w:t>біоетанолу</w:t>
            </w:r>
            <w:proofErr w:type="spellEnd"/>
            <w:r w:rsidRPr="009631DF">
              <w:rPr>
                <w:b/>
                <w:bCs/>
              </w:rPr>
              <w:t>), спиртових дистилятів, алкогольних напоїв, тютюнових виробів, рідин, що використовуються в електронних сигаретах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01.1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звітний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01.2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звітний новий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01.3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уточнений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01.4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порядковий номер уточненого звіту</w:t>
            </w:r>
          </w:p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01.5</w:t>
            </w:r>
          </w:p>
        </w:tc>
        <w:tc>
          <w:tcPr>
            <w:tcW w:w="10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за період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1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        ММ                             РРРР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02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Реєстраційний номер основного звіту (заповнюється для уточненого звіту)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03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Реєстраційний номер попереднього уточненого звіту (у разі подання такого звіту більше одного разу)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04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Суб'єкт господарювання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04.1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юридична особа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04.2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фізична особа - підприємець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04.3</w:t>
            </w:r>
          </w:p>
        </w:tc>
        <w:tc>
          <w:tcPr>
            <w:tcW w:w="18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постійне представництво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05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 xml:space="preserve">Код згідно з ЄДРПОУ / податковий номер, який виданий контролюючим органом, юридичної особи / реєстраційний номер </w:t>
            </w:r>
            <w:r w:rsidRPr="009631DF">
              <w:rPr>
                <w:color w:val="0000FF"/>
              </w:rPr>
              <w:t>облікової картки платника податків</w:t>
            </w:r>
            <w:r w:rsidRPr="009631DF">
              <w:t xml:space="preserve"> / серія (за наявності) та номер паспорта</w:t>
            </w:r>
            <w:r w:rsidRPr="009631DF">
              <w:rPr>
                <w:vertAlign w:val="superscript"/>
              </w:rPr>
              <w:t xml:space="preserve"> 1</w:t>
            </w:r>
            <w:r w:rsidRPr="009631DF">
              <w:t xml:space="preserve"> фізичної особи - підприємця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06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Найменування юридичної особи / власне ім'я та прізвище фізичної особи - підприємця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07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Місцезнаходження / місце проживання (поштовий індекс, область, район, населений пункт, вулиця/провулок, N будинку/корпусу, N квартири/офісу)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08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 xml:space="preserve">Код території згідно з </w:t>
            </w:r>
            <w:r w:rsidRPr="009631DF">
              <w:rPr>
                <w:color w:val="0000FF"/>
              </w:rPr>
              <w:t>Кодифікатором адміністративно-територіальних одиниць та територій територіальних громад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09</w:t>
            </w:r>
          </w:p>
        </w:tc>
        <w:tc>
          <w:tcPr>
            <w:tcW w:w="30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Реєстраційний номер ліцензії</w:t>
            </w:r>
          </w:p>
        </w:tc>
        <w:tc>
          <w:tcPr>
            <w:tcW w:w="1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</w:tr>
    </w:tbl>
    <w:p w:rsidR="009C4534" w:rsidRPr="009631DF" w:rsidRDefault="00DB5B45">
      <w:pPr>
        <w:pStyle w:val="a3"/>
        <w:jc w:val="center"/>
      </w:pPr>
      <w:r w:rsidRPr="009631DF">
        <w:br w:type="textWrapping" w:clear="all"/>
      </w:r>
    </w:p>
    <w:p w:rsidR="009C4534" w:rsidRPr="009631DF" w:rsidRDefault="00DB5B45">
      <w:pPr>
        <w:pStyle w:val="a3"/>
        <w:jc w:val="center"/>
      </w:pPr>
      <w:r w:rsidRPr="009631DF">
        <w:t>(у відповідних клітинках проставляється позначка "X")</w:t>
      </w:r>
    </w:p>
    <w:p w:rsidR="009C4534" w:rsidRPr="009631DF" w:rsidRDefault="00DB5B45">
      <w:pPr>
        <w:pStyle w:val="3"/>
        <w:jc w:val="center"/>
        <w:rPr>
          <w:rFonts w:eastAsia="Times New Roman"/>
          <w:sz w:val="24"/>
          <w:szCs w:val="24"/>
        </w:rPr>
      </w:pPr>
      <w:r w:rsidRPr="009631DF">
        <w:rPr>
          <w:rFonts w:eastAsia="Times New Roman"/>
          <w:sz w:val="24"/>
          <w:szCs w:val="24"/>
        </w:rPr>
        <w:t>I. Обсяги придбання та реалізації (у тому числі імпорту та експорту) продукції/товарів</w:t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9C4534" w:rsidRPr="009631DF">
        <w:trPr>
          <w:tblCellSpacing w:w="22" w:type="dxa"/>
          <w:jc w:val="center"/>
        </w:trPr>
        <w:tc>
          <w:tcPr>
            <w:tcW w:w="5000" w:type="pct"/>
            <w:hideMark/>
          </w:tcPr>
          <w:p w:rsidR="009C4534" w:rsidRPr="009631DF" w:rsidRDefault="00DB5B45">
            <w:pPr>
              <w:pStyle w:val="a3"/>
              <w:jc w:val="right"/>
            </w:pPr>
            <w:r w:rsidRPr="009631DF">
              <w:t>(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, 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 б. с., млн шт., т, л)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lastRenderedPageBreak/>
        <w:br w:type="textWrapping" w:clear="all"/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837"/>
        <w:gridCol w:w="510"/>
        <w:gridCol w:w="981"/>
        <w:gridCol w:w="809"/>
        <w:gridCol w:w="818"/>
        <w:gridCol w:w="801"/>
        <w:gridCol w:w="909"/>
        <w:gridCol w:w="670"/>
        <w:gridCol w:w="973"/>
        <w:gridCol w:w="1215"/>
        <w:gridCol w:w="1073"/>
        <w:gridCol w:w="1075"/>
        <w:gridCol w:w="913"/>
        <w:gridCol w:w="1686"/>
        <w:gridCol w:w="981"/>
        <w:gridCol w:w="725"/>
      </w:tblGrid>
      <w:tr w:rsidR="009C4534" w:rsidRPr="009631DF">
        <w:trPr>
          <w:tblCellSpacing w:w="22" w:type="dxa"/>
          <w:jc w:val="center"/>
        </w:trPr>
        <w:tc>
          <w:tcPr>
            <w:tcW w:w="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Продукція/товар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Зали-</w:t>
            </w:r>
            <w:r w:rsidRPr="009631DF">
              <w:br/>
              <w:t>шок на початок звітного місяця</w:t>
            </w:r>
          </w:p>
        </w:tc>
        <w:tc>
          <w:tcPr>
            <w:tcW w:w="1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Придбання/повернення (-) придбаної продукції/товару за звітний місяць</w:t>
            </w:r>
          </w:p>
        </w:tc>
        <w:tc>
          <w:tcPr>
            <w:tcW w:w="21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Реалізація/повернення (-) реалізованої продукції/товару за звітний місяць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Інші витрати/втрати за звітний</w:t>
            </w:r>
            <w:r w:rsidRPr="009631DF">
              <w:rPr>
                <w:b/>
                <w:bCs/>
              </w:rPr>
              <w:t xml:space="preserve"> </w:t>
            </w:r>
            <w:r w:rsidRPr="009631DF">
              <w:t>місяць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Зали-</w:t>
            </w:r>
            <w:r w:rsidRPr="009631DF">
              <w:br/>
              <w:t>шок на кінець звітного місяця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При-</w:t>
            </w:r>
            <w:r w:rsidRPr="009631DF">
              <w:br/>
              <w:t>мітки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код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оди-</w:t>
            </w:r>
            <w:r w:rsidRPr="009631DF">
              <w:br/>
              <w:t>ниці виміру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вид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усього</w:t>
            </w:r>
          </w:p>
        </w:tc>
        <w:tc>
          <w:tcPr>
            <w:tcW w:w="9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у тому числі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proofErr w:type="spellStart"/>
            <w:r w:rsidRPr="009631DF">
              <w:t>усьо</w:t>
            </w:r>
            <w:proofErr w:type="spellEnd"/>
            <w:r w:rsidRPr="009631DF">
              <w:t>-</w:t>
            </w:r>
            <w:r w:rsidRPr="009631DF">
              <w:br/>
              <w:t>го</w:t>
            </w:r>
          </w:p>
        </w:tc>
        <w:tc>
          <w:tcPr>
            <w:tcW w:w="18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у тому числі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у </w:t>
            </w:r>
            <w:proofErr w:type="spellStart"/>
            <w:r w:rsidRPr="009631DF">
              <w:t>вироб</w:t>
            </w:r>
            <w:proofErr w:type="spellEnd"/>
            <w:r w:rsidRPr="009631DF">
              <w:t>-</w:t>
            </w:r>
            <w:r w:rsidRPr="009631DF">
              <w:br/>
            </w:r>
            <w:proofErr w:type="spellStart"/>
            <w:r w:rsidRPr="009631DF">
              <w:t>ника</w:t>
            </w:r>
            <w:proofErr w:type="spellEnd"/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за </w:t>
            </w:r>
            <w:proofErr w:type="spellStart"/>
            <w:r w:rsidRPr="009631DF">
              <w:t>імпор</w:t>
            </w:r>
            <w:proofErr w:type="spellEnd"/>
            <w:r w:rsidRPr="009631DF">
              <w:t>-</w:t>
            </w:r>
            <w:r w:rsidRPr="009631DF">
              <w:br/>
              <w:t>том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у </w:t>
            </w:r>
            <w:proofErr w:type="spellStart"/>
            <w:r w:rsidRPr="009631DF">
              <w:t>підпри</w:t>
            </w:r>
            <w:proofErr w:type="spellEnd"/>
            <w:r w:rsidRPr="009631DF">
              <w:t>-</w:t>
            </w:r>
            <w:r w:rsidRPr="009631DF">
              <w:br/>
            </w:r>
            <w:proofErr w:type="spellStart"/>
            <w:r w:rsidRPr="009631DF">
              <w:t>ємств</w:t>
            </w:r>
            <w:proofErr w:type="spellEnd"/>
            <w:r w:rsidRPr="009631DF">
              <w:t xml:space="preserve"> оптової торгів-</w:t>
            </w:r>
            <w:r w:rsidRPr="009631DF">
              <w:br/>
              <w:t>лі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proofErr w:type="spellStart"/>
            <w:r w:rsidRPr="009631DF">
              <w:t>підпри</w:t>
            </w:r>
            <w:proofErr w:type="spellEnd"/>
            <w:r w:rsidRPr="009631DF">
              <w:t>-</w:t>
            </w:r>
            <w:r w:rsidRPr="009631DF">
              <w:br/>
            </w:r>
            <w:proofErr w:type="spellStart"/>
            <w:r w:rsidRPr="009631DF">
              <w:t>ємствам</w:t>
            </w:r>
            <w:proofErr w:type="spellEnd"/>
            <w:r w:rsidRPr="009631DF">
              <w:t xml:space="preserve"> (-ми) оптової торгівлі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proofErr w:type="spellStart"/>
            <w:r w:rsidRPr="009631DF">
              <w:t>підпри</w:t>
            </w:r>
            <w:proofErr w:type="spellEnd"/>
            <w:r w:rsidRPr="009631DF">
              <w:t>-</w:t>
            </w:r>
            <w:r w:rsidRPr="009631DF">
              <w:br/>
            </w:r>
            <w:proofErr w:type="spellStart"/>
            <w:r w:rsidRPr="009631DF">
              <w:t>ємствам</w:t>
            </w:r>
            <w:proofErr w:type="spellEnd"/>
            <w:r w:rsidRPr="009631DF">
              <w:t xml:space="preserve"> (-ми) роздрібної торгівлі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передано в місця / </w:t>
            </w:r>
            <w:proofErr w:type="spellStart"/>
            <w:r w:rsidRPr="009631DF">
              <w:t>повер</w:t>
            </w:r>
            <w:proofErr w:type="spellEnd"/>
            <w:r w:rsidRPr="009631DF">
              <w:t>-</w:t>
            </w:r>
            <w:r w:rsidRPr="009631DF">
              <w:br/>
            </w:r>
            <w:proofErr w:type="spellStart"/>
            <w:r w:rsidRPr="009631DF">
              <w:t>нуто</w:t>
            </w:r>
            <w:proofErr w:type="spellEnd"/>
            <w:r w:rsidRPr="009631DF">
              <w:t xml:space="preserve"> з місць </w:t>
            </w:r>
            <w:proofErr w:type="spellStart"/>
            <w:r w:rsidRPr="009631DF">
              <w:t>розд</w:t>
            </w:r>
            <w:proofErr w:type="spellEnd"/>
            <w:r w:rsidRPr="009631DF">
              <w:t>-</w:t>
            </w:r>
            <w:r w:rsidRPr="009631DF">
              <w:br/>
            </w:r>
            <w:proofErr w:type="spellStart"/>
            <w:r w:rsidRPr="009631DF">
              <w:t>рібної</w:t>
            </w:r>
            <w:proofErr w:type="spellEnd"/>
            <w:r w:rsidRPr="009631DF">
              <w:t xml:space="preserve"> торгівлі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іншим (-и) кінцевим (-и) спожи-</w:t>
            </w:r>
            <w:r w:rsidRPr="009631DF">
              <w:br/>
            </w:r>
            <w:proofErr w:type="spellStart"/>
            <w:r w:rsidRPr="009631DF">
              <w:t>вачам</w:t>
            </w:r>
            <w:proofErr w:type="spellEnd"/>
            <w:r w:rsidRPr="009631DF">
              <w:t xml:space="preserve"> (-и) (крім </w:t>
            </w:r>
            <w:proofErr w:type="spellStart"/>
            <w:r w:rsidRPr="009631DF">
              <w:t>зазна</w:t>
            </w:r>
            <w:proofErr w:type="spellEnd"/>
            <w:r w:rsidRPr="009631DF">
              <w:t>-</w:t>
            </w:r>
            <w:r w:rsidRPr="009631DF">
              <w:br/>
            </w:r>
            <w:proofErr w:type="spellStart"/>
            <w:r w:rsidRPr="009631DF">
              <w:t>чених</w:t>
            </w:r>
            <w:proofErr w:type="spellEnd"/>
            <w:r w:rsidRPr="009631DF">
              <w:t xml:space="preserve"> у гр. 9.3)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за </w:t>
            </w:r>
            <w:proofErr w:type="spellStart"/>
            <w:r w:rsidRPr="009631DF">
              <w:t>експор</w:t>
            </w:r>
            <w:proofErr w:type="spellEnd"/>
            <w:r w:rsidRPr="009631DF">
              <w:t>-</w:t>
            </w:r>
            <w:r w:rsidRPr="009631DF">
              <w:br/>
              <w:t xml:space="preserve">том / </w:t>
            </w:r>
            <w:proofErr w:type="spellStart"/>
            <w:r w:rsidRPr="009631DF">
              <w:t>реекс</w:t>
            </w:r>
            <w:proofErr w:type="spellEnd"/>
            <w:r w:rsidRPr="009631DF">
              <w:t>-</w:t>
            </w:r>
            <w:r w:rsidRPr="009631DF">
              <w:br/>
              <w:t>порт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</w:tr>
      <w:tr w:rsidR="009C4534" w:rsidRPr="009631DF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1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4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8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9.1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9.2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9.3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9.4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9.5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10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11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12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br w:type="textWrapping" w:clear="all"/>
      </w:r>
    </w:p>
    <w:p w:rsidR="009C4534" w:rsidRPr="009631DF" w:rsidRDefault="00DB5B45">
      <w:pPr>
        <w:pStyle w:val="3"/>
        <w:jc w:val="center"/>
        <w:rPr>
          <w:rFonts w:eastAsia="Times New Roman"/>
          <w:sz w:val="24"/>
          <w:szCs w:val="24"/>
        </w:rPr>
      </w:pPr>
      <w:r w:rsidRPr="009631DF">
        <w:rPr>
          <w:rFonts w:eastAsia="Times New Roman"/>
          <w:sz w:val="24"/>
          <w:szCs w:val="24"/>
        </w:rPr>
        <w:t>II. Перелік контрагентів, у яких здійснювалося придбання (у тому числі імпорт) продукції/товарів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7"/>
        <w:gridCol w:w="4449"/>
        <w:gridCol w:w="1875"/>
        <w:gridCol w:w="2533"/>
        <w:gridCol w:w="3146"/>
      </w:tblGrid>
      <w:tr w:rsidR="009C4534" w:rsidRPr="009631D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Найменування юридичної особи / власне ім'я, прізвище фізичної особи - підприємця постачальника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Код згідно з ЄДРПОУ юридичної особи / ідентифікаційний (реєстраційний, обліковий) номер (код) нерезидента у країні реєстрації / реєстраційний номер </w:t>
            </w:r>
            <w:r w:rsidRPr="009631DF">
              <w:rPr>
                <w:color w:val="0000FF"/>
              </w:rPr>
              <w:t>облікової картки платника податків</w:t>
            </w:r>
            <w:r w:rsidRPr="009631DF">
              <w:t xml:space="preserve"> або серія (за наявності) та номер паспорта</w:t>
            </w:r>
            <w:r w:rsidRPr="009631DF">
              <w:rPr>
                <w:vertAlign w:val="superscript"/>
              </w:rPr>
              <w:t xml:space="preserve"> 1</w:t>
            </w:r>
            <w:r w:rsidRPr="009631DF">
              <w:t xml:space="preserve"> фізичної особи - підприємця </w:t>
            </w:r>
            <w:r w:rsidRPr="009631DF">
              <w:lastRenderedPageBreak/>
              <w:t>постачальника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lastRenderedPageBreak/>
              <w:t>Код продукції/товару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Одиниці виміру (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, 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 б. с., млн шт., т, л)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Обсяг придбаної/повернутої (-) продукції/товару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lastRenderedPageBreak/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5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br w:type="textWrapping" w:clear="all"/>
      </w:r>
    </w:p>
    <w:p w:rsidR="009C4534" w:rsidRPr="009631DF" w:rsidRDefault="00DB5B45">
      <w:pPr>
        <w:pStyle w:val="3"/>
        <w:jc w:val="center"/>
        <w:rPr>
          <w:rFonts w:eastAsia="Times New Roman"/>
          <w:sz w:val="24"/>
          <w:szCs w:val="24"/>
        </w:rPr>
      </w:pPr>
      <w:r w:rsidRPr="009631DF">
        <w:rPr>
          <w:rFonts w:eastAsia="Times New Roman"/>
          <w:sz w:val="24"/>
          <w:szCs w:val="24"/>
        </w:rPr>
        <w:t>III. Перелік контрагентів, яким здійснювалася реалізація (у тому числі експорт) продукції/товарів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7"/>
        <w:gridCol w:w="4449"/>
        <w:gridCol w:w="1875"/>
        <w:gridCol w:w="2533"/>
        <w:gridCol w:w="3146"/>
      </w:tblGrid>
      <w:tr w:rsidR="009C4534" w:rsidRPr="009631D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Найменування юридичної особи / власне ім'я, прізвище фізичної особи - підприємця отримувача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Код згідно з ЄДРПОУ юридичної особи / ідентифікаційний (реєстраційний, обліковий) номер (код) нерезидента у країні реєстрації / реєстраційний номер </w:t>
            </w:r>
            <w:r w:rsidRPr="009631DF">
              <w:rPr>
                <w:color w:val="0000FF"/>
              </w:rPr>
              <w:t>облікової картки платника податків</w:t>
            </w:r>
            <w:r w:rsidRPr="009631DF">
              <w:t xml:space="preserve"> або серія (за наявності) та номер паспорта</w:t>
            </w:r>
            <w:r w:rsidRPr="009631DF">
              <w:rPr>
                <w:vertAlign w:val="superscript"/>
              </w:rPr>
              <w:t xml:space="preserve"> 1</w:t>
            </w:r>
            <w:r w:rsidRPr="009631DF">
              <w:t xml:space="preserve"> фізичної особи - підприємця отримувача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Код продукції/товару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Одиниці виміру (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, 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 б. с., млн шт., т, л)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Обсяг реалізованої/повернутої (-) продукції/товару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5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br w:type="textWrapping" w:clear="all"/>
      </w:r>
    </w:p>
    <w:p w:rsidR="009C4534" w:rsidRPr="009631DF" w:rsidRDefault="00DB5B45">
      <w:pPr>
        <w:pStyle w:val="3"/>
        <w:jc w:val="center"/>
        <w:rPr>
          <w:rFonts w:eastAsia="Times New Roman"/>
          <w:sz w:val="24"/>
          <w:szCs w:val="24"/>
        </w:rPr>
      </w:pPr>
      <w:r w:rsidRPr="009631DF">
        <w:rPr>
          <w:rFonts w:eastAsia="Times New Roman"/>
          <w:sz w:val="24"/>
          <w:szCs w:val="24"/>
        </w:rPr>
        <w:t>IV. Залишок продукції/товарів на кінець звітного місяця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28"/>
        <w:gridCol w:w="2095"/>
        <w:gridCol w:w="4292"/>
        <w:gridCol w:w="776"/>
        <w:gridCol w:w="1362"/>
        <w:gridCol w:w="1216"/>
        <w:gridCol w:w="1531"/>
      </w:tblGrid>
      <w:tr w:rsidR="009C4534" w:rsidRPr="009631DF">
        <w:trPr>
          <w:tblCellSpacing w:w="22" w:type="dxa"/>
          <w:jc w:val="center"/>
        </w:trPr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Індивідуальний номер місця зберігання в Єдиному державному реєстрі місць зберігання та місця здійснення діяльності (згідно з </w:t>
            </w:r>
            <w:r w:rsidRPr="009631DF">
              <w:rPr>
                <w:color w:val="0000FF"/>
              </w:rPr>
              <w:t>формою 20-ОПП</w:t>
            </w:r>
            <w:r w:rsidRPr="009631DF">
              <w:t>) на підставі відповідної ліцензії</w:t>
            </w:r>
          </w:p>
        </w:tc>
        <w:tc>
          <w:tcPr>
            <w:tcW w:w="2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Ознака передачі/отримання на відповідальне зберігання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Код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Одиниці виміру (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, </w:t>
            </w:r>
            <w:proofErr w:type="spellStart"/>
            <w:r w:rsidRPr="009631DF">
              <w:t>дал</w:t>
            </w:r>
            <w:proofErr w:type="spellEnd"/>
            <w:r w:rsidRPr="009631DF">
              <w:t xml:space="preserve"> б. с., млн шт., т, л)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Вид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Кількість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цифровий код ознаки:</w:t>
            </w:r>
            <w:r w:rsidRPr="009631DF">
              <w:br/>
              <w:t>("1" - отримання;</w:t>
            </w:r>
            <w:r w:rsidRPr="009631DF">
              <w:br/>
              <w:t>"2" - передача)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 xml:space="preserve">код згідно з ЄДРПОУ юридичної особи / реєстраційний номер </w:t>
            </w:r>
            <w:r w:rsidRPr="009631DF">
              <w:rPr>
                <w:color w:val="0000FF"/>
              </w:rPr>
              <w:t>облікової картки платника податків</w:t>
            </w:r>
            <w:r w:rsidRPr="009631DF">
              <w:t xml:space="preserve"> або серія (за наявності) та номер паспорта</w:t>
            </w:r>
            <w:r w:rsidRPr="009631DF">
              <w:rPr>
                <w:vertAlign w:val="superscript"/>
              </w:rPr>
              <w:t xml:space="preserve"> 1</w:t>
            </w:r>
            <w:r w:rsidRPr="009631DF">
              <w:t xml:space="preserve"> фізичної особи - підприємця отримувача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4534" w:rsidRPr="009631DF" w:rsidRDefault="009C4534"/>
        </w:tc>
      </w:tr>
      <w:tr w:rsidR="009C4534" w:rsidRPr="009631DF">
        <w:trPr>
          <w:tblCellSpacing w:w="22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7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lastRenderedPageBreak/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 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46"/>
        <w:gridCol w:w="2416"/>
        <w:gridCol w:w="2438"/>
      </w:tblGrid>
      <w:tr w:rsidR="009C4534" w:rsidRPr="009631DF">
        <w:trPr>
          <w:tblCellSpacing w:w="22" w:type="dxa"/>
          <w:jc w:val="center"/>
        </w:trPr>
        <w:tc>
          <w:tcPr>
            <w:tcW w:w="3400" w:type="pct"/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</w:p>
        </w:tc>
        <w:tc>
          <w:tcPr>
            <w:tcW w:w="800" w:type="pct"/>
            <w:hideMark/>
          </w:tcPr>
          <w:p w:rsidR="009C4534" w:rsidRPr="009631DF" w:rsidRDefault="00DB5B45">
            <w:pPr>
              <w:pStyle w:val="a3"/>
            </w:pPr>
            <w:r w:rsidRPr="009631DF">
              <w:t>Дата подання звіту</w:t>
            </w:r>
          </w:p>
        </w:tc>
        <w:tc>
          <w:tcPr>
            <w:tcW w:w="800" w:type="pct"/>
            <w:hideMark/>
          </w:tcPr>
          <w:p w:rsidR="009C4534" w:rsidRPr="009631DF" w:rsidRDefault="00DB5B45">
            <w:pPr>
              <w:pStyle w:val="a3"/>
            </w:pPr>
            <w:r w:rsidRPr="009631DF">
              <w:t> </w:t>
            </w:r>
            <w:r w:rsidRPr="009631DF">
              <w:rPr>
                <w:noProof/>
              </w:rPr>
              <w:drawing>
                <wp:inline distT="0" distB="0" distL="0" distR="0" wp14:anchorId="473F7298" wp14:editId="681C1CBD">
                  <wp:extent cx="1353185" cy="212090"/>
                  <wp:effectExtent l="0" t="0" r="0" b="0"/>
                  <wp:docPr id="2" name="Рисунок 2" descr="C:\Users\larysa.shynkaruk\AppData\Roaming\Liga70\Client\Session\re42357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arysa.shynkaruk\AppData\Roaming\Liga70\Client\Session\re42357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31DF">
              <w:t> 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4"/>
        <w:gridCol w:w="9906"/>
      </w:tblGrid>
      <w:tr w:rsidR="009C4534" w:rsidRPr="009631DF">
        <w:trPr>
          <w:tblCellSpacing w:w="22" w:type="dxa"/>
          <w:jc w:val="center"/>
        </w:trPr>
        <w:tc>
          <w:tcPr>
            <w:tcW w:w="1700" w:type="pct"/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Керівник (уповноважена особа) юридичної</w:t>
            </w:r>
            <w:r w:rsidRPr="009631DF">
              <w:br/>
              <w:t>особи, фізична особа - підприємець</w:t>
            </w:r>
          </w:p>
        </w:tc>
        <w:tc>
          <w:tcPr>
            <w:tcW w:w="3300" w:type="pct"/>
            <w:hideMark/>
          </w:tcPr>
          <w:p w:rsidR="009C4534" w:rsidRPr="009631DF" w:rsidRDefault="00DB5B45">
            <w:pPr>
              <w:pStyle w:val="a3"/>
            </w:pPr>
            <w:r w:rsidRPr="009631DF">
              <w:t>_________________________________________________________________________________</w:t>
            </w:r>
            <w:r w:rsidRPr="009631DF">
              <w:br/>
              <w:t xml:space="preserve">     реєстраційний номер </w:t>
            </w:r>
            <w:r w:rsidRPr="009631DF">
              <w:rPr>
                <w:color w:val="0000FF"/>
              </w:rPr>
              <w:t>облікової картки платника податків</w:t>
            </w:r>
            <w:r w:rsidRPr="009631DF">
              <w:t xml:space="preserve"> фізичної особи / серія (за наявності) та номер паспорта</w:t>
            </w:r>
            <w:r w:rsidRPr="009631DF">
              <w:rPr>
                <w:vertAlign w:val="superscript"/>
              </w:rPr>
              <w:t xml:space="preserve"> 1</w:t>
            </w:r>
            <w:r w:rsidRPr="009631DF">
              <w:t xml:space="preserve">                    власне ім'я, прізвище</w:t>
            </w:r>
          </w:p>
        </w:tc>
      </w:tr>
      <w:tr w:rsidR="009C4534" w:rsidRPr="009631DF">
        <w:trPr>
          <w:tblCellSpacing w:w="22" w:type="dxa"/>
          <w:jc w:val="center"/>
        </w:trPr>
        <w:tc>
          <w:tcPr>
            <w:tcW w:w="1700" w:type="pct"/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t>Головний бухгалтер (особа, відповідальна</w:t>
            </w:r>
            <w:r w:rsidRPr="009631DF">
              <w:br/>
              <w:t>за ведення бухгалтерського обліку)</w:t>
            </w:r>
          </w:p>
        </w:tc>
        <w:tc>
          <w:tcPr>
            <w:tcW w:w="3300" w:type="pct"/>
            <w:hideMark/>
          </w:tcPr>
          <w:p w:rsidR="009C4534" w:rsidRPr="009631DF" w:rsidRDefault="00DB5B45">
            <w:pPr>
              <w:pStyle w:val="a3"/>
            </w:pPr>
            <w:r w:rsidRPr="009631DF">
              <w:t>_________________________________________________________________________________</w:t>
            </w:r>
            <w:r w:rsidRPr="009631DF">
              <w:br/>
              <w:t xml:space="preserve">     реєстраційний номер </w:t>
            </w:r>
            <w:r w:rsidRPr="009631DF">
              <w:rPr>
                <w:color w:val="0000FF"/>
              </w:rPr>
              <w:t>облікової картки платника податків</w:t>
            </w:r>
            <w:r w:rsidRPr="009631DF">
              <w:t xml:space="preserve"> фізичної особи / серія (за наявності) та номер паспорта</w:t>
            </w:r>
            <w:r w:rsidRPr="009631DF">
              <w:rPr>
                <w:vertAlign w:val="superscript"/>
              </w:rPr>
              <w:t xml:space="preserve"> 1</w:t>
            </w:r>
            <w:r w:rsidRPr="009631DF">
              <w:t xml:space="preserve">                    власне ім'я, прізвище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00"/>
      </w:tblGrid>
      <w:tr w:rsidR="009C4534" w:rsidRPr="009631DF">
        <w:trPr>
          <w:tblCellSpacing w:w="22" w:type="dxa"/>
          <w:jc w:val="center"/>
        </w:trPr>
        <w:tc>
          <w:tcPr>
            <w:tcW w:w="5000" w:type="pct"/>
            <w:hideMark/>
          </w:tcPr>
          <w:p w:rsidR="009C4534" w:rsidRPr="009631DF" w:rsidRDefault="00DB5B45">
            <w:pPr>
              <w:pStyle w:val="a3"/>
              <w:jc w:val="both"/>
            </w:pPr>
            <w:r w:rsidRPr="009631DF">
              <w:t>____________</w:t>
            </w:r>
            <w:r w:rsidRPr="009631DF">
              <w:br/>
            </w:r>
            <w:r w:rsidRPr="009631DF">
              <w:rPr>
                <w:vertAlign w:val="superscript"/>
              </w:rPr>
              <w:t>1</w:t>
            </w:r>
            <w:r w:rsidRPr="009631DF">
              <w:t xml:space="preserve"> Для фізичних осіб, які через свої релігійні переконання відмовляються від прийняття реєстраційного номера </w:t>
            </w:r>
            <w:r w:rsidRPr="009631DF">
              <w:rPr>
                <w:color w:val="0000FF"/>
              </w:rPr>
              <w:t>облікової картки платника податків</w:t>
            </w:r>
            <w:r w:rsidRPr="009631DF">
              <w:t xml:space="preserve"> та повідомили про це відповідний контролюючий орган і мають відмітку в паспорті.</w:t>
            </w:r>
          </w:p>
        </w:tc>
      </w:tr>
    </w:tbl>
    <w:p w:rsidR="009C4534" w:rsidRPr="009631DF" w:rsidRDefault="00DB5B45">
      <w:pPr>
        <w:rPr>
          <w:rFonts w:eastAsia="Times New Roman"/>
        </w:rPr>
      </w:pPr>
      <w:r w:rsidRPr="009631DF">
        <w:rPr>
          <w:rFonts w:eastAsia="Times New Roman"/>
        </w:rPr>
        <w:br w:type="textWrapping" w:clear="all"/>
      </w:r>
    </w:p>
    <w:p w:rsidR="009C4534" w:rsidRPr="009631DF" w:rsidRDefault="00DB5B45">
      <w:pPr>
        <w:pStyle w:val="a3"/>
        <w:jc w:val="both"/>
      </w:pPr>
      <w:r w:rsidRPr="009631DF"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43"/>
        <w:gridCol w:w="7643"/>
      </w:tblGrid>
      <w:tr w:rsidR="009C4534" w:rsidRPr="009631DF">
        <w:trPr>
          <w:tblCellSpacing w:w="22" w:type="dxa"/>
        </w:trPr>
        <w:tc>
          <w:tcPr>
            <w:tcW w:w="2500" w:type="pct"/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rPr>
                <w:b/>
                <w:bCs/>
              </w:rPr>
              <w:t>Директор Департаменту податкової політики</w:t>
            </w:r>
          </w:p>
        </w:tc>
        <w:tc>
          <w:tcPr>
            <w:tcW w:w="2500" w:type="pct"/>
            <w:hideMark/>
          </w:tcPr>
          <w:p w:rsidR="009C4534" w:rsidRPr="009631DF" w:rsidRDefault="00DB5B45">
            <w:pPr>
              <w:pStyle w:val="a3"/>
              <w:jc w:val="center"/>
            </w:pPr>
            <w:r w:rsidRPr="009631DF">
              <w:rPr>
                <w:b/>
                <w:bCs/>
              </w:rPr>
              <w:t>Віктор ОВЧАРЕНКО</w:t>
            </w:r>
          </w:p>
        </w:tc>
      </w:tr>
    </w:tbl>
    <w:p w:rsidR="009C4534" w:rsidRPr="009631DF" w:rsidRDefault="00DB5B45">
      <w:pPr>
        <w:pStyle w:val="a3"/>
        <w:jc w:val="both"/>
      </w:pPr>
      <w:r w:rsidRPr="009631DF">
        <w:br w:type="textWrapping" w:clear="all"/>
      </w:r>
    </w:p>
    <w:p w:rsidR="009C4534" w:rsidRPr="009631DF" w:rsidRDefault="00DB5B45">
      <w:pPr>
        <w:pStyle w:val="a3"/>
        <w:jc w:val="right"/>
      </w:pPr>
      <w:r w:rsidRPr="009631DF">
        <w:t>(форма N 1-ОП із змінами, внесеними згідно з наказом</w:t>
      </w:r>
      <w:r w:rsidRPr="009631DF">
        <w:br/>
        <w:t> Міністерства фінансів України від 11.07.2024 р. N 339)</w:t>
      </w:r>
    </w:p>
    <w:p w:rsidR="009C4534" w:rsidRPr="009631DF" w:rsidRDefault="00DB5B45">
      <w:pPr>
        <w:pStyle w:val="a3"/>
        <w:jc w:val="both"/>
      </w:pPr>
      <w:r w:rsidRPr="009631DF">
        <w:lastRenderedPageBreak/>
        <w:t> </w:t>
      </w:r>
    </w:p>
    <w:sectPr w:rsidR="009C4534" w:rsidRPr="009631DF" w:rsidSect="0020331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A041D"/>
    <w:rsid w:val="00203319"/>
    <w:rsid w:val="009631DF"/>
    <w:rsid w:val="009A041D"/>
    <w:rsid w:val="009C4534"/>
    <w:rsid w:val="00DB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331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331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331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331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larysa.shynkaruk\AppData\Roaming\Liga70\Client\Session\re42357_img_001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3692</Words>
  <Characters>2105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ШИНКАРУК ЛАРИСА АНАТОЛІЇВНА</dc:creator>
  <cp:lastModifiedBy>ЩИТНІК ЮЛІЯ ОЛЕКСАНДРІВНА</cp:lastModifiedBy>
  <cp:revision>3</cp:revision>
  <dcterms:created xsi:type="dcterms:W3CDTF">2024-08-12T13:03:00Z</dcterms:created>
  <dcterms:modified xsi:type="dcterms:W3CDTF">2024-08-12T13:06:00Z</dcterms:modified>
</cp:coreProperties>
</file>