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B8" w:rsidRPr="00B14280" w:rsidRDefault="005162B6">
      <w:pPr>
        <w:pStyle w:val="a3"/>
        <w:jc w:val="both"/>
        <w:rPr>
          <w:color w:val="000000" w:themeColor="text1"/>
        </w:rPr>
      </w:pPr>
      <w:r w:rsidRPr="00B14280">
        <w:rPr>
          <w:color w:val="000000" w:themeColor="text1"/>
        </w:rPr>
        <w:t> </w:t>
      </w:r>
    </w:p>
    <w:p w:rsidR="00E908B8" w:rsidRPr="00B14280" w:rsidRDefault="00E908B8">
      <w:pPr>
        <w:pStyle w:val="a3"/>
        <w:jc w:val="both"/>
        <w:rPr>
          <w:color w:val="000000" w:themeColor="text1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B14280" w:rsidRPr="00B14280">
        <w:trPr>
          <w:tblCellSpacing w:w="22" w:type="dxa"/>
        </w:trPr>
        <w:tc>
          <w:tcPr>
            <w:tcW w:w="5000" w:type="pct"/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bookmarkStart w:id="0" w:name="_GoBack"/>
            <w:r w:rsidRPr="00B14280">
              <w:rPr>
                <w:color w:val="000000" w:themeColor="text1"/>
              </w:rPr>
              <w:t>Додаток 1</w:t>
            </w:r>
            <w:r w:rsidRPr="00B14280">
              <w:rPr>
                <w:color w:val="000000" w:themeColor="text1"/>
              </w:rPr>
              <w:br/>
              <w:t xml:space="preserve">до Порядку </w:t>
            </w:r>
            <w:bookmarkEnd w:id="0"/>
            <w:r w:rsidRPr="00B14280">
              <w:rPr>
                <w:color w:val="000000" w:themeColor="text1"/>
              </w:rPr>
              <w:t>формування плану-графіка проведення документальних планових перевірок платників податків</w:t>
            </w:r>
            <w:r w:rsidRPr="00B14280">
              <w:rPr>
                <w:color w:val="000000" w:themeColor="text1"/>
              </w:rPr>
              <w:br/>
              <w:t>(пункт 1 розділу II)</w:t>
            </w:r>
          </w:p>
        </w:tc>
      </w:tr>
    </w:tbl>
    <w:p w:rsidR="00E908B8" w:rsidRPr="00B14280" w:rsidRDefault="005162B6" w:rsidP="00B14280">
      <w:pPr>
        <w:pStyle w:val="a3"/>
        <w:jc w:val="both"/>
        <w:rPr>
          <w:rFonts w:eastAsia="Times New Roman"/>
          <w:color w:val="000000" w:themeColor="text1"/>
        </w:rPr>
      </w:pPr>
      <w:r w:rsidRPr="00B14280">
        <w:rPr>
          <w:color w:val="000000" w:themeColor="text1"/>
        </w:rPr>
        <w:br w:type="textWrapping" w:clear="all"/>
      </w:r>
      <w:r w:rsidRPr="00B14280">
        <w:rPr>
          <w:rFonts w:eastAsia="Times New Roman"/>
          <w:color w:val="000000" w:themeColor="text1"/>
        </w:rPr>
        <w:t>План-графік проведення документальних планових перевірок платників податків на 20__ рік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66"/>
        <w:gridCol w:w="2539"/>
        <w:gridCol w:w="2155"/>
        <w:gridCol w:w="2657"/>
      </w:tblGrid>
      <w:tr w:rsidR="00B14280" w:rsidRPr="00B14280">
        <w:trPr>
          <w:tblCellSpacing w:w="22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Код за ЄДРПОУ чи реєстраційний номер облікової картки платника податків або серія (за наявності) та номер паспорта*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Повне найменування платника податків (прізвище, ім'я, по батькові (за наявності)) платника податків - фізичної особи)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Код розділу, підрозділу, групи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Запланована документальна перевірка, місяць початку</w:t>
            </w:r>
          </w:p>
        </w:tc>
      </w:tr>
      <w:tr w:rsidR="00B14280" w:rsidRPr="00B14280">
        <w:trPr>
          <w:tblCellSpacing w:w="22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4</w:t>
            </w:r>
          </w:p>
        </w:tc>
      </w:tr>
    </w:tbl>
    <w:p w:rsidR="00E908B8" w:rsidRPr="00B14280" w:rsidRDefault="005162B6">
      <w:pPr>
        <w:pStyle w:val="a3"/>
        <w:jc w:val="both"/>
        <w:rPr>
          <w:color w:val="000000" w:themeColor="text1"/>
          <w:sz w:val="20"/>
          <w:szCs w:val="20"/>
        </w:rPr>
      </w:pPr>
      <w:r w:rsidRPr="00B14280">
        <w:rPr>
          <w:color w:val="000000" w:themeColor="text1"/>
        </w:rPr>
        <w:t>____________</w:t>
      </w:r>
      <w:r w:rsidRPr="00B14280">
        <w:rPr>
          <w:color w:val="000000" w:themeColor="text1"/>
        </w:rPr>
        <w:br/>
        <w:t xml:space="preserve">* </w:t>
      </w:r>
      <w:r w:rsidRPr="00B14280">
        <w:rPr>
          <w:color w:val="000000" w:themeColor="text1"/>
          <w:sz w:val="20"/>
          <w:szCs w:val="20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</w:r>
    </w:p>
    <w:p w:rsidR="00E908B8" w:rsidRPr="00B14280" w:rsidRDefault="00E908B8">
      <w:pPr>
        <w:pStyle w:val="a3"/>
        <w:jc w:val="both"/>
        <w:rPr>
          <w:color w:val="000000" w:themeColor="text1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B14280" w:rsidRPr="00B14280">
        <w:trPr>
          <w:tblCellSpacing w:w="22" w:type="dxa"/>
        </w:trPr>
        <w:tc>
          <w:tcPr>
            <w:tcW w:w="5000" w:type="pct"/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Додаток 2</w:t>
            </w:r>
            <w:r w:rsidRPr="00B14280">
              <w:rPr>
                <w:color w:val="000000" w:themeColor="text1"/>
              </w:rPr>
              <w:br/>
              <w:t>до Порядку формування плану-графіка проведення документальних планових перевірок платників податків</w:t>
            </w:r>
            <w:r w:rsidRPr="00B14280">
              <w:rPr>
                <w:color w:val="000000" w:themeColor="text1"/>
              </w:rPr>
              <w:br/>
              <w:t>(пункт 1 розділу II)</w:t>
            </w:r>
          </w:p>
        </w:tc>
      </w:tr>
    </w:tbl>
    <w:p w:rsidR="00E908B8" w:rsidRPr="00B14280" w:rsidRDefault="005162B6" w:rsidP="00B14280">
      <w:pPr>
        <w:pStyle w:val="a3"/>
        <w:jc w:val="both"/>
        <w:rPr>
          <w:rFonts w:eastAsia="Times New Roman"/>
          <w:color w:val="000000" w:themeColor="text1"/>
        </w:rPr>
      </w:pPr>
      <w:r w:rsidRPr="00B14280">
        <w:rPr>
          <w:color w:val="000000" w:themeColor="text1"/>
        </w:rPr>
        <w:br w:type="textWrapping" w:clear="all"/>
      </w:r>
      <w:r w:rsidRPr="00B14280">
        <w:rPr>
          <w:rFonts w:eastAsia="Times New Roman"/>
          <w:color w:val="000000" w:themeColor="text1"/>
        </w:rPr>
        <w:t>Коригування плану-графіка проведення документальних планових перевірок платників податків у ____________ 20__ року</w:t>
      </w:r>
    </w:p>
    <w:p w:rsidR="00E908B8" w:rsidRPr="00B14280" w:rsidRDefault="005162B6">
      <w:pPr>
        <w:pStyle w:val="a3"/>
        <w:jc w:val="both"/>
        <w:rPr>
          <w:color w:val="000000" w:themeColor="text1"/>
        </w:rPr>
      </w:pPr>
      <w:r w:rsidRPr="00B14280">
        <w:rPr>
          <w:b/>
          <w:bCs/>
          <w:color w:val="000000" w:themeColor="text1"/>
        </w:rPr>
        <w:t>Тип коригування: включення (виключення) до (з) плану-графіка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2"/>
        <w:gridCol w:w="2146"/>
        <w:gridCol w:w="1572"/>
        <w:gridCol w:w="1859"/>
        <w:gridCol w:w="2168"/>
      </w:tblGrid>
      <w:tr w:rsidR="00B14280" w:rsidRPr="00B14280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Код за ЄДРПОУ чи реєстраційний номер облікової картки платника податків або серія (за наявності) та номер паспорта*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Повне найменування платника податків (прізвище, ім'я, по батькові (за наявності)) платника податків - фізичної особи)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Код розділу, підрозділу, групи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Запланована документальна перевірка, місяць початку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Довідково:</w:t>
            </w:r>
            <w:r w:rsidRPr="00B14280">
              <w:rPr>
                <w:color w:val="000000" w:themeColor="text1"/>
              </w:rPr>
              <w:br/>
              <w:t>причина включення (виключення) до (з) плану-графіка, реквізити документів, що підтверджують причини проведення коригування</w:t>
            </w:r>
          </w:p>
        </w:tc>
      </w:tr>
      <w:tr w:rsidR="00B14280" w:rsidRPr="00B14280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5</w:t>
            </w:r>
          </w:p>
        </w:tc>
      </w:tr>
    </w:tbl>
    <w:p w:rsidR="00E908B8" w:rsidRPr="00B14280" w:rsidRDefault="005162B6">
      <w:pPr>
        <w:pStyle w:val="a3"/>
        <w:jc w:val="both"/>
        <w:rPr>
          <w:color w:val="000000" w:themeColor="text1"/>
        </w:rPr>
      </w:pPr>
      <w:r w:rsidRPr="00B14280">
        <w:rPr>
          <w:color w:val="000000" w:themeColor="text1"/>
        </w:rPr>
        <w:lastRenderedPageBreak/>
        <w:t>____________</w:t>
      </w:r>
      <w:r w:rsidRPr="00B14280">
        <w:rPr>
          <w:color w:val="000000" w:themeColor="text1"/>
        </w:rPr>
        <w:br/>
        <w:t xml:space="preserve">* </w:t>
      </w:r>
      <w:r w:rsidRPr="00B14280">
        <w:rPr>
          <w:color w:val="000000" w:themeColor="text1"/>
          <w:sz w:val="20"/>
          <w:szCs w:val="20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B14280" w:rsidRPr="00B14280">
        <w:trPr>
          <w:tblCellSpacing w:w="22" w:type="dxa"/>
        </w:trPr>
        <w:tc>
          <w:tcPr>
            <w:tcW w:w="5000" w:type="pct"/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Додаток 3</w:t>
            </w:r>
            <w:r w:rsidRPr="00B14280">
              <w:rPr>
                <w:color w:val="000000" w:themeColor="text1"/>
              </w:rPr>
              <w:br/>
              <w:t>до Порядку формування плану-графіка проведення документальних планових перевірок платників податків</w:t>
            </w:r>
            <w:r w:rsidRPr="00B14280">
              <w:rPr>
                <w:color w:val="000000" w:themeColor="text1"/>
              </w:rPr>
              <w:br/>
              <w:t>(пункт 1 розділу II)</w:t>
            </w:r>
          </w:p>
        </w:tc>
      </w:tr>
    </w:tbl>
    <w:p w:rsidR="00E908B8" w:rsidRPr="00B14280" w:rsidRDefault="005162B6" w:rsidP="00B14280">
      <w:pPr>
        <w:pStyle w:val="a3"/>
        <w:jc w:val="both"/>
        <w:rPr>
          <w:rFonts w:eastAsia="Times New Roman"/>
          <w:color w:val="000000" w:themeColor="text1"/>
        </w:rPr>
      </w:pPr>
      <w:r w:rsidRPr="00B14280">
        <w:rPr>
          <w:color w:val="000000" w:themeColor="text1"/>
        </w:rPr>
        <w:br w:type="textWrapping" w:clear="all"/>
      </w:r>
      <w:r w:rsidRPr="00B14280">
        <w:rPr>
          <w:rFonts w:eastAsia="Times New Roman"/>
          <w:color w:val="000000" w:themeColor="text1"/>
        </w:rPr>
        <w:t>Структура плану-графіка проведення документальних планових перевірок платників податків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8"/>
        <w:gridCol w:w="9129"/>
      </w:tblGrid>
      <w:tr w:rsidR="00B14280" w:rsidRPr="00B14280">
        <w:trPr>
          <w:tblCellSpacing w:w="22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План-графік</w:t>
            </w:r>
          </w:p>
        </w:tc>
      </w:tr>
      <w:tr w:rsidR="00B14280" w:rsidRPr="00B14280">
        <w:trPr>
          <w:trHeight w:val="276"/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код</w:t>
            </w:r>
          </w:p>
        </w:tc>
        <w:tc>
          <w:tcPr>
            <w:tcW w:w="4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назва розділу, підрозділу або групи</w:t>
            </w:r>
          </w:p>
        </w:tc>
      </w:tr>
      <w:tr w:rsidR="00B14280" w:rsidRPr="00B14280">
        <w:trPr>
          <w:trHeight w:val="276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B8" w:rsidRPr="00B14280" w:rsidRDefault="00E908B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B8" w:rsidRPr="00B14280" w:rsidRDefault="00E908B8">
            <w:pPr>
              <w:rPr>
                <w:color w:val="000000" w:themeColor="text1"/>
              </w:rPr>
            </w:pP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2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1000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розділ I. Документальні планові перевірки платників податків - юридичних осіб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1100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А. Платники податків, які належать до кластерних об'єднань платників податків, та їх контрагенти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1101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А. Основні підприємства, які належать до кластерних об'єднань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1102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А. Найбільші контрагенти, через які здійснюються товарно-грошові операції (включаючи посередницькі структури, експортерів, імпортерів, філії, інших платників податків - юридичних осіб)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1200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Б. Інші платники податків, які відбираються на регіональному рівні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1201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Б. Основні підприємства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1202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Б. Найбільші контрагенти, через які здійснюються товарно-грошові операції (включаючи посередницькі структури, експортерів, імпортерів, філії, інших платників податків - юридичних осіб)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2000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розділ II. Документальні планові перевірки фінансових установ та постійних представництв нерезидентів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2100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Банки та їх відокремлені підрозділи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2200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Страховики та їх відокремлені підрозділи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2300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Торговці цінними паперами та їх відокремлені підрозділи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2400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Інші небанківські установи та їх відокремлені підрозділи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2500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Постійні представництва та представництва нерезидентів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3000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розділ III. Документальні планові перевірки платників податків - фізичних осіб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3100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I група. Платники податків - фізичні особи, у яких обсяг доходу за рік не перевищує 20 млн грн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3200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 xml:space="preserve">II група. Платники податків - фізичні особи, у яких обсяг доходу за рік становить 20 </w:t>
            </w:r>
            <w:r w:rsidRPr="00B14280">
              <w:rPr>
                <w:color w:val="000000" w:themeColor="text1"/>
              </w:rPr>
              <w:lastRenderedPageBreak/>
              <w:t>млн грн або більше та не перевищує 100 млн гривень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lastRenderedPageBreak/>
              <w:t>3300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III група. Платники податків - фізичні особи, у яких обсяг доходу за рік перевищує 100 млн грн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4000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розділ IV. Документальні планові перевірки платників податків - юридичних осіб з питань правильності обчислення, повноти і своєчасності сплати податку на доходи фізичних осіб, військового збору та єдиного внеску на загальнообов'язкове державне соціальне страхування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4100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I група. Великі платники - платники податків - юридичні особи, які мають чисельність найманих працівників понад 250 осіб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4200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II група. Середні платники - платники податків - юридичні особи, які мають чисельність найманих працівників від 50 до 250 осіб</w:t>
            </w:r>
          </w:p>
        </w:tc>
      </w:tr>
      <w:tr w:rsidR="00B14280" w:rsidRPr="00B14280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4300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8B8" w:rsidRPr="00B14280" w:rsidRDefault="005162B6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III група. Малі платники - платники податків - юридичні особи, які мають чисельність найманих працівників менше ніж 50 осіб</w:t>
            </w:r>
          </w:p>
        </w:tc>
      </w:tr>
    </w:tbl>
    <w:p w:rsidR="005162B6" w:rsidRPr="00B14280" w:rsidRDefault="005162B6" w:rsidP="00B14280">
      <w:pPr>
        <w:rPr>
          <w:rFonts w:eastAsia="Times New Roman"/>
          <w:color w:val="000000" w:themeColor="text1"/>
        </w:rPr>
      </w:pPr>
    </w:p>
    <w:sectPr w:rsidR="005162B6" w:rsidRPr="00B142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4722D"/>
    <w:rsid w:val="003E7D63"/>
    <w:rsid w:val="00495557"/>
    <w:rsid w:val="004E38D5"/>
    <w:rsid w:val="005162B6"/>
    <w:rsid w:val="00A4722D"/>
    <w:rsid w:val="00B14280"/>
    <w:rsid w:val="00E9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722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4722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722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4722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2736</Words>
  <Characters>1560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МЕТЛАШЕВСЬКА НІНА ЯРОСЛАВІВНА</dc:creator>
  <cp:lastModifiedBy>User</cp:lastModifiedBy>
  <cp:revision>2</cp:revision>
  <dcterms:created xsi:type="dcterms:W3CDTF">2022-07-08T12:50:00Z</dcterms:created>
  <dcterms:modified xsi:type="dcterms:W3CDTF">2022-07-08T12:50:00Z</dcterms:modified>
</cp:coreProperties>
</file>