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19" w:rsidRPr="00E9631B" w:rsidRDefault="008B3BBE">
      <w:pPr>
        <w:pStyle w:val="break"/>
        <w:spacing w:after="150"/>
        <w:jc w:val="both"/>
        <w:rPr>
          <w:rStyle w:val="spanrvts0"/>
          <w:lang w:val="uk" w:eastAsia="uk"/>
        </w:rPr>
      </w:pPr>
      <w:bookmarkStart w:id="0" w:name="n145"/>
      <w:bookmarkStart w:id="1" w:name="_GoBack"/>
      <w:bookmarkEnd w:id="0"/>
      <w:bookmarkEnd w:id="1"/>
      <w:r w:rsidRPr="00E9631B">
        <w:pict>
          <v:rect id="_x0000_i1026" style="width:0;height:.75pt" o:hrpct="0" o:hrstd="t" o:hr="t" fillcolor="gray" stroked="f">
            <v:path strokeok="f"/>
          </v:rect>
        </w:pict>
      </w:r>
      <w:bookmarkStart w:id="2" w:name="n249"/>
      <w:bookmarkEnd w:id="2"/>
    </w:p>
    <w:p w:rsidR="00E9631B" w:rsidRPr="00E9631B" w:rsidRDefault="00E9631B" w:rsidP="00E9631B">
      <w:pPr>
        <w:pStyle w:val="76Ch6"/>
        <w:spacing w:after="113"/>
        <w:ind w:left="4819"/>
        <w:rPr>
          <w:color w:val="auto"/>
          <w:w w:val="100"/>
          <w:sz w:val="24"/>
          <w:szCs w:val="24"/>
        </w:rPr>
      </w:pPr>
      <w:bookmarkStart w:id="3" w:name="n146"/>
      <w:bookmarkEnd w:id="3"/>
      <w:r w:rsidRPr="00E9631B">
        <w:rPr>
          <w:color w:val="auto"/>
          <w:w w:val="100"/>
          <w:sz w:val="24"/>
          <w:szCs w:val="24"/>
        </w:rPr>
        <w:t>ЗАТВЕРДЖЕНО</w:t>
      </w:r>
      <w:r w:rsidRPr="00E9631B">
        <w:rPr>
          <w:color w:val="auto"/>
          <w:w w:val="100"/>
          <w:sz w:val="24"/>
          <w:szCs w:val="24"/>
        </w:rPr>
        <w:br/>
        <w:t>Наказ Міністерства фінансів України 31 грудня 2020 року № 839</w:t>
      </w:r>
      <w:r w:rsidRPr="00E9631B">
        <w:rPr>
          <w:color w:val="auto"/>
          <w:w w:val="100"/>
          <w:sz w:val="24"/>
          <w:szCs w:val="24"/>
        </w:rPr>
        <w:br/>
        <w:t xml:space="preserve">(у редакції наказу </w:t>
      </w:r>
      <w:r w:rsidRPr="00E9631B">
        <w:rPr>
          <w:color w:val="auto"/>
          <w:w w:val="100"/>
          <w:sz w:val="24"/>
          <w:szCs w:val="24"/>
        </w:rPr>
        <w:br/>
        <w:t>Міністерства фінансів України</w:t>
      </w:r>
      <w:r w:rsidRPr="00E9631B">
        <w:rPr>
          <w:color w:val="auto"/>
          <w:w w:val="100"/>
          <w:sz w:val="24"/>
          <w:szCs w:val="24"/>
        </w:rPr>
        <w:br/>
        <w:t>від 09 лютого 2024 року № 58)</w:t>
      </w:r>
    </w:p>
    <w:tbl>
      <w:tblPr>
        <w:tblW w:w="9493" w:type="dxa"/>
        <w:tblInd w:w="68" w:type="dxa"/>
        <w:tblLayout w:type="fixed"/>
        <w:tblCellMar>
          <w:left w:w="0" w:type="dxa"/>
          <w:right w:w="0" w:type="dxa"/>
        </w:tblCellMar>
        <w:tblLook w:val="0000" w:firstRow="0" w:lastRow="0" w:firstColumn="0" w:lastColumn="0" w:noHBand="0" w:noVBand="0"/>
      </w:tblPr>
      <w:tblGrid>
        <w:gridCol w:w="636"/>
        <w:gridCol w:w="6419"/>
        <w:gridCol w:w="454"/>
        <w:gridCol w:w="1531"/>
        <w:gridCol w:w="453"/>
      </w:tblGrid>
      <w:tr w:rsidR="00E9631B" w:rsidRPr="00E9631B" w:rsidTr="008B3BBE">
        <w:trPr>
          <w:trHeight w:val="60"/>
        </w:trPr>
        <w:tc>
          <w:tcPr>
            <w:tcW w:w="636"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1.1</w:t>
            </w:r>
          </w:p>
        </w:tc>
        <w:tc>
          <w:tcPr>
            <w:tcW w:w="6419"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rStyle w:val="Bold"/>
                <w:bCs/>
                <w:color w:val="auto"/>
                <w:w w:val="100"/>
                <w:sz w:val="24"/>
                <w:szCs w:val="24"/>
              </w:rPr>
              <w:t xml:space="preserve">Повідомлення </w:t>
            </w:r>
            <w:r w:rsidRPr="00E9631B">
              <w:rPr>
                <w:rStyle w:val="Bold"/>
                <w:bCs/>
                <w:color w:val="auto"/>
                <w:w w:val="100"/>
                <w:sz w:val="24"/>
                <w:szCs w:val="24"/>
              </w:rPr>
              <w:br/>
              <w:t xml:space="preserve">про участь у міжнародній групі компаній </w:t>
            </w:r>
            <w:r w:rsidRPr="00E9631B">
              <w:rPr>
                <w:rStyle w:val="Bold"/>
                <w:bCs/>
                <w:color w:val="auto"/>
                <w:w w:val="100"/>
                <w:sz w:val="24"/>
                <w:szCs w:val="24"/>
              </w:rPr>
              <w:br/>
              <w:t>за _________рік</w:t>
            </w:r>
          </w:p>
        </w:tc>
        <w:tc>
          <w:tcPr>
            <w:tcW w:w="454"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1.2</w:t>
            </w:r>
          </w:p>
        </w:tc>
        <w:tc>
          <w:tcPr>
            <w:tcW w:w="153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rPr>
                <w:color w:val="auto"/>
                <w:w w:val="100"/>
                <w:sz w:val="24"/>
                <w:szCs w:val="24"/>
              </w:rPr>
            </w:pPr>
            <w:r w:rsidRPr="00E9631B">
              <w:rPr>
                <w:rStyle w:val="Bold"/>
                <w:bCs/>
                <w:color w:val="auto"/>
                <w:w w:val="100"/>
                <w:sz w:val="24"/>
                <w:szCs w:val="24"/>
              </w:rPr>
              <w:t>Звітне</w:t>
            </w:r>
          </w:p>
        </w:tc>
        <w:tc>
          <w:tcPr>
            <w:tcW w:w="45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6419"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45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153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rPr>
                <w:color w:val="auto"/>
                <w:w w:val="100"/>
                <w:sz w:val="24"/>
                <w:szCs w:val="24"/>
              </w:rPr>
            </w:pPr>
            <w:r w:rsidRPr="00E9631B">
              <w:rPr>
                <w:rStyle w:val="Bold"/>
                <w:bCs/>
                <w:color w:val="auto"/>
                <w:w w:val="100"/>
                <w:sz w:val="24"/>
                <w:szCs w:val="24"/>
              </w:rPr>
              <w:t>Звітне нове</w:t>
            </w:r>
          </w:p>
        </w:tc>
        <w:tc>
          <w:tcPr>
            <w:tcW w:w="45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6419"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45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153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rPr>
                <w:color w:val="auto"/>
                <w:w w:val="100"/>
                <w:sz w:val="24"/>
                <w:szCs w:val="24"/>
              </w:rPr>
            </w:pPr>
            <w:r w:rsidRPr="00E9631B">
              <w:rPr>
                <w:rStyle w:val="Bold"/>
                <w:bCs/>
                <w:color w:val="auto"/>
                <w:w w:val="100"/>
                <w:sz w:val="24"/>
                <w:szCs w:val="24"/>
              </w:rPr>
              <w:t>Уточнююче</w:t>
            </w:r>
          </w:p>
        </w:tc>
        <w:tc>
          <w:tcPr>
            <w:tcW w:w="45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p w:rsidR="00E9631B" w:rsidRPr="00E9631B" w:rsidRDefault="00E9631B" w:rsidP="00E9631B">
      <w:pPr>
        <w:pStyle w:val="Ch61"/>
        <w:spacing w:before="57" w:after="0"/>
        <w:ind w:left="0"/>
        <w:jc w:val="center"/>
        <w:rPr>
          <w:color w:val="auto"/>
          <w:w w:val="100"/>
          <w:sz w:val="24"/>
          <w:szCs w:val="24"/>
        </w:rPr>
      </w:pPr>
      <w:r w:rsidRPr="00E9631B">
        <w:rPr>
          <w:color w:val="auto"/>
          <w:w w:val="100"/>
          <w:sz w:val="24"/>
          <w:szCs w:val="24"/>
        </w:rPr>
        <w:t>ЗАГАЛЬНІ ВІДОМОСТІ</w:t>
      </w:r>
    </w:p>
    <w:tbl>
      <w:tblPr>
        <w:tblW w:w="9465" w:type="dxa"/>
        <w:tblInd w:w="68" w:type="dxa"/>
        <w:tblLayout w:type="fixed"/>
        <w:tblCellMar>
          <w:left w:w="0" w:type="dxa"/>
          <w:right w:w="0" w:type="dxa"/>
        </w:tblCellMar>
        <w:tblLook w:val="0000" w:firstRow="0" w:lastRow="0" w:firstColumn="0" w:lastColumn="0" w:noHBand="0" w:noVBand="0"/>
      </w:tblPr>
      <w:tblGrid>
        <w:gridCol w:w="636"/>
        <w:gridCol w:w="8829"/>
      </w:tblGrid>
      <w:tr w:rsidR="00E9631B" w:rsidRPr="00E9631B" w:rsidTr="008B3BBE">
        <w:trPr>
          <w:trHeight w:val="60"/>
        </w:trPr>
        <w:tc>
          <w:tcPr>
            <w:tcW w:w="6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w:t>
            </w:r>
          </w:p>
        </w:tc>
        <w:tc>
          <w:tcPr>
            <w:tcW w:w="882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rPr>
                <w:color w:val="auto"/>
                <w:w w:val="100"/>
                <w:sz w:val="24"/>
                <w:szCs w:val="24"/>
              </w:rPr>
            </w:pPr>
            <w:r w:rsidRPr="00E9631B">
              <w:rPr>
                <w:color w:val="auto"/>
                <w:w w:val="100"/>
                <w:sz w:val="24"/>
                <w:szCs w:val="24"/>
              </w:rPr>
              <w:t xml:space="preserve">Платник </w:t>
            </w:r>
          </w:p>
          <w:p w:rsidR="00E9631B" w:rsidRPr="00E9631B" w:rsidRDefault="00E9631B" w:rsidP="008B3BBE">
            <w:pPr>
              <w:pStyle w:val="Ch6"/>
              <w:ind w:firstLine="0"/>
              <w:rPr>
                <w:color w:val="auto"/>
                <w:w w:val="100"/>
                <w:sz w:val="24"/>
                <w:szCs w:val="24"/>
              </w:rPr>
            </w:pPr>
            <w:r w:rsidRPr="00E9631B">
              <w:rPr>
                <w:color w:val="auto"/>
                <w:w w:val="100"/>
                <w:sz w:val="24"/>
                <w:szCs w:val="24"/>
              </w:rPr>
              <w:t>_______________________________________________________________________</w:t>
            </w:r>
          </w:p>
          <w:p w:rsidR="00E9631B" w:rsidRPr="00E9631B" w:rsidRDefault="00E9631B" w:rsidP="008B3BBE">
            <w:pPr>
              <w:pStyle w:val="StrokeCh6"/>
              <w:rPr>
                <w:color w:val="auto"/>
                <w:w w:val="100"/>
                <w:sz w:val="20"/>
                <w:szCs w:val="20"/>
              </w:rPr>
            </w:pPr>
            <w:r w:rsidRPr="00E9631B">
              <w:rPr>
                <w:color w:val="auto"/>
                <w:w w:val="100"/>
                <w:sz w:val="20"/>
                <w:szCs w:val="20"/>
              </w:rPr>
              <w:t>(повне найменування платника податків згідно з реєстраційними документами)</w:t>
            </w:r>
          </w:p>
        </w:tc>
      </w:tr>
    </w:tbl>
    <w:p w:rsidR="00E9631B" w:rsidRPr="00E9631B" w:rsidRDefault="00E9631B" w:rsidP="00E9631B">
      <w:pPr>
        <w:pStyle w:val="Ch6"/>
        <w:rPr>
          <w:color w:val="auto"/>
          <w:w w:val="100"/>
          <w:sz w:val="24"/>
          <w:szCs w:val="24"/>
        </w:rPr>
      </w:pPr>
    </w:p>
    <w:tbl>
      <w:tblPr>
        <w:tblW w:w="9411" w:type="dxa"/>
        <w:tblInd w:w="68" w:type="dxa"/>
        <w:tblLayout w:type="fixed"/>
        <w:tblCellMar>
          <w:left w:w="0" w:type="dxa"/>
          <w:right w:w="0" w:type="dxa"/>
        </w:tblCellMar>
        <w:tblLook w:val="0000" w:firstRow="0" w:lastRow="0" w:firstColumn="0" w:lastColumn="0" w:noHBand="0" w:noVBand="0"/>
      </w:tblPr>
      <w:tblGrid>
        <w:gridCol w:w="636"/>
        <w:gridCol w:w="1741"/>
        <w:gridCol w:w="283"/>
        <w:gridCol w:w="284"/>
        <w:gridCol w:w="283"/>
        <w:gridCol w:w="284"/>
        <w:gridCol w:w="340"/>
        <w:gridCol w:w="284"/>
        <w:gridCol w:w="283"/>
        <w:gridCol w:w="284"/>
        <w:gridCol w:w="226"/>
        <w:gridCol w:w="284"/>
        <w:gridCol w:w="2694"/>
        <w:gridCol w:w="370"/>
        <w:gridCol w:w="283"/>
        <w:gridCol w:w="284"/>
        <w:gridCol w:w="284"/>
        <w:gridCol w:w="284"/>
      </w:tblGrid>
      <w:tr w:rsidR="00E9631B" w:rsidRPr="00E9631B" w:rsidTr="008B3BBE">
        <w:trPr>
          <w:trHeight w:val="60"/>
        </w:trPr>
        <w:tc>
          <w:tcPr>
            <w:tcW w:w="6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3.1</w:t>
            </w:r>
          </w:p>
        </w:tc>
        <w:tc>
          <w:tcPr>
            <w:tcW w:w="174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 xml:space="preserve">Код </w:t>
            </w:r>
            <w:r w:rsidRPr="00E9631B">
              <w:rPr>
                <w:color w:val="auto"/>
                <w:w w:val="100"/>
                <w:sz w:val="24"/>
                <w:szCs w:val="24"/>
              </w:rPr>
              <w:br/>
              <w:t>за ЄДРПОУ</w:t>
            </w:r>
            <w:r w:rsidRPr="00E9631B">
              <w:rPr>
                <w:color w:val="auto"/>
                <w:w w:val="100"/>
                <w:sz w:val="24"/>
                <w:szCs w:val="24"/>
                <w:vertAlign w:val="superscript"/>
              </w:rPr>
              <w:t>1</w:t>
            </w:r>
          </w:p>
        </w:tc>
        <w:tc>
          <w:tcPr>
            <w:tcW w:w="28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c>
          <w:tcPr>
            <w:tcW w:w="28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c>
          <w:tcPr>
            <w:tcW w:w="34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c>
          <w:tcPr>
            <w:tcW w:w="28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c>
          <w:tcPr>
            <w:tcW w:w="22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c>
          <w:tcPr>
            <w:tcW w:w="269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Код виду економічної діяльності (КВЕД)</w:t>
            </w:r>
          </w:p>
        </w:tc>
        <w:tc>
          <w:tcPr>
            <w:tcW w:w="37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c>
          <w:tcPr>
            <w:tcW w:w="28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bottom"/>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w:t>
            </w:r>
          </w:p>
        </w:tc>
        <w:tc>
          <w:tcPr>
            <w:tcW w:w="2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jc w:val="center"/>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465" w:type="dxa"/>
        <w:tblInd w:w="68" w:type="dxa"/>
        <w:tblLayout w:type="fixed"/>
        <w:tblCellMar>
          <w:left w:w="0" w:type="dxa"/>
          <w:right w:w="0" w:type="dxa"/>
        </w:tblCellMar>
        <w:tblLook w:val="0000" w:firstRow="0" w:lastRow="0" w:firstColumn="0" w:lastColumn="0" w:noHBand="0" w:noVBand="0"/>
      </w:tblPr>
      <w:tblGrid>
        <w:gridCol w:w="636"/>
        <w:gridCol w:w="2167"/>
        <w:gridCol w:w="6662"/>
      </w:tblGrid>
      <w:tr w:rsidR="00E9631B" w:rsidRPr="00E9631B" w:rsidTr="008B3BBE">
        <w:trPr>
          <w:trHeight w:val="60"/>
        </w:trPr>
        <w:tc>
          <w:tcPr>
            <w:tcW w:w="636"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4</w:t>
            </w:r>
          </w:p>
        </w:tc>
        <w:tc>
          <w:tcPr>
            <w:tcW w:w="2167"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Податкова адреса</w:t>
            </w:r>
          </w:p>
        </w:tc>
        <w:tc>
          <w:tcPr>
            <w:tcW w:w="666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167"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666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167"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666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465" w:type="dxa"/>
        <w:tblInd w:w="68" w:type="dxa"/>
        <w:tblLayout w:type="fixed"/>
        <w:tblCellMar>
          <w:left w:w="0" w:type="dxa"/>
          <w:right w:w="0" w:type="dxa"/>
        </w:tblCellMar>
        <w:tblLook w:val="0000" w:firstRow="0" w:lastRow="0" w:firstColumn="0" w:lastColumn="0" w:noHBand="0" w:noVBand="0"/>
      </w:tblPr>
      <w:tblGrid>
        <w:gridCol w:w="636"/>
        <w:gridCol w:w="8829"/>
      </w:tblGrid>
      <w:tr w:rsidR="00E9631B" w:rsidRPr="00E9631B" w:rsidTr="008B3BBE">
        <w:trPr>
          <w:trHeight w:val="60"/>
        </w:trPr>
        <w:tc>
          <w:tcPr>
            <w:tcW w:w="6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5</w:t>
            </w:r>
          </w:p>
        </w:tc>
        <w:tc>
          <w:tcPr>
            <w:tcW w:w="882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rPr>
                <w:color w:val="auto"/>
                <w:w w:val="100"/>
                <w:sz w:val="24"/>
                <w:szCs w:val="24"/>
              </w:rPr>
            </w:pPr>
            <w:r w:rsidRPr="00E9631B">
              <w:rPr>
                <w:color w:val="auto"/>
                <w:w w:val="100"/>
                <w:sz w:val="24"/>
                <w:szCs w:val="24"/>
              </w:rPr>
              <w:t xml:space="preserve">Найменування контролюючого органу, в якому платник податків перебуває на обліку </w:t>
            </w:r>
          </w:p>
          <w:p w:rsidR="00E9631B" w:rsidRPr="00E9631B" w:rsidRDefault="00E9631B" w:rsidP="008B3BBE">
            <w:pPr>
              <w:pStyle w:val="Ch6"/>
              <w:ind w:firstLine="0"/>
              <w:rPr>
                <w:color w:val="auto"/>
                <w:w w:val="100"/>
                <w:sz w:val="24"/>
                <w:szCs w:val="24"/>
              </w:rPr>
            </w:pPr>
            <w:r w:rsidRPr="00E9631B">
              <w:rPr>
                <w:color w:val="auto"/>
                <w:w w:val="100"/>
                <w:sz w:val="24"/>
                <w:szCs w:val="24"/>
              </w:rPr>
              <w:t>_______________________________________________________________________</w:t>
            </w:r>
          </w:p>
          <w:p w:rsidR="00E9631B" w:rsidRPr="00E9631B" w:rsidRDefault="00E9631B" w:rsidP="008B3BBE">
            <w:pPr>
              <w:pStyle w:val="Ch6"/>
              <w:ind w:firstLine="0"/>
              <w:rPr>
                <w:color w:val="auto"/>
                <w:w w:val="100"/>
                <w:sz w:val="24"/>
                <w:szCs w:val="24"/>
              </w:rPr>
            </w:pPr>
            <w:r w:rsidRPr="00E9631B">
              <w:rPr>
                <w:color w:val="auto"/>
                <w:w w:val="100"/>
                <w:sz w:val="24"/>
                <w:szCs w:val="24"/>
              </w:rPr>
              <w:t>_______________________________________________________________________</w:t>
            </w:r>
          </w:p>
        </w:tc>
      </w:tr>
    </w:tbl>
    <w:p w:rsidR="00E9631B" w:rsidRPr="00E9631B" w:rsidRDefault="00E9631B" w:rsidP="00E9631B">
      <w:pPr>
        <w:pStyle w:val="Ch6"/>
        <w:rPr>
          <w:color w:val="auto"/>
          <w:w w:val="100"/>
          <w:sz w:val="24"/>
          <w:szCs w:val="24"/>
        </w:rPr>
      </w:pPr>
    </w:p>
    <w:tbl>
      <w:tblPr>
        <w:tblW w:w="9444" w:type="dxa"/>
        <w:tblInd w:w="68" w:type="dxa"/>
        <w:tblLayout w:type="fixed"/>
        <w:tblCellMar>
          <w:left w:w="0" w:type="dxa"/>
          <w:right w:w="0" w:type="dxa"/>
        </w:tblCellMar>
        <w:tblLook w:val="0000" w:firstRow="0" w:lastRow="0" w:firstColumn="0" w:lastColumn="0" w:noHBand="0" w:noVBand="0"/>
      </w:tblPr>
      <w:tblGrid>
        <w:gridCol w:w="636"/>
        <w:gridCol w:w="3119"/>
        <w:gridCol w:w="1417"/>
        <w:gridCol w:w="1625"/>
        <w:gridCol w:w="1210"/>
        <w:gridCol w:w="1417"/>
        <w:gridCol w:w="20"/>
      </w:tblGrid>
      <w:tr w:rsidR="00E9631B" w:rsidRPr="00E9631B" w:rsidTr="008B3BBE">
        <w:trPr>
          <w:trHeight w:val="60"/>
        </w:trPr>
        <w:tc>
          <w:tcPr>
            <w:tcW w:w="6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6 </w:t>
            </w:r>
          </w:p>
          <w:p w:rsidR="00E9631B" w:rsidRPr="00E9631B" w:rsidRDefault="00E9631B" w:rsidP="008B3BBE">
            <w:pPr>
              <w:pStyle w:val="Ch6"/>
              <w:ind w:firstLine="0"/>
              <w:jc w:val="center"/>
              <w:rPr>
                <w:color w:val="auto"/>
                <w:w w:val="100"/>
                <w:sz w:val="24"/>
                <w:szCs w:val="24"/>
              </w:rPr>
            </w:pPr>
            <w:r w:rsidRPr="00E9631B">
              <w:rPr>
                <w:color w:val="auto"/>
                <w:w w:val="100"/>
                <w:sz w:val="24"/>
                <w:szCs w:val="24"/>
              </w:rPr>
              <w:t>[К]</w:t>
            </w:r>
          </w:p>
        </w:tc>
        <w:tc>
          <w:tcPr>
            <w:tcW w:w="6161" w:type="dxa"/>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Код повідомлення щодо належності до міжнародної групи компаній</w:t>
            </w:r>
          </w:p>
        </w:tc>
        <w:tc>
          <w:tcPr>
            <w:tcW w:w="2647" w:type="dxa"/>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gridAfter w:val="1"/>
          <w:wAfter w:w="20" w:type="dxa"/>
          <w:trHeight w:val="60"/>
        </w:trPr>
        <w:tc>
          <w:tcPr>
            <w:tcW w:w="6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 xml:space="preserve">6.1 </w:t>
            </w:r>
          </w:p>
        </w:tc>
        <w:tc>
          <w:tcPr>
            <w:tcW w:w="311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 xml:space="preserve">дата отримання інформації </w:t>
            </w:r>
            <w:r w:rsidRPr="00E9631B">
              <w:rPr>
                <w:color w:val="auto"/>
                <w:w w:val="100"/>
                <w:sz w:val="24"/>
                <w:szCs w:val="24"/>
              </w:rPr>
              <w:br/>
              <w:t xml:space="preserve">про уповноваження учасника </w:t>
            </w:r>
          </w:p>
        </w:tc>
        <w:tc>
          <w:tcPr>
            <w:tcW w:w="141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35" w:type="dxa"/>
            <w:gridSpan w:val="2"/>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 xml:space="preserve">дата отримання інформації </w:t>
            </w:r>
            <w:r w:rsidRPr="00E9631B">
              <w:rPr>
                <w:color w:val="auto"/>
                <w:w w:val="100"/>
                <w:sz w:val="24"/>
                <w:szCs w:val="24"/>
              </w:rPr>
              <w:br/>
              <w:t xml:space="preserve">про втрату статусу </w:t>
            </w:r>
            <w:r w:rsidRPr="00E9631B">
              <w:rPr>
                <w:color w:val="auto"/>
                <w:w w:val="100"/>
                <w:sz w:val="24"/>
                <w:szCs w:val="24"/>
              </w:rPr>
              <w:br/>
              <w:t>уповноваженого учасника</w:t>
            </w:r>
          </w:p>
        </w:tc>
        <w:tc>
          <w:tcPr>
            <w:tcW w:w="141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425" w:type="dxa"/>
        <w:tblInd w:w="68" w:type="dxa"/>
        <w:tblLayout w:type="fixed"/>
        <w:tblCellMar>
          <w:left w:w="0" w:type="dxa"/>
          <w:right w:w="0" w:type="dxa"/>
        </w:tblCellMar>
        <w:tblLook w:val="0000" w:firstRow="0" w:lastRow="0" w:firstColumn="0" w:lastColumn="0" w:noHBand="0" w:noVBand="0"/>
      </w:tblPr>
      <w:tblGrid>
        <w:gridCol w:w="636"/>
        <w:gridCol w:w="8789"/>
      </w:tblGrid>
      <w:tr w:rsidR="00E9631B" w:rsidRPr="00E9631B" w:rsidTr="008B3BBE">
        <w:trPr>
          <w:trHeight w:val="60"/>
        </w:trPr>
        <w:tc>
          <w:tcPr>
            <w:tcW w:w="6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tabs>
                <w:tab w:val="clear" w:pos="7710"/>
                <w:tab w:val="right" w:pos="492"/>
              </w:tabs>
              <w:ind w:firstLine="0"/>
              <w:jc w:val="center"/>
              <w:rPr>
                <w:color w:val="auto"/>
                <w:w w:val="100"/>
                <w:sz w:val="24"/>
                <w:szCs w:val="24"/>
              </w:rPr>
            </w:pPr>
            <w:r w:rsidRPr="00E9631B">
              <w:rPr>
                <w:color w:val="auto"/>
                <w:w w:val="100"/>
                <w:sz w:val="24"/>
                <w:szCs w:val="24"/>
              </w:rPr>
              <w:t>7.1</w:t>
            </w:r>
          </w:p>
        </w:tc>
        <w:tc>
          <w:tcPr>
            <w:tcW w:w="878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rPr>
                <w:color w:val="auto"/>
                <w:w w:val="100"/>
                <w:sz w:val="24"/>
                <w:szCs w:val="24"/>
              </w:rPr>
            </w:pPr>
            <w:r w:rsidRPr="00E9631B">
              <w:rPr>
                <w:color w:val="auto"/>
                <w:w w:val="100"/>
                <w:sz w:val="24"/>
                <w:szCs w:val="24"/>
              </w:rPr>
              <w:t>Найменування міжнародної групи компаній (українською мовою)</w:t>
            </w:r>
          </w:p>
          <w:p w:rsidR="00E9631B" w:rsidRPr="00E9631B" w:rsidRDefault="00E9631B" w:rsidP="008B3BBE">
            <w:pPr>
              <w:pStyle w:val="Ch6"/>
              <w:ind w:firstLine="0"/>
              <w:rPr>
                <w:color w:val="auto"/>
                <w:w w:val="100"/>
                <w:sz w:val="24"/>
                <w:szCs w:val="24"/>
              </w:rPr>
            </w:pPr>
            <w:r w:rsidRPr="00E9631B">
              <w:rPr>
                <w:color w:val="auto"/>
                <w:w w:val="100"/>
                <w:sz w:val="24"/>
                <w:szCs w:val="24"/>
              </w:rPr>
              <w:t>_______________________________________________________________________</w:t>
            </w:r>
          </w:p>
          <w:p w:rsidR="00E9631B" w:rsidRPr="00E9631B" w:rsidRDefault="00E9631B" w:rsidP="008B3BBE">
            <w:pPr>
              <w:pStyle w:val="Ch6"/>
              <w:ind w:firstLine="0"/>
              <w:rPr>
                <w:color w:val="auto"/>
                <w:w w:val="100"/>
                <w:sz w:val="24"/>
                <w:szCs w:val="24"/>
              </w:rPr>
            </w:pPr>
            <w:r w:rsidRPr="00E9631B">
              <w:rPr>
                <w:color w:val="auto"/>
                <w:w w:val="100"/>
                <w:sz w:val="24"/>
                <w:szCs w:val="24"/>
              </w:rPr>
              <w:t>_______________________________________________________________________</w:t>
            </w:r>
          </w:p>
        </w:tc>
      </w:tr>
      <w:tr w:rsidR="00E9631B" w:rsidRPr="00E9631B" w:rsidTr="008B3BBE">
        <w:trPr>
          <w:trHeight w:val="60"/>
        </w:trPr>
        <w:tc>
          <w:tcPr>
            <w:tcW w:w="6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7.2</w:t>
            </w:r>
          </w:p>
        </w:tc>
        <w:tc>
          <w:tcPr>
            <w:tcW w:w="878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rPr>
                <w:color w:val="auto"/>
                <w:w w:val="100"/>
                <w:sz w:val="24"/>
                <w:szCs w:val="24"/>
              </w:rPr>
            </w:pPr>
            <w:r w:rsidRPr="00E9631B">
              <w:rPr>
                <w:color w:val="auto"/>
                <w:w w:val="100"/>
                <w:sz w:val="24"/>
                <w:szCs w:val="24"/>
              </w:rPr>
              <w:t>Найменування міжнародної групи компаній (англійською мовою)</w:t>
            </w:r>
          </w:p>
          <w:p w:rsidR="00E9631B" w:rsidRPr="00E9631B" w:rsidRDefault="00E9631B" w:rsidP="008B3BBE">
            <w:pPr>
              <w:pStyle w:val="Ch6"/>
              <w:ind w:firstLine="0"/>
              <w:rPr>
                <w:color w:val="auto"/>
                <w:w w:val="100"/>
                <w:sz w:val="24"/>
                <w:szCs w:val="24"/>
              </w:rPr>
            </w:pPr>
            <w:r w:rsidRPr="00E9631B">
              <w:rPr>
                <w:color w:val="auto"/>
                <w:w w:val="100"/>
                <w:sz w:val="24"/>
                <w:szCs w:val="24"/>
              </w:rPr>
              <w:t>_______________________________________________________________________</w:t>
            </w:r>
          </w:p>
          <w:p w:rsidR="00E9631B" w:rsidRPr="00E9631B" w:rsidRDefault="00E9631B" w:rsidP="008B3BBE">
            <w:pPr>
              <w:pStyle w:val="Ch6"/>
              <w:ind w:firstLine="0"/>
              <w:rPr>
                <w:color w:val="auto"/>
                <w:w w:val="100"/>
                <w:sz w:val="24"/>
                <w:szCs w:val="24"/>
              </w:rPr>
            </w:pPr>
            <w:r w:rsidRPr="00E9631B">
              <w:rPr>
                <w:color w:val="auto"/>
                <w:w w:val="100"/>
                <w:sz w:val="24"/>
                <w:szCs w:val="24"/>
              </w:rPr>
              <w:lastRenderedPageBreak/>
              <w:t>_______________________________________________________________________</w:t>
            </w:r>
          </w:p>
        </w:tc>
      </w:tr>
    </w:tbl>
    <w:p w:rsidR="00E9631B" w:rsidRPr="00E9631B" w:rsidRDefault="00E9631B" w:rsidP="00E9631B">
      <w:pPr>
        <w:pStyle w:val="Ch6"/>
        <w:rPr>
          <w:color w:val="auto"/>
          <w:w w:val="100"/>
          <w:sz w:val="24"/>
          <w:szCs w:val="24"/>
        </w:rPr>
      </w:pPr>
    </w:p>
    <w:tbl>
      <w:tblPr>
        <w:tblW w:w="9492" w:type="dxa"/>
        <w:tblInd w:w="68" w:type="dxa"/>
        <w:tblLayout w:type="fixed"/>
        <w:tblCellMar>
          <w:left w:w="0" w:type="dxa"/>
          <w:right w:w="0" w:type="dxa"/>
        </w:tblCellMar>
        <w:tblLook w:val="0000" w:firstRow="0" w:lastRow="0" w:firstColumn="0" w:lastColumn="0" w:noHBand="0" w:noVBand="0"/>
      </w:tblPr>
      <w:tblGrid>
        <w:gridCol w:w="494"/>
        <w:gridCol w:w="6136"/>
        <w:gridCol w:w="301"/>
        <w:gridCol w:w="284"/>
        <w:gridCol w:w="283"/>
        <w:gridCol w:w="284"/>
        <w:gridCol w:w="9"/>
        <w:gridCol w:w="274"/>
        <w:gridCol w:w="284"/>
        <w:gridCol w:w="283"/>
        <w:gridCol w:w="284"/>
        <w:gridCol w:w="283"/>
        <w:gridCol w:w="284"/>
        <w:gridCol w:w="9"/>
      </w:tblGrid>
      <w:tr w:rsidR="00E9631B" w:rsidRPr="00E9631B" w:rsidTr="008B3BBE">
        <w:trPr>
          <w:gridAfter w:val="1"/>
          <w:wAfter w:w="9" w:type="dxa"/>
          <w:trHeight w:val="60"/>
        </w:trPr>
        <w:tc>
          <w:tcPr>
            <w:tcW w:w="49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8</w:t>
            </w:r>
          </w:p>
        </w:tc>
        <w:tc>
          <w:tcPr>
            <w:tcW w:w="61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Дата, яка є останнім днем фінансового року, за який готується консолідована фінансова звітність міжнародної групи компаній</w:t>
            </w:r>
          </w:p>
        </w:tc>
        <w:tc>
          <w:tcPr>
            <w:tcW w:w="3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w:t>
            </w:r>
          </w:p>
        </w:tc>
        <w:tc>
          <w:tcPr>
            <w:tcW w:w="2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3" w:type="dxa"/>
            <w:gridSpan w:val="2"/>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w:t>
            </w:r>
          </w:p>
        </w:tc>
        <w:tc>
          <w:tcPr>
            <w:tcW w:w="28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49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9 </w:t>
            </w:r>
            <w:r w:rsidRPr="00E9631B">
              <w:rPr>
                <w:color w:val="auto"/>
                <w:w w:val="100"/>
                <w:sz w:val="24"/>
                <w:szCs w:val="24"/>
              </w:rPr>
              <w:br/>
              <w:t>[К]</w:t>
            </w:r>
          </w:p>
        </w:tc>
        <w:tc>
          <w:tcPr>
            <w:tcW w:w="7297" w:type="dxa"/>
            <w:gridSpan w:val="6"/>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 xml:space="preserve">Відмітка про те, що міжнародною групою компаній не готується </w:t>
            </w:r>
            <w:r w:rsidRPr="00E9631B">
              <w:rPr>
                <w:color w:val="auto"/>
                <w:w w:val="100"/>
                <w:sz w:val="24"/>
                <w:szCs w:val="24"/>
              </w:rPr>
              <w:br/>
              <w:t>консолідована фінансова звітність</w:t>
            </w:r>
          </w:p>
        </w:tc>
        <w:tc>
          <w:tcPr>
            <w:tcW w:w="1701" w:type="dxa"/>
            <w:gridSpan w:val="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425" w:type="dxa"/>
        <w:tblInd w:w="68" w:type="dxa"/>
        <w:tblLayout w:type="fixed"/>
        <w:tblCellMar>
          <w:left w:w="0" w:type="dxa"/>
          <w:right w:w="0" w:type="dxa"/>
        </w:tblCellMar>
        <w:tblLook w:val="0000" w:firstRow="0" w:lastRow="0" w:firstColumn="0" w:lastColumn="0" w:noHBand="0" w:noVBand="0"/>
      </w:tblPr>
      <w:tblGrid>
        <w:gridCol w:w="494"/>
        <w:gridCol w:w="7230"/>
        <w:gridCol w:w="1701"/>
      </w:tblGrid>
      <w:tr w:rsidR="00E9631B" w:rsidRPr="00E9631B" w:rsidTr="008B3BBE">
        <w:trPr>
          <w:trHeight w:val="60"/>
        </w:trPr>
        <w:tc>
          <w:tcPr>
            <w:tcW w:w="49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10 </w:t>
            </w:r>
            <w:r w:rsidRPr="00E9631B">
              <w:rPr>
                <w:color w:val="auto"/>
                <w:w w:val="100"/>
                <w:sz w:val="24"/>
                <w:szCs w:val="24"/>
              </w:rPr>
              <w:br/>
              <w:t>[К]</w:t>
            </w:r>
          </w:p>
        </w:tc>
        <w:tc>
          <w:tcPr>
            <w:tcW w:w="723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Код звітного статусу учасника міжнародної групи компаній</w:t>
            </w:r>
          </w:p>
        </w:tc>
        <w:tc>
          <w:tcPr>
            <w:tcW w:w="17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425" w:type="dxa"/>
        <w:tblInd w:w="68" w:type="dxa"/>
        <w:tblLayout w:type="fixed"/>
        <w:tblCellMar>
          <w:left w:w="0" w:type="dxa"/>
          <w:right w:w="0" w:type="dxa"/>
        </w:tblCellMar>
        <w:tblLook w:val="0000" w:firstRow="0" w:lastRow="0" w:firstColumn="0" w:lastColumn="0" w:noHBand="0" w:noVBand="0"/>
      </w:tblPr>
      <w:tblGrid>
        <w:gridCol w:w="454"/>
        <w:gridCol w:w="1174"/>
        <w:gridCol w:w="6096"/>
        <w:gridCol w:w="1701"/>
      </w:tblGrid>
      <w:tr w:rsidR="00E9631B" w:rsidRPr="00E9631B" w:rsidTr="008B3BBE">
        <w:trPr>
          <w:trHeight w:val="60"/>
        </w:trPr>
        <w:tc>
          <w:tcPr>
            <w:tcW w:w="454"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11</w:t>
            </w:r>
          </w:p>
        </w:tc>
        <w:tc>
          <w:tcPr>
            <w:tcW w:w="8971" w:type="dxa"/>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Інформація щодо розміру сукупного консолідованого доходу міжнародної групи за фінансовий рік, що передує звітному</w:t>
            </w:r>
          </w:p>
        </w:tc>
      </w:tr>
      <w:tr w:rsidR="00E9631B" w:rsidRPr="00E9631B" w:rsidTr="008B3BBE">
        <w:trPr>
          <w:trHeight w:val="60"/>
        </w:trPr>
        <w:tc>
          <w:tcPr>
            <w:tcW w:w="45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117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11.1 [К]</w:t>
            </w:r>
          </w:p>
        </w:tc>
        <w:tc>
          <w:tcPr>
            <w:tcW w:w="609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rPr>
                <w:color w:val="auto"/>
                <w:w w:val="100"/>
                <w:sz w:val="24"/>
                <w:szCs w:val="24"/>
              </w:rPr>
            </w:pPr>
            <w:r w:rsidRPr="00E9631B">
              <w:rPr>
                <w:color w:val="auto"/>
                <w:w w:val="100"/>
                <w:sz w:val="24"/>
                <w:szCs w:val="24"/>
              </w:rPr>
              <w:t>код інтервалу</w:t>
            </w:r>
          </w:p>
        </w:tc>
        <w:tc>
          <w:tcPr>
            <w:tcW w:w="17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45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117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11.2</w:t>
            </w:r>
          </w:p>
        </w:tc>
        <w:tc>
          <w:tcPr>
            <w:tcW w:w="609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rPr>
                <w:color w:val="auto"/>
                <w:w w:val="100"/>
                <w:sz w:val="24"/>
                <w:szCs w:val="24"/>
              </w:rPr>
            </w:pPr>
            <w:r w:rsidRPr="00E9631B">
              <w:rPr>
                <w:color w:val="auto"/>
                <w:w w:val="100"/>
                <w:sz w:val="24"/>
                <w:szCs w:val="24"/>
              </w:rPr>
              <w:t xml:space="preserve">код валюти фінансової звітності материнської компанії </w:t>
            </w:r>
          </w:p>
        </w:tc>
        <w:tc>
          <w:tcPr>
            <w:tcW w:w="17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425" w:type="dxa"/>
        <w:tblInd w:w="68" w:type="dxa"/>
        <w:tblLayout w:type="fixed"/>
        <w:tblCellMar>
          <w:left w:w="0" w:type="dxa"/>
          <w:right w:w="0" w:type="dxa"/>
        </w:tblCellMar>
        <w:tblLook w:val="0000" w:firstRow="0" w:lastRow="0" w:firstColumn="0" w:lastColumn="0" w:noHBand="0" w:noVBand="0"/>
      </w:tblPr>
      <w:tblGrid>
        <w:gridCol w:w="494"/>
        <w:gridCol w:w="8931"/>
      </w:tblGrid>
      <w:tr w:rsidR="00E9631B" w:rsidRPr="00E9631B" w:rsidTr="008B3BBE">
        <w:trPr>
          <w:trHeight w:val="60"/>
        </w:trPr>
        <w:tc>
          <w:tcPr>
            <w:tcW w:w="49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12 </w:t>
            </w:r>
            <w:r w:rsidRPr="00E9631B">
              <w:rPr>
                <w:color w:val="auto"/>
                <w:w w:val="100"/>
                <w:sz w:val="24"/>
                <w:szCs w:val="24"/>
              </w:rPr>
              <w:br/>
              <w:t>[Н]</w:t>
            </w:r>
          </w:p>
        </w:tc>
        <w:tc>
          <w:tcPr>
            <w:tcW w:w="893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Примітка до уваги контролюючого органу (українською мовою)</w:t>
            </w:r>
          </w:p>
          <w:p w:rsidR="00E9631B" w:rsidRPr="00E9631B" w:rsidRDefault="00E9631B" w:rsidP="008B3BBE">
            <w:pPr>
              <w:pStyle w:val="Ch6"/>
              <w:ind w:firstLine="0"/>
              <w:rPr>
                <w:color w:val="auto"/>
                <w:w w:val="100"/>
                <w:sz w:val="24"/>
                <w:szCs w:val="24"/>
              </w:rPr>
            </w:pPr>
            <w:r w:rsidRPr="00E9631B">
              <w:rPr>
                <w:color w:val="auto"/>
                <w:w w:val="100"/>
                <w:sz w:val="24"/>
                <w:szCs w:val="24"/>
              </w:rPr>
              <w:t>________________________________________________________________________</w:t>
            </w:r>
          </w:p>
          <w:p w:rsidR="00E9631B" w:rsidRPr="00E9631B" w:rsidRDefault="00E9631B" w:rsidP="008B3BBE">
            <w:pPr>
              <w:pStyle w:val="Ch6"/>
              <w:ind w:firstLine="0"/>
              <w:rPr>
                <w:color w:val="auto"/>
                <w:w w:val="100"/>
                <w:sz w:val="24"/>
                <w:szCs w:val="24"/>
              </w:rPr>
            </w:pPr>
            <w:r w:rsidRPr="00E9631B">
              <w:rPr>
                <w:color w:val="auto"/>
                <w:w w:val="100"/>
                <w:sz w:val="24"/>
                <w:szCs w:val="24"/>
              </w:rPr>
              <w:t>________________________________________________________________________</w:t>
            </w:r>
          </w:p>
        </w:tc>
      </w:tr>
    </w:tbl>
    <w:p w:rsidR="00E9631B" w:rsidRPr="00E9631B" w:rsidRDefault="00E9631B" w:rsidP="00E9631B">
      <w:pPr>
        <w:pStyle w:val="Ch6"/>
        <w:rPr>
          <w:color w:val="auto"/>
          <w:w w:val="100"/>
          <w:sz w:val="24"/>
          <w:szCs w:val="24"/>
        </w:rPr>
      </w:pPr>
    </w:p>
    <w:p w:rsidR="00E9631B" w:rsidRPr="00E9631B" w:rsidRDefault="00E9631B" w:rsidP="00E9631B">
      <w:pPr>
        <w:pStyle w:val="Ch61"/>
        <w:ind w:left="0"/>
        <w:jc w:val="center"/>
        <w:rPr>
          <w:color w:val="auto"/>
          <w:w w:val="100"/>
          <w:sz w:val="24"/>
          <w:szCs w:val="24"/>
        </w:rPr>
      </w:pPr>
      <w:r w:rsidRPr="00E9631B">
        <w:rPr>
          <w:color w:val="auto"/>
          <w:w w:val="100"/>
          <w:sz w:val="24"/>
          <w:szCs w:val="24"/>
        </w:rPr>
        <w:t xml:space="preserve">I. Відомості щодо материнської компанії міжнародної групи компаній, </w:t>
      </w:r>
      <w:r w:rsidRPr="00E9631B">
        <w:rPr>
          <w:color w:val="auto"/>
          <w:w w:val="100"/>
          <w:sz w:val="24"/>
          <w:szCs w:val="24"/>
        </w:rPr>
        <w:br/>
        <w:t>до якої входить платник податків</w:t>
      </w:r>
    </w:p>
    <w:tbl>
      <w:tblPr>
        <w:tblW w:w="9379" w:type="dxa"/>
        <w:tblInd w:w="68" w:type="dxa"/>
        <w:tblLayout w:type="fixed"/>
        <w:tblCellMar>
          <w:left w:w="0" w:type="dxa"/>
          <w:right w:w="0" w:type="dxa"/>
        </w:tblCellMar>
        <w:tblLook w:val="0000" w:firstRow="0" w:lastRow="0" w:firstColumn="0" w:lastColumn="0" w:noHBand="0" w:noVBand="0"/>
      </w:tblPr>
      <w:tblGrid>
        <w:gridCol w:w="636"/>
        <w:gridCol w:w="3686"/>
        <w:gridCol w:w="1134"/>
        <w:gridCol w:w="2227"/>
        <w:gridCol w:w="808"/>
        <w:gridCol w:w="475"/>
        <w:gridCol w:w="397"/>
        <w:gridCol w:w="16"/>
      </w:tblGrid>
      <w:tr w:rsidR="00E9631B" w:rsidRPr="00E9631B" w:rsidTr="008B3BBE">
        <w:trPr>
          <w:trHeight w:val="60"/>
        </w:trPr>
        <w:tc>
          <w:tcPr>
            <w:tcW w:w="636"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13</w:t>
            </w:r>
          </w:p>
        </w:tc>
        <w:tc>
          <w:tcPr>
            <w:tcW w:w="3686"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 xml:space="preserve">Юрисдикція (держава, територія) податкового </w:t>
            </w:r>
            <w:proofErr w:type="spellStart"/>
            <w:r w:rsidRPr="00E9631B">
              <w:rPr>
                <w:color w:val="auto"/>
                <w:w w:val="100"/>
                <w:sz w:val="24"/>
                <w:szCs w:val="24"/>
              </w:rPr>
              <w:t>резидентства</w:t>
            </w:r>
            <w:proofErr w:type="spellEnd"/>
            <w:r w:rsidRPr="00E9631B">
              <w:rPr>
                <w:color w:val="auto"/>
                <w:w w:val="100"/>
                <w:sz w:val="24"/>
                <w:szCs w:val="24"/>
              </w:rPr>
              <w:t xml:space="preserve"> материнської компанії </w:t>
            </w:r>
            <w:r w:rsidRPr="00E9631B">
              <w:rPr>
                <w:color w:val="auto"/>
                <w:w w:val="100"/>
                <w:sz w:val="24"/>
                <w:szCs w:val="24"/>
              </w:rPr>
              <w:br/>
              <w:t>міжнародної групи компаній</w:t>
            </w:r>
          </w:p>
        </w:tc>
        <w:tc>
          <w:tcPr>
            <w:tcW w:w="113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13.1 [Н]</w:t>
            </w:r>
          </w:p>
        </w:tc>
        <w:tc>
          <w:tcPr>
            <w:tcW w:w="222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Назва юрисдикції (держави, території)</w:t>
            </w:r>
          </w:p>
        </w:tc>
        <w:tc>
          <w:tcPr>
            <w:tcW w:w="1696"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gridAfter w:val="1"/>
          <w:wAfter w:w="16" w:type="dxa"/>
          <w:trHeight w:val="60"/>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8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13.2</w:t>
            </w:r>
          </w:p>
        </w:tc>
        <w:tc>
          <w:tcPr>
            <w:tcW w:w="3035" w:type="dxa"/>
            <w:gridSpan w:val="2"/>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rPr>
                <w:color w:val="auto"/>
                <w:w w:val="100"/>
                <w:sz w:val="24"/>
                <w:szCs w:val="24"/>
              </w:rPr>
            </w:pPr>
            <w:r w:rsidRPr="00E9631B">
              <w:rPr>
                <w:color w:val="auto"/>
                <w:w w:val="100"/>
                <w:sz w:val="24"/>
                <w:szCs w:val="24"/>
              </w:rPr>
              <w:t>Код країни</w:t>
            </w:r>
          </w:p>
        </w:tc>
        <w:tc>
          <w:tcPr>
            <w:tcW w:w="47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9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283" w:type="dxa"/>
        <w:tblInd w:w="68" w:type="dxa"/>
        <w:tblLayout w:type="fixed"/>
        <w:tblCellMar>
          <w:left w:w="0" w:type="dxa"/>
          <w:right w:w="0" w:type="dxa"/>
        </w:tblCellMar>
        <w:tblLook w:val="0000" w:firstRow="0" w:lastRow="0" w:firstColumn="0" w:lastColumn="0" w:noHBand="0" w:noVBand="0"/>
      </w:tblPr>
      <w:tblGrid>
        <w:gridCol w:w="636"/>
        <w:gridCol w:w="8647"/>
      </w:tblGrid>
      <w:tr w:rsidR="00E9631B" w:rsidRPr="00E9631B" w:rsidTr="008B3BBE">
        <w:trPr>
          <w:trHeight w:val="60"/>
        </w:trPr>
        <w:tc>
          <w:tcPr>
            <w:tcW w:w="6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 xml:space="preserve">14.1 </w:t>
            </w:r>
          </w:p>
        </w:tc>
        <w:tc>
          <w:tcPr>
            <w:tcW w:w="864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Найменування материнської компанії міжнародної групи компаній (українською мовою)</w:t>
            </w:r>
          </w:p>
          <w:p w:rsidR="00E9631B" w:rsidRPr="00E9631B" w:rsidRDefault="00E9631B" w:rsidP="008B3BBE">
            <w:pPr>
              <w:pStyle w:val="Ch6"/>
              <w:ind w:firstLine="0"/>
              <w:rPr>
                <w:rFonts w:ascii="Times New Roman" w:hAnsi="Times New Roman" w:cs="Times New Roman"/>
                <w:color w:val="auto"/>
                <w:w w:val="100"/>
                <w:sz w:val="24"/>
                <w:szCs w:val="24"/>
              </w:rPr>
            </w:pPr>
            <w:r w:rsidRPr="00E9631B">
              <w:rPr>
                <w:rFonts w:ascii="Times New Roman" w:hAnsi="Times New Roman" w:cs="Times New Roman"/>
                <w:color w:val="auto"/>
                <w:w w:val="100"/>
                <w:sz w:val="24"/>
                <w:szCs w:val="24"/>
              </w:rPr>
              <w:t>_</w:t>
            </w:r>
            <w:r w:rsidRPr="00E9631B">
              <w:rPr>
                <w:rFonts w:ascii="Times New Roman" w:hAnsi="Times New Roman" w:cs="Times New Roman"/>
                <w:color w:val="auto"/>
                <w:w w:val="100"/>
                <w:sz w:val="24"/>
                <w:szCs w:val="24"/>
                <w:lang w:val="ru-RU"/>
              </w:rPr>
              <w:t>______</w:t>
            </w:r>
            <w:r w:rsidRPr="00E9631B">
              <w:rPr>
                <w:rFonts w:ascii="Times New Roman" w:hAnsi="Times New Roman" w:cs="Times New Roman"/>
                <w:color w:val="auto"/>
                <w:w w:val="100"/>
                <w:sz w:val="24"/>
                <w:szCs w:val="24"/>
              </w:rPr>
              <w:t>_______________________________________________________________</w:t>
            </w:r>
          </w:p>
          <w:p w:rsidR="00E9631B" w:rsidRPr="00E9631B" w:rsidRDefault="00E9631B" w:rsidP="008B3BBE">
            <w:pPr>
              <w:pStyle w:val="Ch6"/>
              <w:ind w:firstLine="0"/>
              <w:rPr>
                <w:color w:val="auto"/>
                <w:w w:val="100"/>
                <w:sz w:val="24"/>
                <w:szCs w:val="24"/>
              </w:rPr>
            </w:pPr>
            <w:r w:rsidRPr="00E9631B">
              <w:rPr>
                <w:color w:val="auto"/>
                <w:w w:val="100"/>
                <w:sz w:val="24"/>
                <w:szCs w:val="24"/>
              </w:rPr>
              <w:t>______________________________________________________________________</w:t>
            </w:r>
          </w:p>
        </w:tc>
      </w:tr>
      <w:tr w:rsidR="00E9631B" w:rsidRPr="00E9631B" w:rsidTr="008B3BBE">
        <w:trPr>
          <w:trHeight w:val="60"/>
        </w:trPr>
        <w:tc>
          <w:tcPr>
            <w:tcW w:w="6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 xml:space="preserve">14.2 </w:t>
            </w:r>
          </w:p>
        </w:tc>
        <w:tc>
          <w:tcPr>
            <w:tcW w:w="864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Найменування материнської компанії міжнародної групи компаній (англійською мовою)</w:t>
            </w:r>
          </w:p>
          <w:p w:rsidR="00E9631B" w:rsidRPr="00E9631B" w:rsidRDefault="00E9631B" w:rsidP="008B3BBE">
            <w:pPr>
              <w:pStyle w:val="Ch6"/>
              <w:ind w:firstLine="0"/>
              <w:rPr>
                <w:color w:val="auto"/>
                <w:w w:val="100"/>
                <w:sz w:val="24"/>
                <w:szCs w:val="24"/>
              </w:rPr>
            </w:pPr>
            <w:r w:rsidRPr="00E9631B">
              <w:rPr>
                <w:color w:val="auto"/>
                <w:w w:val="100"/>
                <w:sz w:val="24"/>
                <w:szCs w:val="24"/>
              </w:rPr>
              <w:t>______________________________________________________________________</w:t>
            </w:r>
          </w:p>
          <w:p w:rsidR="00E9631B" w:rsidRPr="00E9631B" w:rsidRDefault="00E9631B" w:rsidP="008B3BBE">
            <w:pPr>
              <w:pStyle w:val="Ch6"/>
              <w:ind w:firstLine="0"/>
              <w:rPr>
                <w:rFonts w:ascii="Times New Roman" w:hAnsi="Times New Roman" w:cs="Times New Roman"/>
                <w:color w:val="auto"/>
                <w:w w:val="100"/>
                <w:sz w:val="24"/>
                <w:szCs w:val="24"/>
              </w:rPr>
            </w:pPr>
            <w:r w:rsidRPr="00E9631B">
              <w:rPr>
                <w:rFonts w:ascii="Times New Roman" w:hAnsi="Times New Roman" w:cs="Times New Roman"/>
                <w:color w:val="auto"/>
                <w:w w:val="100"/>
                <w:sz w:val="24"/>
                <w:szCs w:val="24"/>
              </w:rPr>
              <w:t>______</w:t>
            </w:r>
            <w:r w:rsidRPr="00E9631B">
              <w:rPr>
                <w:rFonts w:ascii="Times New Roman" w:hAnsi="Times New Roman" w:cs="Times New Roman"/>
                <w:color w:val="auto"/>
                <w:w w:val="100"/>
                <w:sz w:val="24"/>
                <w:szCs w:val="24"/>
                <w:lang w:val="ru-RU"/>
              </w:rPr>
              <w:t>_</w:t>
            </w:r>
            <w:r w:rsidRPr="00E9631B">
              <w:rPr>
                <w:rFonts w:ascii="Times New Roman" w:hAnsi="Times New Roman" w:cs="Times New Roman"/>
                <w:color w:val="auto"/>
                <w:w w:val="100"/>
                <w:sz w:val="24"/>
                <w:szCs w:val="24"/>
              </w:rPr>
              <w:t>_______________________________________________________________</w:t>
            </w:r>
          </w:p>
        </w:tc>
      </w:tr>
    </w:tbl>
    <w:p w:rsidR="00E9631B" w:rsidRPr="00E9631B" w:rsidRDefault="00E9631B" w:rsidP="00E9631B">
      <w:pPr>
        <w:pStyle w:val="Ch6"/>
        <w:rPr>
          <w:color w:val="auto"/>
          <w:w w:val="100"/>
          <w:sz w:val="24"/>
          <w:szCs w:val="24"/>
        </w:rPr>
      </w:pPr>
    </w:p>
    <w:tbl>
      <w:tblPr>
        <w:tblW w:w="9282" w:type="dxa"/>
        <w:tblInd w:w="68" w:type="dxa"/>
        <w:tblLayout w:type="fixed"/>
        <w:tblCellMar>
          <w:left w:w="0" w:type="dxa"/>
          <w:right w:w="0" w:type="dxa"/>
        </w:tblCellMar>
        <w:tblLook w:val="0000" w:firstRow="0" w:lastRow="0" w:firstColumn="0" w:lastColumn="0" w:noHBand="0" w:noVBand="0"/>
      </w:tblPr>
      <w:tblGrid>
        <w:gridCol w:w="636"/>
        <w:gridCol w:w="7229"/>
        <w:gridCol w:w="1417"/>
      </w:tblGrid>
      <w:tr w:rsidR="00E9631B" w:rsidRPr="00E9631B" w:rsidTr="008B3BBE">
        <w:trPr>
          <w:trHeight w:val="60"/>
        </w:trPr>
        <w:tc>
          <w:tcPr>
            <w:tcW w:w="6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15 </w:t>
            </w:r>
            <w:r w:rsidRPr="00E9631B">
              <w:rPr>
                <w:color w:val="auto"/>
                <w:w w:val="100"/>
                <w:sz w:val="24"/>
                <w:szCs w:val="24"/>
              </w:rPr>
              <w:br/>
              <w:t>[К]</w:t>
            </w:r>
          </w:p>
        </w:tc>
        <w:tc>
          <w:tcPr>
            <w:tcW w:w="722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Код статусу подання звітності в розрізі країн міжнародною групою компаній</w:t>
            </w:r>
          </w:p>
        </w:tc>
        <w:tc>
          <w:tcPr>
            <w:tcW w:w="141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339" w:type="dxa"/>
        <w:tblInd w:w="68" w:type="dxa"/>
        <w:tblLayout w:type="fixed"/>
        <w:tblCellMar>
          <w:left w:w="0" w:type="dxa"/>
          <w:right w:w="0" w:type="dxa"/>
        </w:tblCellMar>
        <w:tblLook w:val="0000" w:firstRow="0" w:lastRow="0" w:firstColumn="0" w:lastColumn="0" w:noHBand="0" w:noVBand="0"/>
      </w:tblPr>
      <w:tblGrid>
        <w:gridCol w:w="636"/>
        <w:gridCol w:w="4253"/>
        <w:gridCol w:w="992"/>
        <w:gridCol w:w="1984"/>
        <w:gridCol w:w="829"/>
        <w:gridCol w:w="305"/>
        <w:gridCol w:w="332"/>
        <w:gridCol w:w="8"/>
      </w:tblGrid>
      <w:tr w:rsidR="00E9631B" w:rsidRPr="00E9631B" w:rsidTr="008B3BBE">
        <w:trPr>
          <w:gridAfter w:val="1"/>
          <w:wAfter w:w="8" w:type="dxa"/>
          <w:trHeight w:val="60"/>
        </w:trPr>
        <w:tc>
          <w:tcPr>
            <w:tcW w:w="636"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center"/>
              <w:rPr>
                <w:color w:val="auto"/>
                <w:w w:val="100"/>
                <w:sz w:val="24"/>
                <w:szCs w:val="24"/>
              </w:rPr>
            </w:pPr>
            <w:r w:rsidRPr="00E9631B">
              <w:rPr>
                <w:color w:val="auto"/>
                <w:w w:val="100"/>
                <w:sz w:val="24"/>
                <w:szCs w:val="24"/>
              </w:rPr>
              <w:t>16 </w:t>
            </w:r>
            <w:r w:rsidRPr="00E9631B">
              <w:rPr>
                <w:color w:val="auto"/>
                <w:w w:val="100"/>
                <w:sz w:val="24"/>
                <w:szCs w:val="24"/>
              </w:rPr>
              <w:br/>
              <w:t>[В]</w:t>
            </w:r>
          </w:p>
        </w:tc>
        <w:tc>
          <w:tcPr>
            <w:tcW w:w="4253"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left"/>
              <w:rPr>
                <w:color w:val="auto"/>
                <w:w w:val="100"/>
                <w:sz w:val="24"/>
                <w:szCs w:val="24"/>
              </w:rPr>
            </w:pPr>
            <w:r w:rsidRPr="00E9631B">
              <w:rPr>
                <w:color w:val="auto"/>
                <w:w w:val="100"/>
                <w:sz w:val="24"/>
                <w:szCs w:val="24"/>
              </w:rPr>
              <w:t>Юрисдикція (держава, територія) заснування (інкорпорації) материнської компанії міжнародної групи компаній, якщо вона відрізняється від юрисдикції (держави, території) її розташування</w:t>
            </w: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center"/>
              <w:rPr>
                <w:color w:val="auto"/>
                <w:w w:val="100"/>
                <w:sz w:val="24"/>
                <w:szCs w:val="24"/>
              </w:rPr>
            </w:pPr>
            <w:r w:rsidRPr="00E9631B">
              <w:rPr>
                <w:color w:val="auto"/>
                <w:w w:val="100"/>
                <w:sz w:val="24"/>
                <w:szCs w:val="24"/>
              </w:rPr>
              <w:t>16.1 [Н]</w:t>
            </w:r>
          </w:p>
        </w:tc>
        <w:tc>
          <w:tcPr>
            <w:tcW w:w="198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left"/>
              <w:rPr>
                <w:color w:val="auto"/>
                <w:w w:val="100"/>
                <w:sz w:val="24"/>
                <w:szCs w:val="24"/>
              </w:rPr>
            </w:pPr>
            <w:r w:rsidRPr="00E9631B">
              <w:rPr>
                <w:color w:val="auto"/>
                <w:w w:val="100"/>
                <w:sz w:val="24"/>
                <w:szCs w:val="24"/>
              </w:rPr>
              <w:t>Назва юрисдикції (держави, території)</w:t>
            </w:r>
          </w:p>
        </w:tc>
        <w:tc>
          <w:tcPr>
            <w:tcW w:w="1466" w:type="dxa"/>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291"/>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4253"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center"/>
              <w:rPr>
                <w:color w:val="auto"/>
                <w:w w:val="100"/>
                <w:sz w:val="24"/>
                <w:szCs w:val="24"/>
              </w:rPr>
            </w:pPr>
            <w:r w:rsidRPr="00E9631B">
              <w:rPr>
                <w:color w:val="auto"/>
                <w:w w:val="100"/>
                <w:sz w:val="24"/>
                <w:szCs w:val="24"/>
              </w:rPr>
              <w:t>16.2 [В]</w:t>
            </w:r>
          </w:p>
        </w:tc>
        <w:tc>
          <w:tcPr>
            <w:tcW w:w="2813" w:type="dxa"/>
            <w:gridSpan w:val="2"/>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left"/>
              <w:rPr>
                <w:color w:val="auto"/>
                <w:w w:val="100"/>
                <w:sz w:val="24"/>
                <w:szCs w:val="24"/>
              </w:rPr>
            </w:pPr>
            <w:r w:rsidRPr="00E9631B">
              <w:rPr>
                <w:color w:val="auto"/>
                <w:w w:val="100"/>
                <w:sz w:val="24"/>
                <w:szCs w:val="24"/>
              </w:rPr>
              <w:t>Код країни</w:t>
            </w:r>
          </w:p>
        </w:tc>
        <w:tc>
          <w:tcPr>
            <w:tcW w:w="30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40" w:type="dxa"/>
            <w:gridSpan w:val="2"/>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398" w:type="dxa"/>
        <w:tblInd w:w="68" w:type="dxa"/>
        <w:tblLayout w:type="fixed"/>
        <w:tblCellMar>
          <w:left w:w="0" w:type="dxa"/>
          <w:right w:w="0" w:type="dxa"/>
        </w:tblCellMar>
        <w:tblLook w:val="0000" w:firstRow="0" w:lastRow="0" w:firstColumn="0" w:lastColumn="0" w:noHBand="0" w:noVBand="0"/>
      </w:tblPr>
      <w:tblGrid>
        <w:gridCol w:w="636"/>
        <w:gridCol w:w="680"/>
        <w:gridCol w:w="5557"/>
        <w:gridCol w:w="1701"/>
        <w:gridCol w:w="425"/>
        <w:gridCol w:w="399"/>
      </w:tblGrid>
      <w:tr w:rsidR="00E9631B" w:rsidRPr="00E9631B" w:rsidTr="008B3BBE">
        <w:trPr>
          <w:trHeight w:val="60"/>
        </w:trPr>
        <w:tc>
          <w:tcPr>
            <w:tcW w:w="636"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17</w:t>
            </w:r>
          </w:p>
        </w:tc>
        <w:tc>
          <w:tcPr>
            <w:tcW w:w="68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17.1</w:t>
            </w:r>
          </w:p>
        </w:tc>
        <w:tc>
          <w:tcPr>
            <w:tcW w:w="555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Код материнської компанії як платника податків у країні реєстрації</w:t>
            </w:r>
          </w:p>
        </w:tc>
        <w:tc>
          <w:tcPr>
            <w:tcW w:w="2525" w:type="dxa"/>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68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17.2</w:t>
            </w:r>
          </w:p>
        </w:tc>
        <w:tc>
          <w:tcPr>
            <w:tcW w:w="7258" w:type="dxa"/>
            <w:gridSpan w:val="2"/>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Код юрисдикції (держави, території), в якій видано код платника податків</w:t>
            </w: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9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6"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18 </w:t>
            </w:r>
            <w:r w:rsidRPr="00E9631B">
              <w:rPr>
                <w:color w:val="auto"/>
                <w:w w:val="100"/>
                <w:sz w:val="24"/>
                <w:szCs w:val="24"/>
              </w:rPr>
              <w:br/>
              <w:t>[Н]</w:t>
            </w:r>
          </w:p>
        </w:tc>
        <w:tc>
          <w:tcPr>
            <w:tcW w:w="68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18.1</w:t>
            </w:r>
          </w:p>
        </w:tc>
        <w:tc>
          <w:tcPr>
            <w:tcW w:w="555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left"/>
              <w:rPr>
                <w:color w:val="auto"/>
                <w:w w:val="100"/>
                <w:sz w:val="24"/>
                <w:szCs w:val="24"/>
              </w:rPr>
            </w:pPr>
            <w:r w:rsidRPr="00E9631B">
              <w:rPr>
                <w:color w:val="auto"/>
                <w:w w:val="100"/>
                <w:sz w:val="24"/>
                <w:szCs w:val="24"/>
              </w:rPr>
              <w:t>Інший реєстраційний номер, що ідентифікує материнську компанію як платника податків у країні реєстрації</w:t>
            </w:r>
          </w:p>
        </w:tc>
        <w:tc>
          <w:tcPr>
            <w:tcW w:w="2525" w:type="dxa"/>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68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18.2</w:t>
            </w:r>
          </w:p>
        </w:tc>
        <w:tc>
          <w:tcPr>
            <w:tcW w:w="555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Тип реєстраційного номера</w:t>
            </w:r>
          </w:p>
        </w:tc>
        <w:tc>
          <w:tcPr>
            <w:tcW w:w="2525" w:type="dxa"/>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68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18.3</w:t>
            </w:r>
          </w:p>
        </w:tc>
        <w:tc>
          <w:tcPr>
            <w:tcW w:w="7258" w:type="dxa"/>
            <w:gridSpan w:val="2"/>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Код юрисдикції (держави, території), в якій видано реєстраційний номер</w:t>
            </w: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9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293" w:type="dxa"/>
        <w:tblInd w:w="68" w:type="dxa"/>
        <w:tblLayout w:type="fixed"/>
        <w:tblCellMar>
          <w:left w:w="0" w:type="dxa"/>
          <w:right w:w="0" w:type="dxa"/>
        </w:tblCellMar>
        <w:tblLook w:val="0000" w:firstRow="0" w:lastRow="0" w:firstColumn="0" w:lastColumn="0" w:noHBand="0" w:noVBand="0"/>
      </w:tblPr>
      <w:tblGrid>
        <w:gridCol w:w="635"/>
        <w:gridCol w:w="992"/>
        <w:gridCol w:w="3401"/>
        <w:gridCol w:w="1572"/>
        <w:gridCol w:w="1832"/>
        <w:gridCol w:w="427"/>
        <w:gridCol w:w="425"/>
        <w:gridCol w:w="9"/>
      </w:tblGrid>
      <w:tr w:rsidR="00E9631B" w:rsidRPr="00E9631B" w:rsidTr="008B3BBE">
        <w:trPr>
          <w:trHeight w:val="60"/>
        </w:trPr>
        <w:tc>
          <w:tcPr>
            <w:tcW w:w="63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19 </w:t>
            </w:r>
            <w:r w:rsidRPr="00E9631B">
              <w:rPr>
                <w:color w:val="auto"/>
                <w:w w:val="100"/>
                <w:sz w:val="24"/>
                <w:szCs w:val="24"/>
              </w:rPr>
              <w:br/>
              <w:t>[К]</w:t>
            </w:r>
          </w:p>
        </w:tc>
        <w:tc>
          <w:tcPr>
            <w:tcW w:w="5965" w:type="dxa"/>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left"/>
              <w:rPr>
                <w:color w:val="auto"/>
                <w:w w:val="100"/>
                <w:sz w:val="24"/>
                <w:szCs w:val="24"/>
              </w:rPr>
            </w:pPr>
            <w:r w:rsidRPr="00E9631B">
              <w:rPr>
                <w:color w:val="auto"/>
                <w:w w:val="100"/>
                <w:sz w:val="24"/>
                <w:szCs w:val="24"/>
              </w:rPr>
              <w:t xml:space="preserve">Код типу адреси материнської компанії міжнародної </w:t>
            </w:r>
            <w:r w:rsidRPr="00E9631B">
              <w:rPr>
                <w:color w:val="auto"/>
                <w:w w:val="100"/>
                <w:sz w:val="24"/>
                <w:szCs w:val="24"/>
              </w:rPr>
              <w:br/>
              <w:t>групи компаній</w:t>
            </w:r>
          </w:p>
        </w:tc>
        <w:tc>
          <w:tcPr>
            <w:tcW w:w="2693"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gridAfter w:val="1"/>
          <w:wAfter w:w="9" w:type="dxa"/>
          <w:trHeight w:val="60"/>
        </w:trPr>
        <w:tc>
          <w:tcPr>
            <w:tcW w:w="63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20</w:t>
            </w:r>
          </w:p>
        </w:tc>
        <w:tc>
          <w:tcPr>
            <w:tcW w:w="7797"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Код юрисдикції (держави, території) розташування адреси материнської компанії міжнародної групи компаній</w:t>
            </w:r>
          </w:p>
        </w:tc>
        <w:tc>
          <w:tcPr>
            <w:tcW w:w="42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val="restart"/>
            <w:tcBorders>
              <w:top w:val="single" w:sz="4" w:space="0" w:color="000000"/>
              <w:left w:val="single" w:sz="4" w:space="0" w:color="000000"/>
              <w:bottom w:val="single" w:sz="4" w:space="0" w:color="000000"/>
              <w:right w:val="single" w:sz="6"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w:t>
            </w:r>
          </w:p>
        </w:tc>
        <w:tc>
          <w:tcPr>
            <w:tcW w:w="8658" w:type="dxa"/>
            <w:gridSpan w:val="7"/>
            <w:tcBorders>
              <w:top w:val="single" w:sz="4" w:space="0" w:color="000000"/>
              <w:left w:val="single" w:sz="6"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rStyle w:val="Bold"/>
                <w:bCs/>
                <w:color w:val="auto"/>
                <w:w w:val="100"/>
                <w:sz w:val="24"/>
                <w:szCs w:val="24"/>
              </w:rPr>
              <w:t>Адреса (фіксована форма):</w:t>
            </w: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21.1 [Н]</w:t>
            </w:r>
          </w:p>
        </w:tc>
        <w:tc>
          <w:tcPr>
            <w:tcW w:w="34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Поштовий індекс</w:t>
            </w:r>
          </w:p>
        </w:tc>
        <w:tc>
          <w:tcPr>
            <w:tcW w:w="4265"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21.2 [Н]</w:t>
            </w:r>
          </w:p>
        </w:tc>
        <w:tc>
          <w:tcPr>
            <w:tcW w:w="34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Абонентська скринька</w:t>
            </w:r>
          </w:p>
        </w:tc>
        <w:tc>
          <w:tcPr>
            <w:tcW w:w="4265"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21.3 [Н]</w:t>
            </w:r>
          </w:p>
        </w:tc>
        <w:tc>
          <w:tcPr>
            <w:tcW w:w="34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Регіон (українською мовою)</w:t>
            </w:r>
          </w:p>
        </w:tc>
        <w:tc>
          <w:tcPr>
            <w:tcW w:w="4265"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21.4 [Н]</w:t>
            </w:r>
          </w:p>
        </w:tc>
        <w:tc>
          <w:tcPr>
            <w:tcW w:w="34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Регіон (англійською мовою)</w:t>
            </w:r>
          </w:p>
        </w:tc>
        <w:tc>
          <w:tcPr>
            <w:tcW w:w="4265"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21.5</w:t>
            </w:r>
          </w:p>
        </w:tc>
        <w:tc>
          <w:tcPr>
            <w:tcW w:w="34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Місто (українською мовою)</w:t>
            </w:r>
          </w:p>
        </w:tc>
        <w:tc>
          <w:tcPr>
            <w:tcW w:w="4265"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21.6</w:t>
            </w:r>
          </w:p>
        </w:tc>
        <w:tc>
          <w:tcPr>
            <w:tcW w:w="34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Місто (англійською мовою)</w:t>
            </w:r>
          </w:p>
        </w:tc>
        <w:tc>
          <w:tcPr>
            <w:tcW w:w="4265"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21.7 [Н]</w:t>
            </w:r>
          </w:p>
        </w:tc>
        <w:tc>
          <w:tcPr>
            <w:tcW w:w="34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Район (українською мовою)</w:t>
            </w:r>
          </w:p>
        </w:tc>
        <w:tc>
          <w:tcPr>
            <w:tcW w:w="4265"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21.8 [Н]</w:t>
            </w:r>
          </w:p>
        </w:tc>
        <w:tc>
          <w:tcPr>
            <w:tcW w:w="34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Район (англійською мовою)</w:t>
            </w:r>
          </w:p>
        </w:tc>
        <w:tc>
          <w:tcPr>
            <w:tcW w:w="4265"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21.9 [Н]</w:t>
            </w:r>
          </w:p>
        </w:tc>
        <w:tc>
          <w:tcPr>
            <w:tcW w:w="34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Вулиця (українською мовою)</w:t>
            </w:r>
          </w:p>
        </w:tc>
        <w:tc>
          <w:tcPr>
            <w:tcW w:w="4265"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21.10 [Н]</w:t>
            </w:r>
          </w:p>
        </w:tc>
        <w:tc>
          <w:tcPr>
            <w:tcW w:w="34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Вулиця (англійською мовою)</w:t>
            </w:r>
          </w:p>
        </w:tc>
        <w:tc>
          <w:tcPr>
            <w:tcW w:w="4265"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21.11 [Н]</w:t>
            </w:r>
          </w:p>
        </w:tc>
        <w:tc>
          <w:tcPr>
            <w:tcW w:w="34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Номер будинку</w:t>
            </w:r>
          </w:p>
        </w:tc>
        <w:tc>
          <w:tcPr>
            <w:tcW w:w="4265"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21.12 [Н]</w:t>
            </w:r>
          </w:p>
        </w:tc>
        <w:tc>
          <w:tcPr>
            <w:tcW w:w="34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Номер поверху</w:t>
            </w:r>
          </w:p>
        </w:tc>
        <w:tc>
          <w:tcPr>
            <w:tcW w:w="4265"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21.13 [Н]</w:t>
            </w:r>
          </w:p>
        </w:tc>
        <w:tc>
          <w:tcPr>
            <w:tcW w:w="34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color w:val="auto"/>
                <w:w w:val="100"/>
                <w:sz w:val="24"/>
                <w:szCs w:val="24"/>
              </w:rPr>
              <w:t>Номер офісу (квартири)</w:t>
            </w:r>
          </w:p>
        </w:tc>
        <w:tc>
          <w:tcPr>
            <w:tcW w:w="4265"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5" w:type="dxa"/>
            <w:vMerge w:val="restart"/>
            <w:tcBorders>
              <w:top w:val="single" w:sz="4" w:space="0" w:color="000000"/>
              <w:lef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22 </w:t>
            </w:r>
            <w:r w:rsidRPr="00E9631B">
              <w:rPr>
                <w:color w:val="auto"/>
                <w:w w:val="100"/>
                <w:sz w:val="24"/>
                <w:szCs w:val="24"/>
              </w:rPr>
              <w:br/>
              <w:t>[Н]</w:t>
            </w:r>
          </w:p>
        </w:tc>
        <w:tc>
          <w:tcPr>
            <w:tcW w:w="8658" w:type="dxa"/>
            <w:gridSpan w:val="7"/>
            <w:tcBorders>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color w:val="auto"/>
                <w:w w:val="100"/>
                <w:sz w:val="24"/>
                <w:szCs w:val="24"/>
              </w:rPr>
            </w:pPr>
            <w:r w:rsidRPr="00E9631B">
              <w:rPr>
                <w:rStyle w:val="Bold"/>
                <w:bCs/>
                <w:color w:val="auto"/>
                <w:w w:val="100"/>
                <w:sz w:val="24"/>
                <w:szCs w:val="24"/>
              </w:rPr>
              <w:t>Адреса (довільна форма):</w:t>
            </w:r>
          </w:p>
        </w:tc>
      </w:tr>
      <w:tr w:rsidR="00E9631B" w:rsidRPr="00E9631B" w:rsidTr="008B3BBE">
        <w:trPr>
          <w:trHeight w:val="679"/>
        </w:trPr>
        <w:tc>
          <w:tcPr>
            <w:tcW w:w="635" w:type="dxa"/>
            <w:vMerge/>
            <w:tcBorders>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22.1</w:t>
            </w:r>
          </w:p>
        </w:tc>
        <w:tc>
          <w:tcPr>
            <w:tcW w:w="7666" w:type="dxa"/>
            <w:gridSpan w:val="6"/>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rFonts w:ascii="Times New Roman" w:hAnsi="Times New Roman" w:cs="Times New Roman"/>
                <w:color w:val="auto"/>
                <w:w w:val="100"/>
                <w:sz w:val="24"/>
                <w:szCs w:val="24"/>
              </w:rPr>
            </w:pPr>
            <w:r w:rsidRPr="00E9631B">
              <w:rPr>
                <w:rFonts w:ascii="Times New Roman" w:hAnsi="Times New Roman" w:cs="Times New Roman"/>
                <w:color w:val="auto"/>
                <w:w w:val="100"/>
                <w:sz w:val="24"/>
                <w:szCs w:val="24"/>
              </w:rPr>
              <w:t>Українською мовою _____________________________________</w:t>
            </w:r>
            <w:r w:rsidRPr="00E9631B">
              <w:rPr>
                <w:rFonts w:ascii="Times New Roman" w:hAnsi="Times New Roman" w:cs="Times New Roman"/>
                <w:color w:val="auto"/>
                <w:w w:val="100"/>
                <w:sz w:val="24"/>
                <w:szCs w:val="24"/>
                <w:lang w:val="ru-RU"/>
              </w:rPr>
              <w:t>_</w:t>
            </w:r>
            <w:r w:rsidRPr="00E9631B">
              <w:rPr>
                <w:rFonts w:ascii="Times New Roman" w:hAnsi="Times New Roman" w:cs="Times New Roman"/>
                <w:color w:val="auto"/>
                <w:w w:val="100"/>
                <w:sz w:val="24"/>
                <w:szCs w:val="24"/>
              </w:rPr>
              <w:t>______</w:t>
            </w:r>
            <w:r w:rsidRPr="00E9631B">
              <w:rPr>
                <w:rFonts w:ascii="Times New Roman" w:hAnsi="Times New Roman" w:cs="Times New Roman"/>
                <w:color w:val="auto"/>
                <w:w w:val="100"/>
                <w:sz w:val="24"/>
                <w:szCs w:val="24"/>
              </w:rPr>
              <w:br/>
              <w:t xml:space="preserve">______________________________________________________________ </w:t>
            </w:r>
          </w:p>
        </w:tc>
      </w:tr>
      <w:tr w:rsidR="00E9631B" w:rsidRPr="00E9631B" w:rsidTr="008B3BBE">
        <w:trPr>
          <w:trHeight w:val="60"/>
        </w:trPr>
        <w:tc>
          <w:tcPr>
            <w:tcW w:w="635"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22.2</w:t>
            </w:r>
          </w:p>
        </w:tc>
        <w:tc>
          <w:tcPr>
            <w:tcW w:w="7666" w:type="dxa"/>
            <w:gridSpan w:val="6"/>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rPr>
                <w:rFonts w:ascii="Times New Roman" w:hAnsi="Times New Roman" w:cs="Times New Roman"/>
                <w:color w:val="auto"/>
                <w:w w:val="100"/>
                <w:sz w:val="24"/>
                <w:szCs w:val="24"/>
              </w:rPr>
            </w:pPr>
            <w:r w:rsidRPr="00E9631B">
              <w:rPr>
                <w:rFonts w:ascii="Times New Roman" w:hAnsi="Times New Roman" w:cs="Times New Roman"/>
                <w:color w:val="auto"/>
                <w:w w:val="100"/>
                <w:sz w:val="24"/>
                <w:szCs w:val="24"/>
              </w:rPr>
              <w:t>Англійською мовою ____________________________________</w:t>
            </w:r>
            <w:r w:rsidRPr="00E9631B">
              <w:rPr>
                <w:rFonts w:ascii="Times New Roman" w:hAnsi="Times New Roman" w:cs="Times New Roman"/>
                <w:color w:val="auto"/>
                <w:w w:val="100"/>
                <w:sz w:val="24"/>
                <w:szCs w:val="24"/>
                <w:lang w:val="ru-RU"/>
              </w:rPr>
              <w:t>_</w:t>
            </w:r>
            <w:r w:rsidRPr="00E9631B">
              <w:rPr>
                <w:rFonts w:ascii="Times New Roman" w:hAnsi="Times New Roman" w:cs="Times New Roman"/>
                <w:color w:val="auto"/>
                <w:w w:val="100"/>
                <w:sz w:val="24"/>
                <w:szCs w:val="24"/>
              </w:rPr>
              <w:t>_______</w:t>
            </w:r>
          </w:p>
          <w:p w:rsidR="00E9631B" w:rsidRPr="00E9631B" w:rsidRDefault="00E9631B" w:rsidP="008B3BBE">
            <w:pPr>
              <w:pStyle w:val="Ch6"/>
              <w:ind w:firstLine="0"/>
              <w:rPr>
                <w:rFonts w:ascii="Times New Roman" w:hAnsi="Times New Roman" w:cs="Times New Roman"/>
                <w:color w:val="auto"/>
                <w:w w:val="100"/>
                <w:sz w:val="24"/>
                <w:szCs w:val="24"/>
              </w:rPr>
            </w:pPr>
            <w:r w:rsidRPr="00E9631B">
              <w:rPr>
                <w:rFonts w:ascii="Times New Roman" w:hAnsi="Times New Roman" w:cs="Times New Roman"/>
                <w:color w:val="auto"/>
                <w:w w:val="100"/>
                <w:sz w:val="24"/>
                <w:szCs w:val="24"/>
              </w:rPr>
              <w:t>_____________________________________________________</w:t>
            </w:r>
            <w:r w:rsidRPr="00E9631B">
              <w:rPr>
                <w:rFonts w:ascii="Times New Roman" w:hAnsi="Times New Roman" w:cs="Times New Roman"/>
                <w:color w:val="auto"/>
                <w:w w:val="100"/>
                <w:sz w:val="24"/>
                <w:szCs w:val="24"/>
                <w:lang w:val="ru-RU"/>
              </w:rPr>
              <w:t>_</w:t>
            </w:r>
            <w:r w:rsidRPr="00E9631B">
              <w:rPr>
                <w:rFonts w:ascii="Times New Roman" w:hAnsi="Times New Roman" w:cs="Times New Roman"/>
                <w:color w:val="auto"/>
                <w:w w:val="100"/>
                <w:sz w:val="24"/>
                <w:szCs w:val="24"/>
              </w:rPr>
              <w:t>________</w:t>
            </w:r>
          </w:p>
        </w:tc>
      </w:tr>
    </w:tbl>
    <w:p w:rsidR="00E9631B" w:rsidRPr="00E9631B" w:rsidRDefault="00E9631B" w:rsidP="00E9631B">
      <w:pPr>
        <w:pStyle w:val="Ch6"/>
        <w:rPr>
          <w:color w:val="auto"/>
          <w:w w:val="100"/>
          <w:sz w:val="24"/>
          <w:szCs w:val="24"/>
        </w:rPr>
      </w:pPr>
    </w:p>
    <w:p w:rsidR="00E9631B" w:rsidRPr="00E9631B" w:rsidRDefault="00E9631B" w:rsidP="00E9631B">
      <w:pPr>
        <w:pStyle w:val="Ch61"/>
        <w:ind w:left="0"/>
        <w:jc w:val="center"/>
        <w:rPr>
          <w:color w:val="auto"/>
          <w:w w:val="100"/>
          <w:sz w:val="24"/>
          <w:szCs w:val="24"/>
        </w:rPr>
      </w:pPr>
      <w:r w:rsidRPr="00E9631B">
        <w:rPr>
          <w:color w:val="auto"/>
          <w:w w:val="100"/>
          <w:sz w:val="24"/>
          <w:szCs w:val="24"/>
        </w:rPr>
        <w:t xml:space="preserve">II. Відомості щодо учасника міжнародної групи компаній, </w:t>
      </w:r>
      <w:r w:rsidRPr="00E9631B">
        <w:rPr>
          <w:color w:val="auto"/>
          <w:w w:val="100"/>
          <w:sz w:val="24"/>
          <w:szCs w:val="24"/>
        </w:rPr>
        <w:br/>
        <w:t>уповноваженого материнською компанією на подання звіту в розрізі країн</w:t>
      </w:r>
    </w:p>
    <w:tbl>
      <w:tblPr>
        <w:tblW w:w="9215" w:type="dxa"/>
        <w:tblInd w:w="68" w:type="dxa"/>
        <w:tblLayout w:type="fixed"/>
        <w:tblCellMar>
          <w:left w:w="0" w:type="dxa"/>
          <w:right w:w="0" w:type="dxa"/>
        </w:tblCellMar>
        <w:tblLook w:val="0000" w:firstRow="0" w:lastRow="0" w:firstColumn="0" w:lastColumn="0" w:noHBand="0" w:noVBand="0"/>
      </w:tblPr>
      <w:tblGrid>
        <w:gridCol w:w="636"/>
        <w:gridCol w:w="4111"/>
        <w:gridCol w:w="992"/>
        <w:gridCol w:w="1985"/>
        <w:gridCol w:w="708"/>
        <w:gridCol w:w="428"/>
        <w:gridCol w:w="345"/>
        <w:gridCol w:w="10"/>
      </w:tblGrid>
      <w:tr w:rsidR="00E9631B" w:rsidRPr="00E9631B" w:rsidTr="008B3BBE">
        <w:trPr>
          <w:trHeight w:val="60"/>
        </w:trPr>
        <w:tc>
          <w:tcPr>
            <w:tcW w:w="636"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23</w:t>
            </w:r>
          </w:p>
        </w:tc>
        <w:tc>
          <w:tcPr>
            <w:tcW w:w="4111"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 xml:space="preserve">Юрисдикція (держава, територія) податкового </w:t>
            </w:r>
            <w:proofErr w:type="spellStart"/>
            <w:r w:rsidRPr="00E9631B">
              <w:rPr>
                <w:color w:val="auto"/>
                <w:w w:val="100"/>
                <w:sz w:val="24"/>
                <w:szCs w:val="24"/>
              </w:rPr>
              <w:t>резидентства</w:t>
            </w:r>
            <w:proofErr w:type="spellEnd"/>
            <w:r w:rsidRPr="00E9631B">
              <w:rPr>
                <w:color w:val="auto"/>
                <w:w w:val="100"/>
                <w:sz w:val="24"/>
                <w:szCs w:val="24"/>
              </w:rPr>
              <w:t xml:space="preserve"> учасника міжнародної </w:t>
            </w:r>
            <w:r w:rsidRPr="00E9631B">
              <w:rPr>
                <w:color w:val="auto"/>
                <w:w w:val="100"/>
                <w:sz w:val="24"/>
                <w:szCs w:val="24"/>
              </w:rPr>
              <w:br/>
              <w:t>групи компаній</w:t>
            </w: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23.1 [Н]</w:t>
            </w:r>
          </w:p>
        </w:tc>
        <w:tc>
          <w:tcPr>
            <w:tcW w:w="198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 xml:space="preserve">Назва юрисдикції </w:t>
            </w:r>
            <w:r w:rsidRPr="00E9631B">
              <w:rPr>
                <w:color w:val="auto"/>
                <w:w w:val="100"/>
                <w:sz w:val="24"/>
                <w:szCs w:val="24"/>
              </w:rPr>
              <w:br/>
              <w:t>(держави, території)</w:t>
            </w:r>
          </w:p>
        </w:tc>
        <w:tc>
          <w:tcPr>
            <w:tcW w:w="1491"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gridAfter w:val="1"/>
          <w:wAfter w:w="10" w:type="dxa"/>
          <w:trHeight w:val="60"/>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4111"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23.2</w:t>
            </w:r>
          </w:p>
        </w:tc>
        <w:tc>
          <w:tcPr>
            <w:tcW w:w="2693" w:type="dxa"/>
            <w:gridSpan w:val="2"/>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Код країни</w:t>
            </w:r>
          </w:p>
        </w:tc>
        <w:tc>
          <w:tcPr>
            <w:tcW w:w="42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4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283" w:type="dxa"/>
        <w:tblInd w:w="68" w:type="dxa"/>
        <w:tblLayout w:type="fixed"/>
        <w:tblCellMar>
          <w:left w:w="0" w:type="dxa"/>
          <w:right w:w="0" w:type="dxa"/>
        </w:tblCellMar>
        <w:tblLook w:val="0000" w:firstRow="0" w:lastRow="0" w:firstColumn="0" w:lastColumn="0" w:noHBand="0" w:noVBand="0"/>
      </w:tblPr>
      <w:tblGrid>
        <w:gridCol w:w="636"/>
        <w:gridCol w:w="8647"/>
      </w:tblGrid>
      <w:tr w:rsidR="00E9631B" w:rsidRPr="00E9631B" w:rsidTr="008B3BBE">
        <w:trPr>
          <w:trHeight w:val="60"/>
        </w:trPr>
        <w:tc>
          <w:tcPr>
            <w:tcW w:w="6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24.1</w:t>
            </w:r>
          </w:p>
        </w:tc>
        <w:tc>
          <w:tcPr>
            <w:tcW w:w="864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rPr>
                <w:color w:val="auto"/>
                <w:w w:val="100"/>
                <w:sz w:val="24"/>
                <w:szCs w:val="24"/>
              </w:rPr>
            </w:pPr>
            <w:r w:rsidRPr="00E9631B">
              <w:rPr>
                <w:color w:val="auto"/>
                <w:w w:val="100"/>
                <w:sz w:val="24"/>
                <w:szCs w:val="24"/>
              </w:rPr>
              <w:t>Найменування учасника міжнародної групи компаній (українською мовою)</w:t>
            </w:r>
          </w:p>
          <w:p w:rsidR="00E9631B" w:rsidRPr="00E9631B" w:rsidRDefault="00E9631B" w:rsidP="008B3BBE">
            <w:pPr>
              <w:pStyle w:val="Ch6"/>
              <w:ind w:firstLine="0"/>
              <w:rPr>
                <w:rFonts w:ascii="Times New Roman" w:hAnsi="Times New Roman" w:cs="Times New Roman"/>
                <w:color w:val="auto"/>
                <w:w w:val="100"/>
                <w:sz w:val="24"/>
                <w:szCs w:val="24"/>
              </w:rPr>
            </w:pPr>
            <w:r w:rsidRPr="00E9631B">
              <w:rPr>
                <w:rFonts w:ascii="Times New Roman" w:hAnsi="Times New Roman" w:cs="Times New Roman"/>
                <w:color w:val="auto"/>
                <w:w w:val="100"/>
                <w:sz w:val="24"/>
                <w:szCs w:val="24"/>
              </w:rPr>
              <w:t>___________</w:t>
            </w:r>
            <w:r w:rsidRPr="00E9631B">
              <w:rPr>
                <w:rFonts w:ascii="Times New Roman" w:hAnsi="Times New Roman" w:cs="Times New Roman"/>
                <w:color w:val="auto"/>
                <w:w w:val="100"/>
                <w:sz w:val="24"/>
                <w:szCs w:val="24"/>
                <w:lang w:val="ru-RU"/>
              </w:rPr>
              <w:t>_</w:t>
            </w:r>
            <w:r w:rsidRPr="00E9631B">
              <w:rPr>
                <w:rFonts w:ascii="Times New Roman" w:hAnsi="Times New Roman" w:cs="Times New Roman"/>
                <w:color w:val="auto"/>
                <w:w w:val="100"/>
                <w:sz w:val="24"/>
                <w:szCs w:val="24"/>
              </w:rPr>
              <w:t>__________________________</w:t>
            </w:r>
            <w:r w:rsidRPr="00E9631B">
              <w:rPr>
                <w:rFonts w:ascii="Times New Roman" w:hAnsi="Times New Roman" w:cs="Times New Roman"/>
                <w:color w:val="auto"/>
                <w:w w:val="100"/>
                <w:sz w:val="24"/>
                <w:szCs w:val="24"/>
                <w:lang w:val="ru-RU"/>
              </w:rPr>
              <w:t>______</w:t>
            </w:r>
            <w:r w:rsidRPr="00E9631B">
              <w:rPr>
                <w:rFonts w:ascii="Times New Roman" w:hAnsi="Times New Roman" w:cs="Times New Roman"/>
                <w:color w:val="auto"/>
                <w:w w:val="100"/>
                <w:sz w:val="24"/>
                <w:szCs w:val="24"/>
              </w:rPr>
              <w:t>__________________________</w:t>
            </w:r>
          </w:p>
          <w:p w:rsidR="00E9631B" w:rsidRPr="00E9631B" w:rsidRDefault="00E9631B" w:rsidP="008B3BBE">
            <w:pPr>
              <w:pStyle w:val="Ch6"/>
              <w:ind w:firstLine="0"/>
              <w:rPr>
                <w:color w:val="auto"/>
                <w:w w:val="100"/>
                <w:sz w:val="24"/>
                <w:szCs w:val="24"/>
              </w:rPr>
            </w:pPr>
            <w:r w:rsidRPr="00E9631B">
              <w:rPr>
                <w:color w:val="auto"/>
                <w:w w:val="100"/>
                <w:sz w:val="24"/>
                <w:szCs w:val="24"/>
              </w:rPr>
              <w:t>______________________________________________________________________</w:t>
            </w:r>
          </w:p>
        </w:tc>
      </w:tr>
      <w:tr w:rsidR="00E9631B" w:rsidRPr="00E9631B" w:rsidTr="008B3BBE">
        <w:trPr>
          <w:trHeight w:val="60"/>
        </w:trPr>
        <w:tc>
          <w:tcPr>
            <w:tcW w:w="63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24.2</w:t>
            </w:r>
          </w:p>
        </w:tc>
        <w:tc>
          <w:tcPr>
            <w:tcW w:w="864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rPr>
                <w:color w:val="auto"/>
                <w:w w:val="100"/>
                <w:sz w:val="24"/>
                <w:szCs w:val="24"/>
              </w:rPr>
            </w:pPr>
            <w:r w:rsidRPr="00E9631B">
              <w:rPr>
                <w:color w:val="auto"/>
                <w:w w:val="100"/>
                <w:sz w:val="24"/>
                <w:szCs w:val="24"/>
              </w:rPr>
              <w:t>Найменування учасника міжнародної групи компаній (англійською мовою)</w:t>
            </w:r>
          </w:p>
          <w:p w:rsidR="00E9631B" w:rsidRPr="00E9631B" w:rsidRDefault="00E9631B" w:rsidP="008B3BBE">
            <w:pPr>
              <w:pStyle w:val="Ch6"/>
              <w:ind w:firstLine="0"/>
              <w:rPr>
                <w:color w:val="auto"/>
                <w:w w:val="100"/>
                <w:sz w:val="24"/>
                <w:szCs w:val="24"/>
              </w:rPr>
            </w:pPr>
            <w:r w:rsidRPr="00E9631B">
              <w:rPr>
                <w:color w:val="auto"/>
                <w:w w:val="100"/>
                <w:sz w:val="24"/>
                <w:szCs w:val="24"/>
              </w:rPr>
              <w:t>_____________________________________________________________________</w:t>
            </w:r>
          </w:p>
          <w:p w:rsidR="00E9631B" w:rsidRPr="00E9631B" w:rsidRDefault="00E9631B" w:rsidP="008B3BBE">
            <w:pPr>
              <w:pStyle w:val="Ch6"/>
              <w:ind w:firstLine="0"/>
              <w:rPr>
                <w:color w:val="auto"/>
                <w:w w:val="100"/>
                <w:sz w:val="24"/>
                <w:szCs w:val="24"/>
              </w:rPr>
            </w:pPr>
            <w:r w:rsidRPr="00E9631B">
              <w:rPr>
                <w:color w:val="auto"/>
                <w:w w:val="100"/>
                <w:sz w:val="24"/>
                <w:szCs w:val="24"/>
              </w:rPr>
              <w:t>_____________________________________________________________________</w:t>
            </w:r>
          </w:p>
        </w:tc>
      </w:tr>
    </w:tbl>
    <w:p w:rsidR="00E9631B" w:rsidRPr="00E9631B" w:rsidRDefault="00E9631B" w:rsidP="00E9631B">
      <w:pPr>
        <w:pStyle w:val="Ch6"/>
        <w:rPr>
          <w:color w:val="auto"/>
          <w:w w:val="100"/>
          <w:sz w:val="24"/>
          <w:szCs w:val="24"/>
        </w:rPr>
      </w:pPr>
    </w:p>
    <w:tbl>
      <w:tblPr>
        <w:tblW w:w="0" w:type="auto"/>
        <w:tblInd w:w="68" w:type="dxa"/>
        <w:tblLayout w:type="fixed"/>
        <w:tblCellMar>
          <w:left w:w="0" w:type="dxa"/>
          <w:right w:w="0" w:type="dxa"/>
        </w:tblCellMar>
        <w:tblLook w:val="0000" w:firstRow="0" w:lastRow="0" w:firstColumn="0" w:lastColumn="0" w:noHBand="0" w:noVBand="0"/>
      </w:tblPr>
      <w:tblGrid>
        <w:gridCol w:w="636"/>
        <w:gridCol w:w="4111"/>
        <w:gridCol w:w="992"/>
        <w:gridCol w:w="1843"/>
        <w:gridCol w:w="847"/>
        <w:gridCol w:w="429"/>
        <w:gridCol w:w="340"/>
        <w:gridCol w:w="7"/>
      </w:tblGrid>
      <w:tr w:rsidR="00E9631B" w:rsidRPr="00E9631B" w:rsidTr="008B3BBE">
        <w:trPr>
          <w:trHeight w:val="60"/>
        </w:trPr>
        <w:tc>
          <w:tcPr>
            <w:tcW w:w="636"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25 </w:t>
            </w:r>
            <w:r w:rsidRPr="00E9631B">
              <w:rPr>
                <w:color w:val="auto"/>
                <w:w w:val="100"/>
                <w:sz w:val="24"/>
                <w:szCs w:val="24"/>
              </w:rPr>
              <w:br/>
              <w:t>[В]</w:t>
            </w:r>
          </w:p>
        </w:tc>
        <w:tc>
          <w:tcPr>
            <w:tcW w:w="4111"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suppressAutoHyphens/>
              <w:ind w:firstLine="0"/>
              <w:jc w:val="left"/>
              <w:rPr>
                <w:color w:val="auto"/>
                <w:w w:val="100"/>
                <w:sz w:val="24"/>
                <w:szCs w:val="24"/>
              </w:rPr>
            </w:pPr>
            <w:r w:rsidRPr="00E9631B">
              <w:rPr>
                <w:color w:val="auto"/>
                <w:w w:val="100"/>
                <w:sz w:val="24"/>
                <w:szCs w:val="24"/>
              </w:rPr>
              <w:t>Юрисдикція (держава, територія) заснування (інкорпорації) учасника міжнародної групи компаній, якщо вона відрізняється від юрисдикції (держави, території) його розташування</w:t>
            </w: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25.1 [Н]</w:t>
            </w:r>
          </w:p>
        </w:tc>
        <w:tc>
          <w:tcPr>
            <w:tcW w:w="18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 xml:space="preserve">Назва юрисдикції </w:t>
            </w:r>
            <w:r w:rsidRPr="00E9631B">
              <w:rPr>
                <w:color w:val="auto"/>
                <w:w w:val="100"/>
                <w:sz w:val="24"/>
                <w:szCs w:val="24"/>
              </w:rPr>
              <w:br/>
              <w:t>(держави, території)</w:t>
            </w:r>
          </w:p>
        </w:tc>
        <w:tc>
          <w:tcPr>
            <w:tcW w:w="1623"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gridAfter w:val="1"/>
          <w:wAfter w:w="7" w:type="dxa"/>
          <w:trHeight w:val="60"/>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4111"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25.2 [В]</w:t>
            </w:r>
          </w:p>
        </w:tc>
        <w:tc>
          <w:tcPr>
            <w:tcW w:w="2690" w:type="dxa"/>
            <w:gridSpan w:val="2"/>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Код країни</w:t>
            </w:r>
          </w:p>
        </w:tc>
        <w:tc>
          <w:tcPr>
            <w:tcW w:w="42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4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0" w:type="auto"/>
        <w:tblInd w:w="68" w:type="dxa"/>
        <w:tblLayout w:type="fixed"/>
        <w:tblCellMar>
          <w:left w:w="0" w:type="dxa"/>
          <w:right w:w="0" w:type="dxa"/>
        </w:tblCellMar>
        <w:tblLook w:val="0000" w:firstRow="0" w:lastRow="0" w:firstColumn="0" w:lastColumn="0" w:noHBand="0" w:noVBand="0"/>
      </w:tblPr>
      <w:tblGrid>
        <w:gridCol w:w="636"/>
        <w:gridCol w:w="680"/>
        <w:gridCol w:w="5274"/>
        <w:gridCol w:w="1872"/>
        <w:gridCol w:w="396"/>
        <w:gridCol w:w="340"/>
      </w:tblGrid>
      <w:tr w:rsidR="00E9631B" w:rsidRPr="00E9631B" w:rsidTr="008B3BBE">
        <w:trPr>
          <w:trHeight w:val="60"/>
        </w:trPr>
        <w:tc>
          <w:tcPr>
            <w:tcW w:w="636"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center"/>
              <w:rPr>
                <w:color w:val="auto"/>
                <w:w w:val="100"/>
                <w:sz w:val="24"/>
                <w:szCs w:val="24"/>
              </w:rPr>
            </w:pPr>
            <w:r w:rsidRPr="00E9631B">
              <w:rPr>
                <w:color w:val="auto"/>
                <w:w w:val="100"/>
                <w:sz w:val="24"/>
                <w:szCs w:val="24"/>
              </w:rPr>
              <w:t>26</w:t>
            </w:r>
          </w:p>
        </w:tc>
        <w:tc>
          <w:tcPr>
            <w:tcW w:w="68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center"/>
              <w:rPr>
                <w:color w:val="auto"/>
                <w:w w:val="100"/>
                <w:sz w:val="24"/>
                <w:szCs w:val="24"/>
              </w:rPr>
            </w:pPr>
            <w:r w:rsidRPr="00E9631B">
              <w:rPr>
                <w:color w:val="auto"/>
                <w:w w:val="100"/>
                <w:sz w:val="24"/>
                <w:szCs w:val="24"/>
              </w:rPr>
              <w:t>26.1</w:t>
            </w:r>
          </w:p>
        </w:tc>
        <w:tc>
          <w:tcPr>
            <w:tcW w:w="527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suppressAutoHyphens/>
              <w:ind w:firstLine="0"/>
              <w:jc w:val="left"/>
              <w:rPr>
                <w:color w:val="auto"/>
                <w:w w:val="100"/>
                <w:sz w:val="24"/>
                <w:szCs w:val="24"/>
              </w:rPr>
            </w:pPr>
            <w:r w:rsidRPr="00E9631B">
              <w:rPr>
                <w:color w:val="auto"/>
                <w:w w:val="100"/>
                <w:sz w:val="24"/>
                <w:szCs w:val="24"/>
              </w:rPr>
              <w:t>Код платника податків у країні реєстрації</w:t>
            </w:r>
          </w:p>
        </w:tc>
        <w:tc>
          <w:tcPr>
            <w:tcW w:w="2606" w:type="dxa"/>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68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center"/>
              <w:rPr>
                <w:color w:val="auto"/>
                <w:w w:val="100"/>
                <w:sz w:val="24"/>
                <w:szCs w:val="24"/>
              </w:rPr>
            </w:pPr>
            <w:r w:rsidRPr="00E9631B">
              <w:rPr>
                <w:color w:val="auto"/>
                <w:w w:val="100"/>
                <w:sz w:val="24"/>
                <w:szCs w:val="24"/>
              </w:rPr>
              <w:t>26.2</w:t>
            </w:r>
          </w:p>
        </w:tc>
        <w:tc>
          <w:tcPr>
            <w:tcW w:w="7146" w:type="dxa"/>
            <w:gridSpan w:val="2"/>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suppressAutoHyphens/>
              <w:ind w:firstLine="0"/>
              <w:jc w:val="left"/>
              <w:rPr>
                <w:color w:val="auto"/>
                <w:w w:val="100"/>
                <w:sz w:val="24"/>
                <w:szCs w:val="24"/>
              </w:rPr>
            </w:pPr>
            <w:r w:rsidRPr="00E9631B">
              <w:rPr>
                <w:color w:val="auto"/>
                <w:w w:val="100"/>
                <w:sz w:val="24"/>
                <w:szCs w:val="24"/>
              </w:rPr>
              <w:t>Код юрисдикції (держави, території), в якій видано код платника податків</w:t>
            </w:r>
          </w:p>
        </w:tc>
        <w:tc>
          <w:tcPr>
            <w:tcW w:w="39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4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6"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center"/>
              <w:rPr>
                <w:color w:val="auto"/>
                <w:w w:val="100"/>
                <w:sz w:val="24"/>
                <w:szCs w:val="24"/>
              </w:rPr>
            </w:pPr>
            <w:r w:rsidRPr="00E9631B">
              <w:rPr>
                <w:color w:val="auto"/>
                <w:w w:val="100"/>
                <w:sz w:val="24"/>
                <w:szCs w:val="24"/>
              </w:rPr>
              <w:t>27 </w:t>
            </w:r>
            <w:r w:rsidRPr="00E9631B">
              <w:rPr>
                <w:color w:val="auto"/>
                <w:w w:val="100"/>
                <w:sz w:val="24"/>
                <w:szCs w:val="24"/>
              </w:rPr>
              <w:br/>
              <w:t>[Н]</w:t>
            </w:r>
          </w:p>
        </w:tc>
        <w:tc>
          <w:tcPr>
            <w:tcW w:w="68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center"/>
              <w:rPr>
                <w:color w:val="auto"/>
                <w:w w:val="100"/>
                <w:sz w:val="24"/>
                <w:szCs w:val="24"/>
              </w:rPr>
            </w:pPr>
            <w:r w:rsidRPr="00E9631B">
              <w:rPr>
                <w:color w:val="auto"/>
                <w:w w:val="100"/>
                <w:sz w:val="24"/>
                <w:szCs w:val="24"/>
              </w:rPr>
              <w:t>27.1</w:t>
            </w:r>
          </w:p>
        </w:tc>
        <w:tc>
          <w:tcPr>
            <w:tcW w:w="527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suppressAutoHyphens/>
              <w:ind w:firstLine="0"/>
              <w:jc w:val="left"/>
              <w:rPr>
                <w:color w:val="auto"/>
                <w:w w:val="100"/>
                <w:sz w:val="24"/>
                <w:szCs w:val="24"/>
              </w:rPr>
            </w:pPr>
            <w:r w:rsidRPr="00E9631B">
              <w:rPr>
                <w:color w:val="auto"/>
                <w:w w:val="100"/>
                <w:sz w:val="24"/>
                <w:szCs w:val="24"/>
              </w:rPr>
              <w:t xml:space="preserve">Інший реєстраційний номер, що ідентифікує </w:t>
            </w:r>
            <w:r w:rsidRPr="00E9631B">
              <w:rPr>
                <w:color w:val="auto"/>
                <w:w w:val="100"/>
                <w:sz w:val="24"/>
                <w:szCs w:val="24"/>
              </w:rPr>
              <w:br/>
              <w:t>платника податків у країні реєстрації</w:t>
            </w:r>
          </w:p>
        </w:tc>
        <w:tc>
          <w:tcPr>
            <w:tcW w:w="2606" w:type="dxa"/>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68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center"/>
              <w:rPr>
                <w:color w:val="auto"/>
                <w:w w:val="100"/>
                <w:sz w:val="24"/>
                <w:szCs w:val="24"/>
              </w:rPr>
            </w:pPr>
            <w:r w:rsidRPr="00E9631B">
              <w:rPr>
                <w:color w:val="auto"/>
                <w:w w:val="100"/>
                <w:sz w:val="24"/>
                <w:szCs w:val="24"/>
              </w:rPr>
              <w:t>27.2</w:t>
            </w:r>
          </w:p>
        </w:tc>
        <w:tc>
          <w:tcPr>
            <w:tcW w:w="527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suppressAutoHyphens/>
              <w:ind w:firstLine="0"/>
              <w:jc w:val="left"/>
              <w:rPr>
                <w:color w:val="auto"/>
                <w:w w:val="100"/>
                <w:sz w:val="24"/>
                <w:szCs w:val="24"/>
              </w:rPr>
            </w:pPr>
            <w:r w:rsidRPr="00E9631B">
              <w:rPr>
                <w:color w:val="auto"/>
                <w:w w:val="100"/>
                <w:sz w:val="24"/>
                <w:szCs w:val="24"/>
              </w:rPr>
              <w:t>Тип реєстраційного номера</w:t>
            </w:r>
          </w:p>
        </w:tc>
        <w:tc>
          <w:tcPr>
            <w:tcW w:w="2606" w:type="dxa"/>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6"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68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suppressAutoHyphens/>
              <w:ind w:firstLine="0"/>
              <w:jc w:val="center"/>
              <w:rPr>
                <w:color w:val="auto"/>
                <w:w w:val="100"/>
                <w:sz w:val="24"/>
                <w:szCs w:val="24"/>
              </w:rPr>
            </w:pPr>
            <w:r w:rsidRPr="00E9631B">
              <w:rPr>
                <w:color w:val="auto"/>
                <w:w w:val="100"/>
                <w:sz w:val="24"/>
                <w:szCs w:val="24"/>
              </w:rPr>
              <w:t>27.3</w:t>
            </w:r>
          </w:p>
        </w:tc>
        <w:tc>
          <w:tcPr>
            <w:tcW w:w="7146" w:type="dxa"/>
            <w:gridSpan w:val="2"/>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suppressAutoHyphens/>
              <w:ind w:firstLine="0"/>
              <w:jc w:val="left"/>
              <w:rPr>
                <w:color w:val="auto"/>
                <w:w w:val="100"/>
                <w:sz w:val="24"/>
                <w:szCs w:val="24"/>
              </w:rPr>
            </w:pPr>
            <w:r w:rsidRPr="00E9631B">
              <w:rPr>
                <w:color w:val="auto"/>
                <w:w w:val="100"/>
                <w:sz w:val="24"/>
                <w:szCs w:val="24"/>
              </w:rPr>
              <w:t>Код юрисдикції (держави, території), в якій видано реєстраційний номер</w:t>
            </w:r>
          </w:p>
        </w:tc>
        <w:tc>
          <w:tcPr>
            <w:tcW w:w="39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4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283" w:type="dxa"/>
        <w:tblInd w:w="68" w:type="dxa"/>
        <w:tblLayout w:type="fixed"/>
        <w:tblCellMar>
          <w:left w:w="0" w:type="dxa"/>
          <w:right w:w="0" w:type="dxa"/>
        </w:tblCellMar>
        <w:tblLook w:val="0000" w:firstRow="0" w:lastRow="0" w:firstColumn="0" w:lastColumn="0" w:noHBand="0" w:noVBand="0"/>
      </w:tblPr>
      <w:tblGrid>
        <w:gridCol w:w="634"/>
        <w:gridCol w:w="992"/>
        <w:gridCol w:w="3543"/>
        <w:gridCol w:w="1493"/>
        <w:gridCol w:w="1768"/>
        <w:gridCol w:w="387"/>
        <w:gridCol w:w="466"/>
      </w:tblGrid>
      <w:tr w:rsidR="00E9631B" w:rsidRPr="00E9631B" w:rsidTr="008B3BBE">
        <w:trPr>
          <w:trHeight w:val="60"/>
        </w:trPr>
        <w:tc>
          <w:tcPr>
            <w:tcW w:w="63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28 </w:t>
            </w:r>
            <w:r w:rsidRPr="00E9631B">
              <w:rPr>
                <w:color w:val="auto"/>
                <w:w w:val="100"/>
                <w:sz w:val="24"/>
                <w:szCs w:val="24"/>
              </w:rPr>
              <w:br/>
              <w:t>[К]</w:t>
            </w:r>
          </w:p>
        </w:tc>
        <w:tc>
          <w:tcPr>
            <w:tcW w:w="6028" w:type="dxa"/>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Код типу адреси учасника міжнародної групи компаній</w:t>
            </w:r>
          </w:p>
        </w:tc>
        <w:tc>
          <w:tcPr>
            <w:tcW w:w="2621" w:type="dxa"/>
            <w:gridSpan w:val="3"/>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29</w:t>
            </w:r>
          </w:p>
        </w:tc>
        <w:tc>
          <w:tcPr>
            <w:tcW w:w="7796"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Код юрисдикції (держави, території) розташування адреси учасника міжнародної групи компаній</w:t>
            </w:r>
          </w:p>
        </w:tc>
        <w:tc>
          <w:tcPr>
            <w:tcW w:w="387"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46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val="restart"/>
            <w:tcBorders>
              <w:top w:val="single" w:sz="4" w:space="0" w:color="000000"/>
              <w:left w:val="single" w:sz="4" w:space="0" w:color="000000"/>
              <w:bottom w:val="single" w:sz="4" w:space="0" w:color="000000"/>
              <w:right w:val="single" w:sz="6"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w:t>
            </w:r>
          </w:p>
        </w:tc>
        <w:tc>
          <w:tcPr>
            <w:tcW w:w="8649" w:type="dxa"/>
            <w:gridSpan w:val="6"/>
            <w:tcBorders>
              <w:top w:val="single" w:sz="4" w:space="0" w:color="000000"/>
              <w:left w:val="single" w:sz="6"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rStyle w:val="Bold"/>
                <w:bCs/>
                <w:color w:val="auto"/>
                <w:w w:val="100"/>
                <w:sz w:val="24"/>
                <w:szCs w:val="24"/>
              </w:rPr>
              <w:t>Адреса (фіксована форма):</w:t>
            </w: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30.1 [Н]</w:t>
            </w:r>
          </w:p>
        </w:tc>
        <w:tc>
          <w:tcPr>
            <w:tcW w:w="35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Поштовий індекс</w:t>
            </w:r>
          </w:p>
        </w:tc>
        <w:tc>
          <w:tcPr>
            <w:tcW w:w="4114"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30.2 [Н]</w:t>
            </w:r>
          </w:p>
        </w:tc>
        <w:tc>
          <w:tcPr>
            <w:tcW w:w="35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Абонентська скринька</w:t>
            </w:r>
          </w:p>
        </w:tc>
        <w:tc>
          <w:tcPr>
            <w:tcW w:w="4114"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30.3 [Н]</w:t>
            </w:r>
          </w:p>
        </w:tc>
        <w:tc>
          <w:tcPr>
            <w:tcW w:w="35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Регіон (українською мовою)</w:t>
            </w:r>
          </w:p>
        </w:tc>
        <w:tc>
          <w:tcPr>
            <w:tcW w:w="4114"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30.4 [Н]</w:t>
            </w:r>
          </w:p>
        </w:tc>
        <w:tc>
          <w:tcPr>
            <w:tcW w:w="35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Регіон (англійською мовою)</w:t>
            </w:r>
          </w:p>
        </w:tc>
        <w:tc>
          <w:tcPr>
            <w:tcW w:w="4114"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30.5</w:t>
            </w:r>
          </w:p>
        </w:tc>
        <w:tc>
          <w:tcPr>
            <w:tcW w:w="35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Місто (українською мовою)</w:t>
            </w:r>
          </w:p>
        </w:tc>
        <w:tc>
          <w:tcPr>
            <w:tcW w:w="4114"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30.6</w:t>
            </w:r>
          </w:p>
        </w:tc>
        <w:tc>
          <w:tcPr>
            <w:tcW w:w="35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Місто (англійською мовою)</w:t>
            </w:r>
          </w:p>
        </w:tc>
        <w:tc>
          <w:tcPr>
            <w:tcW w:w="4114"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30.7 [Н]</w:t>
            </w:r>
          </w:p>
        </w:tc>
        <w:tc>
          <w:tcPr>
            <w:tcW w:w="35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Район (українською мовою)</w:t>
            </w:r>
          </w:p>
        </w:tc>
        <w:tc>
          <w:tcPr>
            <w:tcW w:w="4114"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30.8 [Н]</w:t>
            </w:r>
          </w:p>
        </w:tc>
        <w:tc>
          <w:tcPr>
            <w:tcW w:w="35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Район (англійською мовою)</w:t>
            </w:r>
          </w:p>
        </w:tc>
        <w:tc>
          <w:tcPr>
            <w:tcW w:w="4114"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30.9 [Н]</w:t>
            </w:r>
          </w:p>
        </w:tc>
        <w:tc>
          <w:tcPr>
            <w:tcW w:w="35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Вулиця (українською мовою)</w:t>
            </w:r>
          </w:p>
        </w:tc>
        <w:tc>
          <w:tcPr>
            <w:tcW w:w="4114"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30.10 [Н]</w:t>
            </w:r>
          </w:p>
        </w:tc>
        <w:tc>
          <w:tcPr>
            <w:tcW w:w="35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Вулиця (англійською мовою)</w:t>
            </w:r>
          </w:p>
        </w:tc>
        <w:tc>
          <w:tcPr>
            <w:tcW w:w="4114"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30.11 [Н]</w:t>
            </w:r>
          </w:p>
        </w:tc>
        <w:tc>
          <w:tcPr>
            <w:tcW w:w="35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Номер будинку</w:t>
            </w:r>
          </w:p>
        </w:tc>
        <w:tc>
          <w:tcPr>
            <w:tcW w:w="4114"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30.12 [Н]</w:t>
            </w:r>
          </w:p>
        </w:tc>
        <w:tc>
          <w:tcPr>
            <w:tcW w:w="35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Номер поверху</w:t>
            </w:r>
          </w:p>
        </w:tc>
        <w:tc>
          <w:tcPr>
            <w:tcW w:w="4114"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0" w:type="dxa"/>
              <w:bottom w:w="57" w:type="dxa"/>
              <w:right w:w="0"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30.13 [Н]</w:t>
            </w:r>
          </w:p>
        </w:tc>
        <w:tc>
          <w:tcPr>
            <w:tcW w:w="35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Номер офісу (квартири)</w:t>
            </w:r>
          </w:p>
        </w:tc>
        <w:tc>
          <w:tcPr>
            <w:tcW w:w="4114" w:type="dxa"/>
            <w:gridSpan w:val="4"/>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634" w:type="dxa"/>
            <w:vMerge w:val="restart"/>
            <w:tcBorders>
              <w:lef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31 </w:t>
            </w:r>
            <w:r w:rsidRPr="00E9631B">
              <w:rPr>
                <w:color w:val="auto"/>
                <w:w w:val="100"/>
                <w:sz w:val="24"/>
                <w:szCs w:val="24"/>
              </w:rPr>
              <w:br/>
              <w:t>[Н]</w:t>
            </w:r>
          </w:p>
        </w:tc>
        <w:tc>
          <w:tcPr>
            <w:tcW w:w="8649" w:type="dxa"/>
            <w:gridSpan w:val="6"/>
            <w:tcBorders>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rStyle w:val="Bold"/>
                <w:bCs/>
                <w:color w:val="auto"/>
                <w:w w:val="100"/>
                <w:sz w:val="24"/>
                <w:szCs w:val="24"/>
              </w:rPr>
              <w:t>Адреса (довільна форма):</w:t>
            </w: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31.1</w:t>
            </w:r>
          </w:p>
        </w:tc>
        <w:tc>
          <w:tcPr>
            <w:tcW w:w="7657"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rFonts w:asciiTheme="minorHAnsi" w:hAnsiTheme="minorHAnsi"/>
                <w:color w:val="auto"/>
                <w:w w:val="100"/>
                <w:sz w:val="24"/>
                <w:szCs w:val="24"/>
              </w:rPr>
            </w:pPr>
            <w:r w:rsidRPr="00E9631B">
              <w:rPr>
                <w:color w:val="auto"/>
                <w:w w:val="100"/>
                <w:sz w:val="24"/>
                <w:szCs w:val="24"/>
              </w:rPr>
              <w:t>Українською мовою</w:t>
            </w:r>
          </w:p>
          <w:p w:rsidR="00E9631B" w:rsidRPr="00E9631B" w:rsidRDefault="00E9631B" w:rsidP="008B3BBE">
            <w:pPr>
              <w:pStyle w:val="Ch6"/>
              <w:ind w:firstLine="0"/>
              <w:rPr>
                <w:rFonts w:ascii="Times New Roman" w:hAnsi="Times New Roman" w:cs="Times New Roman"/>
                <w:color w:val="auto"/>
                <w:w w:val="100"/>
                <w:sz w:val="24"/>
                <w:szCs w:val="24"/>
              </w:rPr>
            </w:pPr>
            <w:r w:rsidRPr="00E9631B">
              <w:rPr>
                <w:rFonts w:ascii="Times New Roman" w:hAnsi="Times New Roman" w:cs="Times New Roman"/>
                <w:color w:val="auto"/>
                <w:w w:val="100"/>
                <w:sz w:val="24"/>
                <w:szCs w:val="24"/>
              </w:rPr>
              <w:t>_____________________________________________________________</w:t>
            </w:r>
          </w:p>
          <w:p w:rsidR="00E9631B" w:rsidRPr="00E9631B" w:rsidRDefault="00E9631B" w:rsidP="008B3BBE">
            <w:pPr>
              <w:pStyle w:val="Ch6"/>
              <w:ind w:firstLine="0"/>
              <w:rPr>
                <w:color w:val="auto"/>
                <w:w w:val="100"/>
                <w:sz w:val="24"/>
                <w:szCs w:val="24"/>
              </w:rPr>
            </w:pPr>
            <w:r w:rsidRPr="00E9631B">
              <w:rPr>
                <w:rFonts w:ascii="Times New Roman" w:hAnsi="Times New Roman" w:cs="Times New Roman"/>
                <w:color w:val="auto"/>
                <w:w w:val="100"/>
                <w:sz w:val="24"/>
                <w:szCs w:val="24"/>
              </w:rPr>
              <w:t>_____________________________________________________________</w:t>
            </w:r>
          </w:p>
        </w:tc>
      </w:tr>
      <w:tr w:rsidR="00E9631B" w:rsidRPr="00E9631B" w:rsidTr="008B3BBE">
        <w:trPr>
          <w:trHeight w:val="60"/>
        </w:trPr>
        <w:tc>
          <w:tcPr>
            <w:tcW w:w="634" w:type="dxa"/>
            <w:vMerge/>
            <w:tcBorders>
              <w:top w:val="single" w:sz="4" w:space="0" w:color="000000"/>
              <w:left w:val="single" w:sz="4" w:space="0" w:color="000000"/>
              <w:bottom w:val="single" w:sz="4" w:space="0" w:color="000000"/>
              <w:right w:val="single" w:sz="4" w:space="0" w:color="000000"/>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31.2</w:t>
            </w:r>
          </w:p>
        </w:tc>
        <w:tc>
          <w:tcPr>
            <w:tcW w:w="7657" w:type="dxa"/>
            <w:gridSpan w:val="5"/>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Англійською мовою</w:t>
            </w:r>
          </w:p>
          <w:p w:rsidR="00E9631B" w:rsidRPr="00E9631B" w:rsidRDefault="00E9631B" w:rsidP="008B3BBE">
            <w:pPr>
              <w:pStyle w:val="Ch6"/>
              <w:ind w:firstLine="0"/>
              <w:rPr>
                <w:rFonts w:ascii="Times New Roman" w:hAnsi="Times New Roman" w:cs="Times New Roman"/>
                <w:color w:val="auto"/>
                <w:w w:val="100"/>
                <w:sz w:val="24"/>
                <w:szCs w:val="24"/>
              </w:rPr>
            </w:pPr>
            <w:r w:rsidRPr="00E9631B">
              <w:rPr>
                <w:rFonts w:ascii="Times New Roman" w:hAnsi="Times New Roman" w:cs="Times New Roman"/>
                <w:color w:val="auto"/>
                <w:w w:val="100"/>
                <w:sz w:val="24"/>
                <w:szCs w:val="24"/>
              </w:rPr>
              <w:t>_____________________________________________________________</w:t>
            </w:r>
          </w:p>
          <w:p w:rsidR="00E9631B" w:rsidRPr="00E9631B" w:rsidRDefault="00E9631B" w:rsidP="008B3BBE">
            <w:pPr>
              <w:pStyle w:val="Ch6"/>
              <w:ind w:firstLine="0"/>
              <w:rPr>
                <w:color w:val="auto"/>
                <w:w w:val="100"/>
                <w:sz w:val="24"/>
                <w:szCs w:val="24"/>
              </w:rPr>
            </w:pPr>
            <w:r w:rsidRPr="00E9631B">
              <w:rPr>
                <w:rFonts w:ascii="Times New Roman" w:hAnsi="Times New Roman" w:cs="Times New Roman"/>
                <w:color w:val="auto"/>
                <w:w w:val="100"/>
                <w:sz w:val="24"/>
                <w:szCs w:val="24"/>
              </w:rPr>
              <w:t>_____________________________________________________________</w:t>
            </w:r>
          </w:p>
        </w:tc>
      </w:tr>
    </w:tbl>
    <w:p w:rsidR="00E9631B" w:rsidRPr="00E9631B" w:rsidRDefault="00E9631B" w:rsidP="00E9631B">
      <w:pPr>
        <w:pStyle w:val="Ch6"/>
        <w:ind w:firstLine="57"/>
        <w:rPr>
          <w:color w:val="auto"/>
          <w:w w:val="100"/>
          <w:sz w:val="24"/>
          <w:szCs w:val="24"/>
        </w:rPr>
      </w:pPr>
    </w:p>
    <w:p w:rsidR="00E9631B" w:rsidRPr="00E9631B" w:rsidRDefault="00E9631B" w:rsidP="00E9631B">
      <w:pPr>
        <w:pStyle w:val="Ch6"/>
        <w:ind w:firstLine="57"/>
        <w:rPr>
          <w:color w:val="auto"/>
          <w:w w:val="100"/>
          <w:sz w:val="24"/>
          <w:szCs w:val="24"/>
        </w:rPr>
      </w:pPr>
      <w:r w:rsidRPr="00E9631B">
        <w:rPr>
          <w:color w:val="auto"/>
          <w:w w:val="100"/>
          <w:sz w:val="24"/>
          <w:szCs w:val="24"/>
        </w:rPr>
        <w:t>Інформація, наведена у Повідомленні, є повною та достовірною.</w:t>
      </w:r>
    </w:p>
    <w:tbl>
      <w:tblPr>
        <w:tblW w:w="0" w:type="auto"/>
        <w:tblInd w:w="57" w:type="dxa"/>
        <w:tblLayout w:type="fixed"/>
        <w:tblCellMar>
          <w:left w:w="0" w:type="dxa"/>
          <w:right w:w="0" w:type="dxa"/>
        </w:tblCellMar>
        <w:tblLook w:val="0000" w:firstRow="0" w:lastRow="0" w:firstColumn="0" w:lastColumn="0" w:noHBand="0" w:noVBand="0"/>
      </w:tblPr>
      <w:tblGrid>
        <w:gridCol w:w="1639"/>
        <w:gridCol w:w="284"/>
        <w:gridCol w:w="283"/>
        <w:gridCol w:w="284"/>
        <w:gridCol w:w="283"/>
        <w:gridCol w:w="284"/>
        <w:gridCol w:w="283"/>
        <w:gridCol w:w="284"/>
        <w:gridCol w:w="283"/>
        <w:gridCol w:w="312"/>
        <w:gridCol w:w="283"/>
        <w:gridCol w:w="850"/>
        <w:gridCol w:w="398"/>
        <w:gridCol w:w="284"/>
        <w:gridCol w:w="283"/>
        <w:gridCol w:w="284"/>
        <w:gridCol w:w="283"/>
        <w:gridCol w:w="284"/>
        <w:gridCol w:w="283"/>
        <w:gridCol w:w="284"/>
        <w:gridCol w:w="794"/>
      </w:tblGrid>
      <w:tr w:rsidR="00E9631B" w:rsidRPr="00E9631B" w:rsidTr="008B3BBE">
        <w:trPr>
          <w:trHeight w:val="60"/>
        </w:trPr>
        <w:tc>
          <w:tcPr>
            <w:tcW w:w="16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Ch6"/>
              <w:ind w:firstLine="0"/>
              <w:rPr>
                <w:color w:val="auto"/>
                <w:w w:val="100"/>
                <w:sz w:val="24"/>
                <w:szCs w:val="24"/>
              </w:rPr>
            </w:pPr>
            <w:r w:rsidRPr="00E9631B">
              <w:rPr>
                <w:color w:val="auto"/>
                <w:w w:val="100"/>
                <w:sz w:val="24"/>
                <w:szCs w:val="24"/>
              </w:rPr>
              <w:t>Дата подання</w:t>
            </w:r>
          </w:p>
        </w:tc>
        <w:tc>
          <w:tcPr>
            <w:tcW w:w="284"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3"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4"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3"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4"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w:t>
            </w:r>
          </w:p>
        </w:tc>
        <w:tc>
          <w:tcPr>
            <w:tcW w:w="283"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4"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3"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w:t>
            </w:r>
          </w:p>
        </w:tc>
        <w:tc>
          <w:tcPr>
            <w:tcW w:w="312"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3"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850" w:type="dxa"/>
            <w:tcBorders>
              <w:left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Час</w:t>
            </w:r>
          </w:p>
        </w:tc>
        <w:tc>
          <w:tcPr>
            <w:tcW w:w="398"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4"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3"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w:t>
            </w:r>
          </w:p>
        </w:tc>
        <w:tc>
          <w:tcPr>
            <w:tcW w:w="284"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3"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4"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Ch6"/>
              <w:ind w:firstLine="0"/>
              <w:jc w:val="center"/>
              <w:rPr>
                <w:color w:val="auto"/>
                <w:w w:val="100"/>
                <w:sz w:val="24"/>
                <w:szCs w:val="24"/>
              </w:rPr>
            </w:pPr>
            <w:r w:rsidRPr="00E9631B">
              <w:rPr>
                <w:color w:val="auto"/>
                <w:w w:val="100"/>
                <w:sz w:val="24"/>
                <w:szCs w:val="24"/>
              </w:rPr>
              <w:t>:</w:t>
            </w:r>
          </w:p>
        </w:tc>
        <w:tc>
          <w:tcPr>
            <w:tcW w:w="283"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84" w:type="dxa"/>
            <w:tcBorders>
              <w:top w:val="single" w:sz="6" w:space="0" w:color="000000"/>
              <w:left w:val="single" w:sz="4" w:space="0" w:color="auto"/>
              <w:bottom w:val="single" w:sz="4" w:space="0" w:color="auto"/>
              <w:righ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794" w:type="dxa"/>
            <w:tcBorders>
              <w:left w:val="single" w:sz="4"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433" w:type="dxa"/>
        <w:tblInd w:w="57" w:type="dxa"/>
        <w:tblLayout w:type="fixed"/>
        <w:tblCellMar>
          <w:left w:w="0" w:type="dxa"/>
          <w:right w:w="0" w:type="dxa"/>
        </w:tblCellMar>
        <w:tblLook w:val="0000" w:firstRow="0" w:lastRow="0" w:firstColumn="0" w:lastColumn="0" w:noHBand="0" w:noVBand="0"/>
      </w:tblPr>
      <w:tblGrid>
        <w:gridCol w:w="369"/>
        <w:gridCol w:w="368"/>
        <w:gridCol w:w="369"/>
        <w:gridCol w:w="368"/>
        <w:gridCol w:w="369"/>
        <w:gridCol w:w="368"/>
        <w:gridCol w:w="369"/>
        <w:gridCol w:w="368"/>
        <w:gridCol w:w="369"/>
        <w:gridCol w:w="368"/>
        <w:gridCol w:w="2346"/>
        <w:gridCol w:w="3402"/>
      </w:tblGrid>
      <w:tr w:rsidR="00E9631B" w:rsidRPr="00E9631B" w:rsidTr="008B3BBE">
        <w:trPr>
          <w:trHeight w:val="60"/>
        </w:trPr>
        <w:tc>
          <w:tcPr>
            <w:tcW w:w="3685" w:type="dxa"/>
            <w:gridSpan w:val="10"/>
            <w:tcBorders>
              <w:bottom w:val="single" w:sz="6" w:space="0" w:color="auto"/>
            </w:tcBorders>
            <w:tcMar>
              <w:top w:w="57" w:type="dxa"/>
              <w:left w:w="57" w:type="dxa"/>
              <w:bottom w:w="57" w:type="dxa"/>
              <w:right w:w="57"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Керівник (уповноважена особа)</w:t>
            </w:r>
          </w:p>
        </w:tc>
        <w:tc>
          <w:tcPr>
            <w:tcW w:w="2346" w:type="dxa"/>
            <w:vMerge w:val="restart"/>
            <w:tcMar>
              <w:top w:w="113" w:type="dxa"/>
              <w:left w:w="57" w:type="dxa"/>
              <w:bottom w:w="57" w:type="dxa"/>
              <w:right w:w="57" w:type="dxa"/>
            </w:tcMar>
            <w:vAlign w:val="center"/>
          </w:tcPr>
          <w:p w:rsidR="00E9631B" w:rsidRPr="00E9631B" w:rsidRDefault="00E9631B" w:rsidP="008B3BBE">
            <w:pPr>
              <w:pStyle w:val="Ch6"/>
              <w:ind w:firstLine="0"/>
              <w:jc w:val="center"/>
              <w:rPr>
                <w:color w:val="auto"/>
                <w:w w:val="100"/>
                <w:sz w:val="20"/>
                <w:szCs w:val="20"/>
              </w:rPr>
            </w:pPr>
            <w:r w:rsidRPr="00E9631B">
              <w:rPr>
                <w:color w:val="auto"/>
                <w:w w:val="100"/>
                <w:sz w:val="20"/>
                <w:szCs w:val="20"/>
              </w:rPr>
              <w:t>__________________</w:t>
            </w:r>
          </w:p>
          <w:p w:rsidR="00E9631B" w:rsidRPr="00E9631B" w:rsidRDefault="00E9631B" w:rsidP="008B3BBE">
            <w:pPr>
              <w:pStyle w:val="StrokeCh6"/>
              <w:rPr>
                <w:color w:val="auto"/>
                <w:w w:val="100"/>
                <w:sz w:val="20"/>
                <w:szCs w:val="20"/>
              </w:rPr>
            </w:pPr>
            <w:r w:rsidRPr="00E9631B">
              <w:rPr>
                <w:color w:val="auto"/>
                <w:w w:val="100"/>
                <w:sz w:val="20"/>
                <w:szCs w:val="20"/>
              </w:rPr>
              <w:t>(підпис)</w:t>
            </w:r>
          </w:p>
        </w:tc>
        <w:tc>
          <w:tcPr>
            <w:tcW w:w="3402" w:type="dxa"/>
            <w:vMerge w:val="restart"/>
            <w:tcMar>
              <w:top w:w="113" w:type="dxa"/>
              <w:left w:w="57" w:type="dxa"/>
              <w:bottom w:w="57" w:type="dxa"/>
              <w:right w:w="0" w:type="dxa"/>
            </w:tcMar>
            <w:vAlign w:val="center"/>
          </w:tcPr>
          <w:p w:rsidR="00E9631B" w:rsidRPr="00E9631B" w:rsidRDefault="00E9631B" w:rsidP="008B3BBE">
            <w:pPr>
              <w:pStyle w:val="Ch6"/>
              <w:ind w:firstLine="0"/>
              <w:rPr>
                <w:color w:val="auto"/>
                <w:w w:val="100"/>
                <w:sz w:val="20"/>
                <w:szCs w:val="20"/>
              </w:rPr>
            </w:pPr>
            <w:r w:rsidRPr="00E9631B">
              <w:rPr>
                <w:color w:val="auto"/>
                <w:w w:val="100"/>
                <w:sz w:val="20"/>
                <w:szCs w:val="20"/>
              </w:rPr>
              <w:t>_________________________________</w:t>
            </w:r>
          </w:p>
          <w:p w:rsidR="00E9631B" w:rsidRPr="00E9631B" w:rsidRDefault="00E9631B" w:rsidP="008B3BBE">
            <w:pPr>
              <w:pStyle w:val="StrokeCh6"/>
              <w:rPr>
                <w:color w:val="auto"/>
                <w:w w:val="100"/>
                <w:sz w:val="20"/>
                <w:szCs w:val="20"/>
              </w:rPr>
            </w:pPr>
            <w:r w:rsidRPr="00E9631B">
              <w:rPr>
                <w:color w:val="auto"/>
                <w:w w:val="100"/>
                <w:sz w:val="20"/>
                <w:szCs w:val="20"/>
              </w:rPr>
              <w:t>(власне ім’я, ПРІЗВИЩЕ)</w:t>
            </w:r>
          </w:p>
        </w:tc>
      </w:tr>
      <w:tr w:rsidR="00E9631B" w:rsidRPr="00E9631B" w:rsidTr="008B3BBE">
        <w:trPr>
          <w:trHeight w:val="60"/>
        </w:trPr>
        <w:tc>
          <w:tcPr>
            <w:tcW w:w="3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346" w:type="dxa"/>
            <w:vMerge/>
            <w:tcBorders>
              <w:left w:val="single" w:sz="6" w:space="0" w:color="auto"/>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402" w:type="dxa"/>
            <w:vMerge/>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3685" w:type="dxa"/>
            <w:gridSpan w:val="10"/>
            <w:tcBorders>
              <w:top w:val="single" w:sz="6" w:space="0" w:color="auto"/>
            </w:tcBorders>
            <w:tcMar>
              <w:top w:w="57" w:type="dxa"/>
              <w:left w:w="57" w:type="dxa"/>
              <w:bottom w:w="57" w:type="dxa"/>
              <w:right w:w="57" w:type="dxa"/>
            </w:tcMar>
          </w:tcPr>
          <w:p w:rsidR="00E9631B" w:rsidRPr="00E9631B" w:rsidRDefault="00E9631B" w:rsidP="008B3BBE">
            <w:pPr>
              <w:pStyle w:val="StrokeCh6"/>
              <w:rPr>
                <w:color w:val="auto"/>
                <w:w w:val="100"/>
                <w:sz w:val="20"/>
                <w:szCs w:val="20"/>
              </w:rPr>
            </w:pPr>
            <w:r w:rsidRPr="00E9631B">
              <w:rPr>
                <w:color w:val="auto"/>
                <w:w w:val="100"/>
                <w:sz w:val="20"/>
                <w:szCs w:val="20"/>
              </w:rPr>
              <w:t>(реєстраційний номер облікової картки платника податків або серія (за наявності) та номер паспорта</w:t>
            </w:r>
            <w:r w:rsidRPr="00E9631B">
              <w:rPr>
                <w:color w:val="auto"/>
                <w:w w:val="100"/>
                <w:sz w:val="20"/>
                <w:szCs w:val="20"/>
                <w:vertAlign w:val="superscript"/>
              </w:rPr>
              <w:t>2</w:t>
            </w:r>
            <w:r w:rsidRPr="00E9631B">
              <w:rPr>
                <w:color w:val="auto"/>
                <w:w w:val="100"/>
                <w:sz w:val="20"/>
                <w:szCs w:val="20"/>
              </w:rPr>
              <w:t>)</w:t>
            </w:r>
          </w:p>
        </w:tc>
        <w:tc>
          <w:tcPr>
            <w:tcW w:w="2346" w:type="dxa"/>
            <w:vMerge/>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402" w:type="dxa"/>
            <w:vMerge/>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4"/>
          <w:szCs w:val="24"/>
        </w:rPr>
      </w:pPr>
    </w:p>
    <w:tbl>
      <w:tblPr>
        <w:tblW w:w="9299" w:type="dxa"/>
        <w:tblInd w:w="57" w:type="dxa"/>
        <w:tblLayout w:type="fixed"/>
        <w:tblCellMar>
          <w:left w:w="0" w:type="dxa"/>
          <w:right w:w="0" w:type="dxa"/>
        </w:tblCellMar>
        <w:tblLook w:val="0000" w:firstRow="0" w:lastRow="0" w:firstColumn="0" w:lastColumn="0" w:noHBand="0" w:noVBand="0"/>
      </w:tblPr>
      <w:tblGrid>
        <w:gridCol w:w="369"/>
        <w:gridCol w:w="368"/>
        <w:gridCol w:w="369"/>
        <w:gridCol w:w="368"/>
        <w:gridCol w:w="369"/>
        <w:gridCol w:w="368"/>
        <w:gridCol w:w="369"/>
        <w:gridCol w:w="368"/>
        <w:gridCol w:w="369"/>
        <w:gridCol w:w="368"/>
        <w:gridCol w:w="2354"/>
        <w:gridCol w:w="3260"/>
      </w:tblGrid>
      <w:tr w:rsidR="00E9631B" w:rsidRPr="00E9631B" w:rsidTr="008B3BBE">
        <w:trPr>
          <w:trHeight w:val="60"/>
        </w:trPr>
        <w:tc>
          <w:tcPr>
            <w:tcW w:w="3685" w:type="dxa"/>
            <w:gridSpan w:val="10"/>
            <w:tcBorders>
              <w:bottom w:val="single" w:sz="6" w:space="0" w:color="auto"/>
            </w:tcBorders>
            <w:tcMar>
              <w:top w:w="57" w:type="dxa"/>
              <w:left w:w="57" w:type="dxa"/>
              <w:bottom w:w="57" w:type="dxa"/>
              <w:right w:w="57" w:type="dxa"/>
            </w:tcMar>
          </w:tcPr>
          <w:p w:rsidR="00E9631B" w:rsidRPr="00E9631B" w:rsidRDefault="00E9631B" w:rsidP="008B3BBE">
            <w:pPr>
              <w:pStyle w:val="Ch6"/>
              <w:ind w:firstLine="0"/>
              <w:jc w:val="left"/>
              <w:rPr>
                <w:color w:val="auto"/>
                <w:w w:val="100"/>
                <w:sz w:val="24"/>
                <w:szCs w:val="24"/>
              </w:rPr>
            </w:pPr>
            <w:r w:rsidRPr="00E9631B">
              <w:rPr>
                <w:color w:val="auto"/>
                <w:w w:val="100"/>
                <w:sz w:val="24"/>
                <w:szCs w:val="24"/>
              </w:rPr>
              <w:t>Головний бухгалтер (особа, відповідальна за ведення бухгалтерського обліку)</w:t>
            </w:r>
          </w:p>
        </w:tc>
        <w:tc>
          <w:tcPr>
            <w:tcW w:w="2354" w:type="dxa"/>
            <w:vMerge w:val="restart"/>
            <w:tcMar>
              <w:top w:w="340" w:type="dxa"/>
              <w:left w:w="57" w:type="dxa"/>
              <w:bottom w:w="57" w:type="dxa"/>
              <w:right w:w="57" w:type="dxa"/>
            </w:tcMar>
            <w:vAlign w:val="center"/>
          </w:tcPr>
          <w:p w:rsidR="00E9631B" w:rsidRPr="00E9631B" w:rsidRDefault="00E9631B" w:rsidP="008B3BBE">
            <w:pPr>
              <w:pStyle w:val="Ch6"/>
              <w:ind w:firstLine="0"/>
              <w:jc w:val="center"/>
              <w:rPr>
                <w:color w:val="auto"/>
                <w:w w:val="100"/>
                <w:sz w:val="20"/>
                <w:szCs w:val="20"/>
              </w:rPr>
            </w:pPr>
            <w:r w:rsidRPr="00E9631B">
              <w:rPr>
                <w:color w:val="auto"/>
                <w:w w:val="100"/>
                <w:sz w:val="20"/>
                <w:szCs w:val="20"/>
              </w:rPr>
              <w:t>____________</w:t>
            </w:r>
          </w:p>
          <w:p w:rsidR="00E9631B" w:rsidRPr="00E9631B" w:rsidRDefault="00E9631B" w:rsidP="008B3BBE">
            <w:pPr>
              <w:pStyle w:val="StrokeCh6"/>
              <w:rPr>
                <w:color w:val="auto"/>
                <w:w w:val="100"/>
                <w:sz w:val="20"/>
                <w:szCs w:val="20"/>
              </w:rPr>
            </w:pPr>
            <w:r w:rsidRPr="00E9631B">
              <w:rPr>
                <w:color w:val="auto"/>
                <w:w w:val="100"/>
                <w:sz w:val="20"/>
                <w:szCs w:val="20"/>
              </w:rPr>
              <w:t>(підпис)</w:t>
            </w:r>
          </w:p>
        </w:tc>
        <w:tc>
          <w:tcPr>
            <w:tcW w:w="3260" w:type="dxa"/>
            <w:vMerge w:val="restart"/>
            <w:tcMar>
              <w:top w:w="340" w:type="dxa"/>
              <w:left w:w="57" w:type="dxa"/>
              <w:bottom w:w="57" w:type="dxa"/>
              <w:right w:w="0" w:type="dxa"/>
            </w:tcMar>
            <w:vAlign w:val="center"/>
          </w:tcPr>
          <w:p w:rsidR="00E9631B" w:rsidRPr="00E9631B" w:rsidRDefault="00E9631B" w:rsidP="008B3BBE">
            <w:pPr>
              <w:pStyle w:val="Ch6"/>
              <w:ind w:firstLine="0"/>
              <w:jc w:val="center"/>
              <w:rPr>
                <w:color w:val="auto"/>
                <w:w w:val="100"/>
                <w:sz w:val="20"/>
                <w:szCs w:val="20"/>
              </w:rPr>
            </w:pPr>
            <w:r w:rsidRPr="00E9631B">
              <w:rPr>
                <w:color w:val="auto"/>
                <w:w w:val="100"/>
                <w:sz w:val="20"/>
                <w:szCs w:val="20"/>
              </w:rPr>
              <w:t>________________________________</w:t>
            </w:r>
          </w:p>
          <w:p w:rsidR="00E9631B" w:rsidRPr="00E9631B" w:rsidRDefault="00E9631B" w:rsidP="008B3BBE">
            <w:pPr>
              <w:pStyle w:val="StrokeCh6"/>
              <w:rPr>
                <w:color w:val="auto"/>
                <w:w w:val="100"/>
                <w:sz w:val="20"/>
                <w:szCs w:val="20"/>
              </w:rPr>
            </w:pPr>
            <w:r w:rsidRPr="00E9631B">
              <w:rPr>
                <w:color w:val="auto"/>
                <w:w w:val="100"/>
                <w:sz w:val="20"/>
                <w:szCs w:val="20"/>
              </w:rPr>
              <w:t>(власне ім’я, ПРІЗВИЩЕ)</w:t>
            </w:r>
          </w:p>
        </w:tc>
      </w:tr>
      <w:tr w:rsidR="00E9631B" w:rsidRPr="00E9631B" w:rsidTr="008B3BBE">
        <w:trPr>
          <w:trHeight w:val="60"/>
        </w:trPr>
        <w:tc>
          <w:tcPr>
            <w:tcW w:w="3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6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2354" w:type="dxa"/>
            <w:vMerge/>
            <w:tcBorders>
              <w:left w:val="single" w:sz="6" w:space="0" w:color="auto"/>
            </w:tcBorders>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260" w:type="dxa"/>
            <w:vMerge/>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r w:rsidR="00E9631B" w:rsidRPr="00E9631B" w:rsidTr="008B3BBE">
        <w:trPr>
          <w:trHeight w:val="60"/>
        </w:trPr>
        <w:tc>
          <w:tcPr>
            <w:tcW w:w="3685" w:type="dxa"/>
            <w:gridSpan w:val="10"/>
            <w:tcBorders>
              <w:top w:val="single" w:sz="6" w:space="0" w:color="auto"/>
            </w:tcBorders>
            <w:tcMar>
              <w:top w:w="57" w:type="dxa"/>
              <w:left w:w="57" w:type="dxa"/>
              <w:bottom w:w="57" w:type="dxa"/>
              <w:right w:w="57" w:type="dxa"/>
            </w:tcMar>
          </w:tcPr>
          <w:p w:rsidR="00E9631B" w:rsidRPr="00E9631B" w:rsidRDefault="00E9631B" w:rsidP="008B3BBE">
            <w:pPr>
              <w:pStyle w:val="StrokeCh6"/>
              <w:rPr>
                <w:color w:val="auto"/>
                <w:w w:val="100"/>
                <w:sz w:val="20"/>
                <w:szCs w:val="20"/>
              </w:rPr>
            </w:pPr>
            <w:r w:rsidRPr="00E9631B">
              <w:rPr>
                <w:color w:val="auto"/>
                <w:w w:val="100"/>
                <w:sz w:val="20"/>
                <w:szCs w:val="20"/>
              </w:rPr>
              <w:t>(реєстраційний номер облікової картки платника податків або серія (за наявності) та номер паспорта</w:t>
            </w:r>
            <w:r w:rsidRPr="00E9631B">
              <w:rPr>
                <w:color w:val="auto"/>
                <w:w w:val="100"/>
                <w:sz w:val="20"/>
                <w:szCs w:val="20"/>
                <w:vertAlign w:val="superscript"/>
              </w:rPr>
              <w:t>2</w:t>
            </w:r>
            <w:r w:rsidRPr="00E9631B">
              <w:rPr>
                <w:color w:val="auto"/>
                <w:w w:val="100"/>
                <w:sz w:val="20"/>
                <w:szCs w:val="20"/>
              </w:rPr>
              <w:t>)</w:t>
            </w:r>
          </w:p>
        </w:tc>
        <w:tc>
          <w:tcPr>
            <w:tcW w:w="2354" w:type="dxa"/>
            <w:vMerge/>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c>
          <w:tcPr>
            <w:tcW w:w="3260" w:type="dxa"/>
            <w:vMerge/>
          </w:tcPr>
          <w:p w:rsidR="00E9631B" w:rsidRPr="00E9631B" w:rsidRDefault="00E9631B" w:rsidP="008B3BBE">
            <w:pPr>
              <w:pStyle w:val="a5"/>
              <w:spacing w:line="240" w:lineRule="auto"/>
              <w:textAlignment w:val="auto"/>
              <w:rPr>
                <w:rFonts w:ascii="Pragmatica-BookObl" w:hAnsi="Pragmatica-BookObl" w:cs="Times New Roman"/>
                <w:color w:val="auto"/>
                <w:lang w:val="uk-UA"/>
              </w:rPr>
            </w:pPr>
          </w:p>
        </w:tc>
      </w:tr>
    </w:tbl>
    <w:p w:rsidR="00E9631B" w:rsidRPr="00E9631B" w:rsidRDefault="00E9631B" w:rsidP="00E9631B">
      <w:pPr>
        <w:pStyle w:val="Ch6"/>
        <w:rPr>
          <w:color w:val="auto"/>
          <w:w w:val="100"/>
          <w:sz w:val="20"/>
          <w:szCs w:val="20"/>
        </w:rPr>
      </w:pPr>
    </w:p>
    <w:p w:rsidR="00E9631B" w:rsidRPr="00E9631B" w:rsidRDefault="00E9631B" w:rsidP="00E9631B">
      <w:pPr>
        <w:pStyle w:val="SnoskaSNOSKI"/>
        <w:spacing w:before="113"/>
        <w:rPr>
          <w:color w:val="auto"/>
          <w:w w:val="100"/>
          <w:sz w:val="20"/>
          <w:szCs w:val="20"/>
        </w:rPr>
      </w:pPr>
      <w:r w:rsidRPr="00E9631B">
        <w:rPr>
          <w:color w:val="auto"/>
          <w:w w:val="100"/>
          <w:sz w:val="20"/>
          <w:szCs w:val="20"/>
          <w:vertAlign w:val="superscript"/>
        </w:rPr>
        <w:t>1</w:t>
      </w:r>
      <w:r w:rsidRPr="00E9631B">
        <w:rPr>
          <w:color w:val="auto"/>
          <w:w w:val="100"/>
          <w:sz w:val="20"/>
          <w:szCs w:val="20"/>
          <w:vertAlign w:val="superscript"/>
        </w:rPr>
        <w:tab/>
      </w:r>
      <w:r w:rsidRPr="00E9631B">
        <w:rPr>
          <w:color w:val="auto"/>
          <w:w w:val="100"/>
          <w:sz w:val="20"/>
          <w:szCs w:val="20"/>
        </w:rPr>
        <w:t>Платник податків, який не має коду за ЄДРПОУ, зазначає реєстраційний (обліковий) номер платника податків, який присвоюється контролюючим органом.</w:t>
      </w:r>
    </w:p>
    <w:p w:rsidR="00E9631B" w:rsidRPr="00E9631B" w:rsidRDefault="00E9631B" w:rsidP="00E9631B">
      <w:pPr>
        <w:pStyle w:val="SnoskaSNOSKI"/>
        <w:pBdr>
          <w:top w:val="none" w:sz="0" w:space="0" w:color="auto"/>
        </w:pBdr>
        <w:rPr>
          <w:rFonts w:asciiTheme="minorHAnsi" w:hAnsiTheme="minorHAnsi"/>
          <w:color w:val="auto"/>
          <w:w w:val="100"/>
          <w:sz w:val="20"/>
          <w:szCs w:val="20"/>
        </w:rPr>
      </w:pPr>
      <w:r w:rsidRPr="00E9631B">
        <w:rPr>
          <w:color w:val="auto"/>
          <w:w w:val="100"/>
          <w:sz w:val="20"/>
          <w:szCs w:val="20"/>
          <w:vertAlign w:val="superscript"/>
        </w:rPr>
        <w:t>2</w:t>
      </w:r>
      <w:r w:rsidRPr="00E9631B">
        <w:rPr>
          <w:color w:val="auto"/>
          <w:w w:val="100"/>
          <w:sz w:val="20"/>
          <w:szCs w:val="20"/>
          <w:vertAlign w:val="superscript"/>
        </w:rPr>
        <w:tab/>
      </w:r>
      <w:r w:rsidRPr="00E9631B">
        <w:rPr>
          <w:color w:val="auto"/>
          <w:w w:val="100"/>
          <w:sz w:val="20"/>
          <w:szCs w:val="20"/>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E9631B" w:rsidRPr="00E9631B" w:rsidRDefault="00E9631B" w:rsidP="00E9631B">
      <w:pPr>
        <w:pStyle w:val="Ch60"/>
        <w:spacing w:before="170"/>
        <w:rPr>
          <w:color w:val="auto"/>
          <w:w w:val="100"/>
          <w:sz w:val="24"/>
          <w:szCs w:val="24"/>
        </w:rPr>
      </w:pPr>
      <w:r w:rsidRPr="00E9631B">
        <w:rPr>
          <w:color w:val="auto"/>
          <w:w w:val="100"/>
          <w:sz w:val="24"/>
          <w:szCs w:val="24"/>
        </w:rPr>
        <w:t xml:space="preserve">Директор Департаменту </w:t>
      </w:r>
      <w:r w:rsidRPr="00E9631B">
        <w:rPr>
          <w:color w:val="auto"/>
          <w:w w:val="100"/>
          <w:sz w:val="24"/>
          <w:szCs w:val="24"/>
        </w:rPr>
        <w:br/>
        <w:t>міжнародного оподаткування</w:t>
      </w:r>
      <w:r w:rsidRPr="00E9631B">
        <w:rPr>
          <w:rFonts w:asciiTheme="minorHAnsi" w:hAnsiTheme="minorHAnsi"/>
          <w:color w:val="auto"/>
          <w:w w:val="100"/>
          <w:sz w:val="24"/>
          <w:szCs w:val="24"/>
          <w:lang w:val="ru-RU"/>
        </w:rPr>
        <w:t xml:space="preserve">                                                         </w:t>
      </w:r>
      <w:r w:rsidRPr="00E9631B">
        <w:rPr>
          <w:color w:val="auto"/>
          <w:w w:val="100"/>
          <w:sz w:val="24"/>
          <w:szCs w:val="24"/>
        </w:rPr>
        <w:t>Людмила ПАЛАМАР</w:t>
      </w:r>
    </w:p>
    <w:p w:rsidR="00E9631B" w:rsidRPr="00E9631B" w:rsidRDefault="00E9631B" w:rsidP="00E9631B">
      <w:pPr>
        <w:pStyle w:val="SnoskaSNOSKI"/>
        <w:pBdr>
          <w:top w:val="none" w:sz="0" w:space="0" w:color="auto"/>
        </w:pBdr>
        <w:rPr>
          <w:rFonts w:asciiTheme="minorHAnsi" w:hAnsiTheme="minorHAnsi"/>
          <w:color w:val="auto"/>
          <w:w w:val="100"/>
          <w:sz w:val="24"/>
          <w:szCs w:val="24"/>
        </w:rPr>
      </w:pPr>
    </w:p>
    <w:p w:rsidR="00E9631B" w:rsidRPr="00E9631B" w:rsidRDefault="00E9631B" w:rsidP="00E9631B">
      <w:pPr>
        <w:pStyle w:val="SnoskaSNOSKI"/>
        <w:pBdr>
          <w:top w:val="none" w:sz="0" w:space="0" w:color="auto"/>
        </w:pBdr>
        <w:rPr>
          <w:rFonts w:asciiTheme="minorHAnsi" w:hAnsiTheme="minorHAnsi"/>
          <w:color w:val="auto"/>
          <w:w w:val="100"/>
          <w:sz w:val="24"/>
          <w:szCs w:val="24"/>
        </w:rPr>
      </w:pPr>
    </w:p>
    <w:p w:rsidR="00E9631B" w:rsidRPr="00E9631B" w:rsidRDefault="00E9631B">
      <w:pPr>
        <w:rPr>
          <w:rFonts w:asciiTheme="minorHAnsi" w:eastAsiaTheme="minorEastAsia" w:hAnsiTheme="minorHAnsi" w:cs="Pragmatica-Book"/>
          <w:lang w:val="uk-UA" w:eastAsia="uk-UA"/>
        </w:rPr>
      </w:pPr>
      <w:r w:rsidRPr="00E9631B">
        <w:rPr>
          <w:rFonts w:asciiTheme="minorHAnsi" w:hAnsiTheme="minorHAnsi"/>
        </w:rPr>
        <w:br w:type="page"/>
      </w:r>
    </w:p>
    <w:p w:rsidR="00D22619" w:rsidRPr="00E9631B" w:rsidRDefault="008B3BBE">
      <w:pPr>
        <w:pStyle w:val="break"/>
        <w:spacing w:after="150"/>
        <w:jc w:val="both"/>
        <w:rPr>
          <w:rStyle w:val="spanrvts0"/>
          <w:lang w:val="uk" w:eastAsia="uk"/>
        </w:rPr>
      </w:pPr>
      <w:r w:rsidRPr="00E9631B">
        <w:pict>
          <v:rect id="_x0000_i1025" style="width:0;height:.75pt" o:hrpct="0" o:hrstd="t" o:hr="t" fillcolor="gray" stroked="f">
            <v:path strokeok="f"/>
          </v:rect>
        </w:pict>
      </w:r>
      <w:bookmarkStart w:id="4" w:name="n250"/>
      <w:bookmarkEnd w:id="4"/>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E9631B" w:rsidRPr="00E9631B">
        <w:trPr>
          <w:jc w:val="center"/>
        </w:trPr>
        <w:tc>
          <w:tcPr>
            <w:tcW w:w="3000" w:type="pct"/>
            <w:tcMar>
              <w:top w:w="0" w:type="dxa"/>
              <w:left w:w="0" w:type="dxa"/>
              <w:bottom w:w="0" w:type="dxa"/>
              <w:right w:w="0" w:type="dxa"/>
            </w:tcMar>
          </w:tcPr>
          <w:p w:rsidR="00D22619" w:rsidRPr="00E9631B" w:rsidRDefault="00D22619">
            <w:pPr>
              <w:pStyle w:val="rvps14"/>
              <w:spacing w:before="150" w:after="150"/>
              <w:rPr>
                <w:rStyle w:val="spanrvts0"/>
                <w:lang w:val="uk" w:eastAsia="uk"/>
              </w:rPr>
            </w:pPr>
            <w:bookmarkStart w:id="5" w:name="n149"/>
            <w:bookmarkEnd w:id="5"/>
          </w:p>
        </w:tc>
        <w:tc>
          <w:tcPr>
            <w:tcW w:w="2000" w:type="pct"/>
            <w:tcMar>
              <w:top w:w="0" w:type="dxa"/>
              <w:left w:w="0" w:type="dxa"/>
              <w:bottom w:w="0" w:type="dxa"/>
              <w:right w:w="0" w:type="dxa"/>
            </w:tcMar>
            <w:hideMark/>
          </w:tcPr>
          <w:p w:rsidR="00D22619" w:rsidRPr="00E9631B" w:rsidRDefault="008B3BBE">
            <w:pPr>
              <w:pStyle w:val="rvps14"/>
              <w:spacing w:before="150" w:after="150"/>
              <w:rPr>
                <w:rStyle w:val="spanrvts0"/>
                <w:lang w:val="uk" w:eastAsia="uk"/>
              </w:rPr>
            </w:pPr>
            <w:r w:rsidRPr="00E9631B">
              <w:rPr>
                <w:rStyle w:val="spanrvts9"/>
                <w:lang w:val="uk" w:eastAsia="uk"/>
              </w:rPr>
              <w:t>ЗАТВЕРДЖЕНО</w:t>
            </w:r>
            <w:r w:rsidRPr="00E9631B">
              <w:rPr>
                <w:rStyle w:val="spanrvts0"/>
                <w:lang w:val="uk" w:eastAsia="uk"/>
              </w:rPr>
              <w:t xml:space="preserve"> </w:t>
            </w:r>
            <w:r w:rsidRPr="00E9631B">
              <w:rPr>
                <w:rStyle w:val="spanrvts0"/>
                <w:lang w:val="uk" w:eastAsia="uk"/>
              </w:rPr>
              <w:br/>
            </w:r>
            <w:r w:rsidRPr="00E9631B">
              <w:rPr>
                <w:rStyle w:val="spanrvts9"/>
                <w:lang w:val="uk" w:eastAsia="uk"/>
              </w:rPr>
              <w:t>Наказ Міністерства</w:t>
            </w:r>
            <w:r w:rsidRPr="00E9631B">
              <w:rPr>
                <w:rStyle w:val="spanrvts0"/>
                <w:lang w:val="uk" w:eastAsia="uk"/>
              </w:rPr>
              <w:t xml:space="preserve"> </w:t>
            </w:r>
            <w:r w:rsidRPr="00E9631B">
              <w:rPr>
                <w:rStyle w:val="spanrvts0"/>
                <w:lang w:val="uk" w:eastAsia="uk"/>
              </w:rPr>
              <w:br/>
            </w:r>
            <w:r w:rsidRPr="00E9631B">
              <w:rPr>
                <w:rStyle w:val="spanrvts9"/>
                <w:lang w:val="uk" w:eastAsia="uk"/>
              </w:rPr>
              <w:t>фінансів України</w:t>
            </w:r>
            <w:r w:rsidRPr="00E9631B">
              <w:rPr>
                <w:rStyle w:val="spanrvts0"/>
                <w:lang w:val="uk" w:eastAsia="uk"/>
              </w:rPr>
              <w:t xml:space="preserve"> </w:t>
            </w:r>
            <w:r w:rsidRPr="00E9631B">
              <w:rPr>
                <w:rStyle w:val="spanrvts0"/>
                <w:lang w:val="uk" w:eastAsia="uk"/>
              </w:rPr>
              <w:br/>
            </w:r>
            <w:r w:rsidRPr="00E9631B">
              <w:rPr>
                <w:rStyle w:val="spanrvts9"/>
                <w:lang w:val="uk" w:eastAsia="uk"/>
              </w:rPr>
              <w:t>31 грудня 2020 року № 839</w:t>
            </w:r>
          </w:p>
        </w:tc>
      </w:tr>
    </w:tbl>
    <w:p w:rsidR="00D22619" w:rsidRPr="00E9631B" w:rsidRDefault="00D22619">
      <w:pPr>
        <w:rPr>
          <w:vanish/>
          <w:lang w:val="ru-RU"/>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E9631B" w:rsidRPr="00E9631B">
        <w:trPr>
          <w:jc w:val="center"/>
        </w:trPr>
        <w:tc>
          <w:tcPr>
            <w:tcW w:w="3000" w:type="pct"/>
            <w:tcMar>
              <w:top w:w="0" w:type="dxa"/>
              <w:left w:w="0" w:type="dxa"/>
              <w:bottom w:w="0" w:type="dxa"/>
              <w:right w:w="0" w:type="dxa"/>
            </w:tcMar>
          </w:tcPr>
          <w:p w:rsidR="00D22619" w:rsidRPr="00E9631B" w:rsidRDefault="00D22619">
            <w:pPr>
              <w:pStyle w:val="rvps14"/>
              <w:spacing w:before="150" w:after="150"/>
              <w:rPr>
                <w:rStyle w:val="spanrvts0"/>
                <w:lang w:val="uk" w:eastAsia="uk"/>
              </w:rPr>
            </w:pPr>
            <w:bookmarkStart w:id="6" w:name="n150"/>
            <w:bookmarkEnd w:id="6"/>
          </w:p>
        </w:tc>
        <w:tc>
          <w:tcPr>
            <w:tcW w:w="2000" w:type="pct"/>
            <w:tcMar>
              <w:top w:w="0" w:type="dxa"/>
              <w:left w:w="0" w:type="dxa"/>
              <w:bottom w:w="0" w:type="dxa"/>
              <w:right w:w="0" w:type="dxa"/>
            </w:tcMar>
            <w:hideMark/>
          </w:tcPr>
          <w:p w:rsidR="00D22619" w:rsidRPr="00E9631B" w:rsidRDefault="008B3BBE">
            <w:pPr>
              <w:pStyle w:val="rvps14"/>
              <w:spacing w:before="150" w:after="150"/>
              <w:rPr>
                <w:rStyle w:val="spanrvts0"/>
                <w:lang w:val="uk" w:eastAsia="uk"/>
              </w:rPr>
            </w:pPr>
            <w:r w:rsidRPr="00E9631B">
              <w:rPr>
                <w:rStyle w:val="spanrvts9"/>
                <w:lang w:val="uk" w:eastAsia="uk"/>
              </w:rPr>
              <w:t>Зареєстровано в Міністерстві</w:t>
            </w:r>
            <w:r w:rsidRPr="00E9631B">
              <w:rPr>
                <w:rStyle w:val="spanrvts0"/>
                <w:lang w:val="uk" w:eastAsia="uk"/>
              </w:rPr>
              <w:t xml:space="preserve"> </w:t>
            </w:r>
            <w:r w:rsidRPr="00E9631B">
              <w:rPr>
                <w:rStyle w:val="spanrvts0"/>
                <w:lang w:val="uk" w:eastAsia="uk"/>
              </w:rPr>
              <w:br/>
            </w:r>
            <w:r w:rsidRPr="00E9631B">
              <w:rPr>
                <w:rStyle w:val="spanrvts9"/>
                <w:lang w:val="uk" w:eastAsia="uk"/>
              </w:rPr>
              <w:t>юстиції України</w:t>
            </w:r>
            <w:r w:rsidRPr="00E9631B">
              <w:rPr>
                <w:rStyle w:val="spanrvts0"/>
                <w:lang w:val="uk" w:eastAsia="uk"/>
              </w:rPr>
              <w:t xml:space="preserve"> </w:t>
            </w:r>
            <w:r w:rsidRPr="00E9631B">
              <w:rPr>
                <w:rStyle w:val="spanrvts0"/>
                <w:lang w:val="uk" w:eastAsia="uk"/>
              </w:rPr>
              <w:br/>
            </w:r>
            <w:r w:rsidRPr="00E9631B">
              <w:rPr>
                <w:rStyle w:val="spanrvts9"/>
                <w:lang w:val="uk" w:eastAsia="uk"/>
              </w:rPr>
              <w:t>04 березня 2021 р.</w:t>
            </w:r>
            <w:r w:rsidRPr="00E9631B">
              <w:rPr>
                <w:rStyle w:val="spanrvts0"/>
                <w:lang w:val="uk" w:eastAsia="uk"/>
              </w:rPr>
              <w:t xml:space="preserve"> </w:t>
            </w:r>
            <w:r w:rsidRPr="00E9631B">
              <w:rPr>
                <w:rStyle w:val="spanrvts0"/>
                <w:lang w:val="uk" w:eastAsia="uk"/>
              </w:rPr>
              <w:br/>
            </w:r>
            <w:r w:rsidRPr="00E9631B">
              <w:rPr>
                <w:rStyle w:val="spanrvts9"/>
                <w:lang w:val="uk" w:eastAsia="uk"/>
              </w:rPr>
              <w:t>за № 278/35900</w:t>
            </w:r>
          </w:p>
        </w:tc>
      </w:tr>
    </w:tbl>
    <w:p w:rsidR="00D22619" w:rsidRPr="00E9631B" w:rsidRDefault="008B3BBE">
      <w:pPr>
        <w:pStyle w:val="rvps6"/>
        <w:spacing w:before="300" w:after="450"/>
        <w:ind w:left="450" w:right="450"/>
        <w:rPr>
          <w:rStyle w:val="spanrvts0"/>
          <w:lang w:val="uk" w:eastAsia="uk"/>
        </w:rPr>
      </w:pPr>
      <w:bookmarkStart w:id="7" w:name="n151"/>
      <w:bookmarkEnd w:id="7"/>
      <w:r w:rsidRPr="00E9631B">
        <w:rPr>
          <w:rStyle w:val="spanrvts23"/>
          <w:lang w:val="uk" w:eastAsia="uk"/>
        </w:rPr>
        <w:t xml:space="preserve">ПОРЯДОК </w:t>
      </w:r>
      <w:r w:rsidRPr="00E9631B">
        <w:rPr>
          <w:rStyle w:val="spanrvts23"/>
          <w:lang w:val="uk" w:eastAsia="uk"/>
        </w:rPr>
        <w:br/>
        <w:t>складання Повідомлення про участь у міжнародній групі компаній</w:t>
      </w:r>
    </w:p>
    <w:p w:rsidR="00D22619" w:rsidRPr="00E9631B" w:rsidRDefault="008B3BBE">
      <w:pPr>
        <w:pStyle w:val="rvps2"/>
        <w:spacing w:after="150"/>
        <w:rPr>
          <w:rStyle w:val="spanrvts0"/>
          <w:i/>
          <w:iCs/>
          <w:lang w:val="uk" w:eastAsia="uk"/>
        </w:rPr>
      </w:pPr>
      <w:bookmarkStart w:id="8" w:name="n307"/>
      <w:bookmarkEnd w:id="8"/>
      <w:r w:rsidRPr="00E9631B">
        <w:rPr>
          <w:rStyle w:val="spanrvts46"/>
          <w:lang w:val="uk" w:eastAsia="uk"/>
        </w:rPr>
        <w:t>{У тексті Порядку</w:t>
      </w:r>
      <w:r w:rsidRPr="00E9631B">
        <w:rPr>
          <w:rStyle w:val="spanrvts11"/>
          <w:lang w:val="uk" w:eastAsia="uk"/>
        </w:rPr>
        <w:t xml:space="preserve"> слова «держава (територія)» в усіх відмінках та числах замінити словами «юрисдикція (держави, території)» у відповідних відмінках та числах </w:t>
      </w:r>
      <w:r w:rsidRPr="00E9631B">
        <w:rPr>
          <w:rStyle w:val="spanrvts46"/>
          <w:lang w:val="uk" w:eastAsia="uk"/>
        </w:rPr>
        <w:t xml:space="preserve">згідно з </w:t>
      </w:r>
      <w:r w:rsidRPr="00E9631B">
        <w:rPr>
          <w:rStyle w:val="spanrvts11"/>
          <w:lang w:val="uk" w:eastAsia="uk"/>
        </w:rPr>
        <w:t xml:space="preserve">Наказом Міністерства фінансів </w:t>
      </w:r>
      <w:r w:rsidRPr="00E9631B">
        <w:rPr>
          <w:rStyle w:val="arvts100"/>
          <w:color w:val="auto"/>
          <w:lang w:val="uk" w:eastAsia="uk"/>
        </w:rPr>
        <w:t>№ 58 від 09.02.20204</w:t>
      </w:r>
    </w:p>
    <w:p w:rsidR="00D22619" w:rsidRPr="00E9631B" w:rsidRDefault="008B3BBE">
      <w:pPr>
        <w:pStyle w:val="rvps7"/>
        <w:spacing w:before="150" w:after="150"/>
        <w:ind w:left="450" w:right="450"/>
        <w:rPr>
          <w:rStyle w:val="spanrvts0"/>
          <w:lang w:val="uk" w:eastAsia="uk"/>
        </w:rPr>
      </w:pPr>
      <w:bookmarkStart w:id="9" w:name="n152"/>
      <w:bookmarkEnd w:id="9"/>
      <w:r w:rsidRPr="00E9631B">
        <w:rPr>
          <w:rStyle w:val="spanrvts15"/>
          <w:lang w:val="uk" w:eastAsia="uk"/>
        </w:rPr>
        <w:t>І. Загальні положення</w:t>
      </w:r>
    </w:p>
    <w:p w:rsidR="00D22619" w:rsidRPr="00E9631B" w:rsidRDefault="008B3BBE">
      <w:pPr>
        <w:pStyle w:val="rvps2"/>
        <w:spacing w:after="150"/>
        <w:rPr>
          <w:rStyle w:val="spanrvts0"/>
          <w:lang w:val="uk" w:eastAsia="uk"/>
        </w:rPr>
      </w:pPr>
      <w:bookmarkStart w:id="10" w:name="n153"/>
      <w:bookmarkEnd w:id="10"/>
      <w:r w:rsidRPr="00E9631B">
        <w:rPr>
          <w:rStyle w:val="spanrvts0"/>
          <w:lang w:val="uk" w:eastAsia="uk"/>
        </w:rPr>
        <w:t>1. Цей Порядок визначає порядок заповнення і подання ДПС Повідомлення про участь у міжнародній групі компаній (далі - Повідомлення).</w:t>
      </w:r>
    </w:p>
    <w:p w:rsidR="00D22619" w:rsidRPr="00E9631B" w:rsidRDefault="008B3BBE">
      <w:pPr>
        <w:pStyle w:val="rvps2"/>
        <w:spacing w:after="150"/>
        <w:rPr>
          <w:rStyle w:val="spanrvts0"/>
          <w:lang w:val="uk" w:eastAsia="uk"/>
        </w:rPr>
      </w:pPr>
      <w:bookmarkStart w:id="11" w:name="n154"/>
      <w:bookmarkEnd w:id="11"/>
      <w:r w:rsidRPr="00E9631B">
        <w:rPr>
          <w:rStyle w:val="spanrvts0"/>
          <w:lang w:val="uk" w:eastAsia="uk"/>
        </w:rPr>
        <w:t xml:space="preserve">2. Для цілей цього Порядку терміни «угода QCAA», «міжнародна група компаній» (далі - МГК), «материнська компанія міжнародної групи компаній», «міжнародні договори», «уповноважений учасник», «учасник міжнародної групи компаній» вживаються у значеннях, визначених </w:t>
      </w:r>
      <w:r w:rsidRPr="00E9631B">
        <w:rPr>
          <w:rStyle w:val="arvts96"/>
          <w:color w:val="auto"/>
          <w:lang w:val="uk" w:eastAsia="uk"/>
        </w:rPr>
        <w:t>Податковим кодексом України</w:t>
      </w:r>
      <w:r w:rsidRPr="00E9631B">
        <w:rPr>
          <w:rStyle w:val="spanrvts0"/>
          <w:lang w:val="uk" w:eastAsia="uk"/>
        </w:rPr>
        <w:t xml:space="preserve"> (далі - Кодекс).</w:t>
      </w:r>
    </w:p>
    <w:p w:rsidR="00D22619" w:rsidRPr="00E9631B" w:rsidRDefault="008B3BBE">
      <w:pPr>
        <w:pStyle w:val="rvps2"/>
        <w:spacing w:after="150"/>
        <w:rPr>
          <w:rStyle w:val="spanrvts0"/>
          <w:i/>
          <w:iCs/>
          <w:lang w:val="uk" w:eastAsia="uk"/>
        </w:rPr>
      </w:pPr>
      <w:bookmarkStart w:id="12" w:name="n285"/>
      <w:bookmarkEnd w:id="12"/>
      <w:r w:rsidRPr="00E9631B">
        <w:rPr>
          <w:rStyle w:val="spanrvts46"/>
          <w:lang w:val="uk" w:eastAsia="uk"/>
        </w:rPr>
        <w:t xml:space="preserve">{Пункт 2 розділу I в редакції </w:t>
      </w:r>
      <w:r w:rsidRPr="00E9631B">
        <w:rPr>
          <w:rStyle w:val="spanrvts11"/>
          <w:lang w:val="uk" w:eastAsia="uk"/>
        </w:rPr>
        <w:t xml:space="preserve">Наказу Міністерства фінансів </w:t>
      </w:r>
      <w:r w:rsidRPr="00E9631B">
        <w:rPr>
          <w:rStyle w:val="arvts100"/>
          <w:color w:val="auto"/>
          <w:lang w:val="uk" w:eastAsia="uk"/>
        </w:rPr>
        <w:t>№ 58 від 09.02.2024</w:t>
      </w:r>
      <w:r w:rsidRPr="00E9631B">
        <w:rPr>
          <w:rStyle w:val="spanrvts11"/>
          <w:lang w:val="uk" w:eastAsia="uk"/>
        </w:rPr>
        <w:t xml:space="preserve">, з урахуванням змін, внесених Наказом Міністерства фінансів </w:t>
      </w:r>
      <w:r w:rsidRPr="00E9631B">
        <w:rPr>
          <w:rStyle w:val="arvts100"/>
          <w:color w:val="auto"/>
          <w:lang w:val="uk" w:eastAsia="uk"/>
        </w:rPr>
        <w:t>№ 101 від 01.03.2024</w:t>
      </w:r>
      <w:r w:rsidRPr="00E9631B">
        <w:rPr>
          <w:rStyle w:val="spanrvts46"/>
          <w:lang w:val="uk" w:eastAsia="uk"/>
        </w:rPr>
        <w:t>}</w:t>
      </w:r>
    </w:p>
    <w:p w:rsidR="00D22619" w:rsidRPr="00E9631B" w:rsidRDefault="008B3BBE">
      <w:pPr>
        <w:pStyle w:val="rvps2"/>
        <w:spacing w:after="150"/>
        <w:rPr>
          <w:rStyle w:val="spanrvts0"/>
          <w:lang w:val="uk" w:eastAsia="uk"/>
        </w:rPr>
      </w:pPr>
      <w:bookmarkStart w:id="13" w:name="n155"/>
      <w:bookmarkEnd w:id="13"/>
      <w:r w:rsidRPr="00E9631B">
        <w:rPr>
          <w:rStyle w:val="spanrvts0"/>
          <w:lang w:val="uk" w:eastAsia="uk"/>
        </w:rPr>
        <w:t xml:space="preserve">3. Повідомлення подається платником податків, який у звітному році здійснював контрольовані операції, визначені </w:t>
      </w:r>
      <w:r w:rsidRPr="00E9631B">
        <w:rPr>
          <w:rStyle w:val="arvts96"/>
          <w:color w:val="auto"/>
          <w:lang w:val="uk" w:eastAsia="uk"/>
        </w:rPr>
        <w:t>пунктом 39.2</w:t>
      </w:r>
      <w:r w:rsidRPr="00E9631B">
        <w:rPr>
          <w:rStyle w:val="spanrvts0"/>
          <w:lang w:val="uk" w:eastAsia="uk"/>
        </w:rPr>
        <w:t xml:space="preserve"> статті 39 Кодексу.</w:t>
      </w:r>
    </w:p>
    <w:p w:rsidR="00D22619" w:rsidRPr="00E9631B" w:rsidRDefault="008B3BBE">
      <w:pPr>
        <w:pStyle w:val="rvps2"/>
        <w:spacing w:after="150"/>
        <w:rPr>
          <w:rStyle w:val="spanrvts0"/>
          <w:lang w:val="uk" w:eastAsia="uk"/>
        </w:rPr>
      </w:pPr>
      <w:bookmarkStart w:id="14" w:name="n156"/>
      <w:bookmarkEnd w:id="14"/>
      <w:r w:rsidRPr="00E9631B">
        <w:rPr>
          <w:rStyle w:val="spanrvts0"/>
          <w:lang w:val="uk" w:eastAsia="uk"/>
        </w:rPr>
        <w:t xml:space="preserve">4. Повідомлення подається платниками податків до контролюючого органу засобами електронного кабінету в електронній формі із дотриманням вимог Законів України </w:t>
      </w:r>
      <w:r w:rsidRPr="00E9631B">
        <w:rPr>
          <w:rStyle w:val="arvts96"/>
          <w:color w:val="auto"/>
          <w:lang w:val="uk" w:eastAsia="uk"/>
        </w:rPr>
        <w:t>«Про електронні документи та електронний документообіг»</w:t>
      </w:r>
      <w:r w:rsidRPr="00E9631B">
        <w:rPr>
          <w:rStyle w:val="spanrvts0"/>
          <w:lang w:val="uk" w:eastAsia="uk"/>
        </w:rPr>
        <w:t xml:space="preserve">, </w:t>
      </w:r>
      <w:r w:rsidRPr="00E9631B">
        <w:rPr>
          <w:rStyle w:val="arvts96"/>
          <w:color w:val="auto"/>
          <w:lang w:val="uk" w:eastAsia="uk"/>
        </w:rPr>
        <w:t>«Про електронні довірчі послуги»</w:t>
      </w:r>
      <w:r w:rsidRPr="00E9631B">
        <w:rPr>
          <w:rStyle w:val="spanrvts0"/>
          <w:lang w:val="uk" w:eastAsia="uk"/>
        </w:rPr>
        <w:t xml:space="preserve"> та </w:t>
      </w:r>
      <w:r w:rsidRPr="00E9631B">
        <w:rPr>
          <w:rStyle w:val="arvts96"/>
          <w:color w:val="auto"/>
          <w:lang w:val="uk" w:eastAsia="uk"/>
        </w:rPr>
        <w:t>Порядку обміну електронними документами з контролюючими органами</w:t>
      </w:r>
      <w:r w:rsidRPr="00E9631B">
        <w:rPr>
          <w:rStyle w:val="spanrvts0"/>
          <w:lang w:val="uk" w:eastAsia="uk"/>
        </w:rPr>
        <w:t>, затвердженого наказом Міністерства фінансів України від 06 червня 2017 року № 557, зареєстрованого у Міністерстві юстиції України 03 серпня 2017 року за № 959/30827 (у редакції наказу Міністерства фінансів України від 01 червня 2020 року № 261).</w:t>
      </w:r>
    </w:p>
    <w:p w:rsidR="00D22619" w:rsidRPr="00E9631B" w:rsidRDefault="008B3BBE">
      <w:pPr>
        <w:pStyle w:val="rvps2"/>
        <w:spacing w:after="150"/>
        <w:rPr>
          <w:rStyle w:val="spanrvts0"/>
          <w:lang w:val="uk" w:eastAsia="uk"/>
        </w:rPr>
      </w:pPr>
      <w:bookmarkStart w:id="15" w:name="n157"/>
      <w:bookmarkEnd w:id="15"/>
      <w:r w:rsidRPr="00E9631B">
        <w:rPr>
          <w:rStyle w:val="spanrvts0"/>
          <w:lang w:val="uk" w:eastAsia="uk"/>
        </w:rPr>
        <w:t xml:space="preserve">5. Повідомлення формується із застосуванням схеми даних за правилами </w:t>
      </w:r>
      <w:proofErr w:type="spellStart"/>
      <w:r w:rsidRPr="00E9631B">
        <w:rPr>
          <w:rStyle w:val="spanrvts0"/>
          <w:lang w:val="uk" w:eastAsia="uk"/>
        </w:rPr>
        <w:t>eXtensibleMarkupLanguage</w:t>
      </w:r>
      <w:proofErr w:type="spellEnd"/>
      <w:r w:rsidRPr="00E9631B">
        <w:rPr>
          <w:rStyle w:val="spanrvts0"/>
          <w:lang w:val="uk" w:eastAsia="uk"/>
        </w:rPr>
        <w:t xml:space="preserve"> (XML). XML - схема Повідомлення із відповідним описом структури файлу та всіх його структурних елементів і атрибутів (їх найменування, формату, типу даних тощо), оприлюднюються на офіційному </w:t>
      </w:r>
      <w:proofErr w:type="spellStart"/>
      <w:r w:rsidRPr="00E9631B">
        <w:rPr>
          <w:rStyle w:val="spanrvts0"/>
          <w:lang w:val="uk" w:eastAsia="uk"/>
        </w:rPr>
        <w:t>вебпорталі</w:t>
      </w:r>
      <w:proofErr w:type="spellEnd"/>
      <w:r w:rsidRPr="00E9631B">
        <w:rPr>
          <w:rStyle w:val="spanrvts0"/>
          <w:lang w:val="uk" w:eastAsia="uk"/>
        </w:rPr>
        <w:t xml:space="preserve"> Державної податкової служби України.</w:t>
      </w:r>
    </w:p>
    <w:p w:rsidR="00D22619" w:rsidRPr="00E9631B" w:rsidRDefault="008B3BBE">
      <w:pPr>
        <w:pStyle w:val="rvps2"/>
        <w:spacing w:after="150"/>
        <w:rPr>
          <w:rStyle w:val="spanrvts0"/>
          <w:lang w:val="uk" w:eastAsia="uk"/>
        </w:rPr>
      </w:pPr>
      <w:bookmarkStart w:id="16" w:name="n158"/>
      <w:bookmarkEnd w:id="16"/>
      <w:r w:rsidRPr="00E9631B">
        <w:rPr>
          <w:rStyle w:val="spanrvts0"/>
          <w:lang w:val="uk" w:eastAsia="uk"/>
        </w:rPr>
        <w:t>6. Кожна графа у формі Повідомлення відповідає певному елементу XML - схеми Повідомлення. XML - схема Повідомлення також має містити опис елементів, призначених для заповнення технічної інформації, необхідної для його автоматичного прийняття, перевірки повноти заповнення, ідентифікації змін та коригувань до окремих елементів Повідомлення.</w:t>
      </w:r>
    </w:p>
    <w:p w:rsidR="00D22619" w:rsidRPr="00E9631B" w:rsidRDefault="008B3BBE">
      <w:pPr>
        <w:pStyle w:val="rvps2"/>
        <w:spacing w:after="150"/>
        <w:rPr>
          <w:rStyle w:val="spanrvts0"/>
          <w:lang w:val="uk" w:eastAsia="uk"/>
        </w:rPr>
      </w:pPr>
      <w:bookmarkStart w:id="17" w:name="n159"/>
      <w:bookmarkEnd w:id="17"/>
      <w:r w:rsidRPr="00E9631B">
        <w:rPr>
          <w:rStyle w:val="spanrvts0"/>
          <w:lang w:val="uk" w:eastAsia="uk"/>
        </w:rPr>
        <w:t>7. Повідомлення складається із таких невід’ємних частин та розділів:</w:t>
      </w:r>
    </w:p>
    <w:p w:rsidR="00D22619" w:rsidRPr="00E9631B" w:rsidRDefault="008B3BBE">
      <w:pPr>
        <w:pStyle w:val="rvps2"/>
        <w:spacing w:after="150"/>
        <w:rPr>
          <w:rStyle w:val="spanrvts0"/>
          <w:lang w:val="uk" w:eastAsia="uk"/>
        </w:rPr>
      </w:pPr>
      <w:bookmarkStart w:id="18" w:name="n160"/>
      <w:bookmarkEnd w:id="18"/>
      <w:r w:rsidRPr="00E9631B">
        <w:rPr>
          <w:rStyle w:val="spanrvts0"/>
          <w:lang w:val="uk" w:eastAsia="uk"/>
        </w:rPr>
        <w:t>а) заголовна частина («Загальні відомості») - містить загальні відомості про Повідомлення, платника податків, який подає звіт, найменування МГК, обраний материнською компанією такої групи звітний період (фінансовий рік) для цілей бухгалтерського обліку, суму сукупного консолідованого доходу МГК за такий період;</w:t>
      </w:r>
    </w:p>
    <w:p w:rsidR="00D22619" w:rsidRPr="00E9631B" w:rsidRDefault="008B3BBE">
      <w:pPr>
        <w:pStyle w:val="rvps2"/>
        <w:spacing w:after="150"/>
        <w:rPr>
          <w:rStyle w:val="spanrvts0"/>
          <w:lang w:val="uk" w:eastAsia="uk"/>
        </w:rPr>
      </w:pPr>
      <w:bookmarkStart w:id="19" w:name="n161"/>
      <w:bookmarkEnd w:id="19"/>
      <w:r w:rsidRPr="00E9631B">
        <w:rPr>
          <w:rStyle w:val="spanrvts0"/>
          <w:lang w:val="uk" w:eastAsia="uk"/>
        </w:rPr>
        <w:t>б) основна частина, яка складається із таких розділів:</w:t>
      </w:r>
    </w:p>
    <w:p w:rsidR="00D22619" w:rsidRPr="00E9631B" w:rsidRDefault="008B3BBE">
      <w:pPr>
        <w:pStyle w:val="rvps2"/>
        <w:spacing w:after="150"/>
        <w:rPr>
          <w:rStyle w:val="spanrvts0"/>
          <w:lang w:val="uk" w:eastAsia="uk"/>
        </w:rPr>
      </w:pPr>
      <w:bookmarkStart w:id="20" w:name="n162"/>
      <w:bookmarkEnd w:id="20"/>
      <w:r w:rsidRPr="00E9631B">
        <w:rPr>
          <w:rStyle w:val="spanrvts0"/>
          <w:lang w:val="uk" w:eastAsia="uk"/>
        </w:rPr>
        <w:t>розділ І «Відомості щодо материнської компанії міжнародної групи компаній, до якої входить платник податків», в якому зазначається інформація щодо материнської компанії МГК, до якої входить платник податків;</w:t>
      </w:r>
    </w:p>
    <w:p w:rsidR="00D22619" w:rsidRPr="00E9631B" w:rsidRDefault="008B3BBE">
      <w:pPr>
        <w:pStyle w:val="rvps2"/>
        <w:spacing w:after="150"/>
        <w:rPr>
          <w:rStyle w:val="spanrvts0"/>
          <w:lang w:val="uk" w:eastAsia="uk"/>
        </w:rPr>
      </w:pPr>
      <w:bookmarkStart w:id="21" w:name="n163"/>
      <w:bookmarkEnd w:id="21"/>
      <w:r w:rsidRPr="00E9631B">
        <w:rPr>
          <w:rStyle w:val="spanrvts0"/>
          <w:lang w:val="uk" w:eastAsia="uk"/>
        </w:rPr>
        <w:t>розділ ІІ «Відомості щодо учасника міжнародної групи компаній, уповноваженого материнською компанією на подання звіту в розрізі країн», в якому зазначаються відомості щодо учасника МГК, якого материнська компанія уповноважила на підготовку та подання звіту у розрізі країн (у разі делегування таких повноважень материнською компанією);</w:t>
      </w:r>
    </w:p>
    <w:p w:rsidR="00D22619" w:rsidRPr="00E9631B" w:rsidRDefault="008B3BBE">
      <w:pPr>
        <w:pStyle w:val="rvps2"/>
        <w:spacing w:after="150"/>
        <w:rPr>
          <w:rStyle w:val="spanrvts0"/>
          <w:i/>
          <w:iCs/>
          <w:lang w:val="uk" w:eastAsia="uk"/>
        </w:rPr>
      </w:pPr>
      <w:bookmarkStart w:id="22" w:name="n164"/>
      <w:bookmarkEnd w:id="22"/>
      <w:r w:rsidRPr="00E9631B">
        <w:rPr>
          <w:rStyle w:val="spanrvts11"/>
          <w:lang w:val="uk" w:eastAsia="uk"/>
        </w:rPr>
        <w:t xml:space="preserve">{Абзац шостий пункту 7 розділу I виключено на підставі Наказу Міністерства фінансів </w:t>
      </w:r>
      <w:r w:rsidRPr="00E9631B">
        <w:rPr>
          <w:rStyle w:val="arvts100"/>
          <w:color w:val="auto"/>
          <w:lang w:val="uk" w:eastAsia="uk"/>
        </w:rPr>
        <w:t>№ 58 від 09.02.20204</w:t>
      </w:r>
      <w:r w:rsidRPr="00E9631B">
        <w:rPr>
          <w:rStyle w:val="spanrvts11"/>
          <w:lang w:val="uk" w:eastAsia="uk"/>
        </w:rPr>
        <w:t>}</w:t>
      </w:r>
    </w:p>
    <w:p w:rsidR="00D22619" w:rsidRPr="00E9631B" w:rsidRDefault="008B3BBE">
      <w:pPr>
        <w:pStyle w:val="rvps2"/>
        <w:spacing w:after="150"/>
        <w:rPr>
          <w:rStyle w:val="spanrvts0"/>
          <w:lang w:val="uk" w:eastAsia="uk"/>
        </w:rPr>
      </w:pPr>
      <w:bookmarkStart w:id="23" w:name="n165"/>
      <w:bookmarkEnd w:id="23"/>
      <w:r w:rsidRPr="00E9631B">
        <w:rPr>
          <w:rStyle w:val="spanrvts0"/>
          <w:lang w:val="uk" w:eastAsia="uk"/>
        </w:rPr>
        <w:t>8. Повідомлення містить графи (елементи), які є обов’язковими, необов’язковими, або заповнення яких може бути обов’язковим за певних умов. Кожна графа форми Повідомлення визначає відповідний елемент Повідомлення, створеного у форматі XML на основі XML - схеми Повідомлення. Обов’язкові графи підлягають автоматичній перевірці контролюючим органом на предмет їх наявності та повноти заповнення під час прийняття Повідомлення з метою інформування платника податків про виявлені помилки та невідповідності XML - схемі Повідомлення.</w:t>
      </w:r>
    </w:p>
    <w:p w:rsidR="00D22619" w:rsidRPr="00E9631B" w:rsidRDefault="008B3BBE">
      <w:pPr>
        <w:pStyle w:val="rvps2"/>
        <w:spacing w:after="150"/>
        <w:rPr>
          <w:rStyle w:val="spanrvts0"/>
          <w:lang w:val="uk" w:eastAsia="uk"/>
        </w:rPr>
      </w:pPr>
      <w:bookmarkStart w:id="24" w:name="n166"/>
      <w:bookmarkEnd w:id="24"/>
      <w:r w:rsidRPr="00E9631B">
        <w:rPr>
          <w:rStyle w:val="spanrvts0"/>
          <w:lang w:val="uk" w:eastAsia="uk"/>
        </w:rPr>
        <w:t>Необов’язкові графи (позначені у формі Повідомлення як [Н]) можуть залишатися незаповненими. Такі елементи у певних випадках можуть представляти вибір між тим чи іншим типом інформації, де лише один із них має бути використаний (наприклад, вибір між форматом адреси - у фіксованій чи довільній формі). Окремі графи, які позначені у формі Повідомлення як [В], є обов’язковими для включення до Повідомлення у певних випадках, які описані у цьому Порядку.</w:t>
      </w:r>
    </w:p>
    <w:p w:rsidR="00D22619" w:rsidRPr="00E9631B" w:rsidRDefault="008B3BBE">
      <w:pPr>
        <w:pStyle w:val="rvps2"/>
        <w:spacing w:after="150"/>
        <w:rPr>
          <w:rStyle w:val="spanrvts0"/>
          <w:lang w:val="uk" w:eastAsia="uk"/>
        </w:rPr>
      </w:pPr>
      <w:bookmarkStart w:id="25" w:name="n167"/>
      <w:bookmarkEnd w:id="25"/>
      <w:r w:rsidRPr="00E9631B">
        <w:rPr>
          <w:rStyle w:val="spanrvts0"/>
          <w:lang w:val="uk" w:eastAsia="uk"/>
        </w:rPr>
        <w:t>Графи, у яких зазначається обмежений перелік фіксованих кодів, наведених у цьому Порядку, та які є обов’язковими для заповнення, позначені у формі Повідомлення як [К].</w:t>
      </w:r>
    </w:p>
    <w:p w:rsidR="00D22619" w:rsidRPr="00E9631B" w:rsidRDefault="008B3BBE">
      <w:pPr>
        <w:pStyle w:val="rvps2"/>
        <w:spacing w:after="150"/>
        <w:rPr>
          <w:rStyle w:val="spanrvts0"/>
          <w:i/>
          <w:iCs/>
          <w:lang w:val="uk" w:eastAsia="uk"/>
        </w:rPr>
      </w:pPr>
      <w:bookmarkStart w:id="26" w:name="n286"/>
      <w:bookmarkEnd w:id="26"/>
      <w:r w:rsidRPr="00E9631B">
        <w:rPr>
          <w:rStyle w:val="spanrvts46"/>
          <w:lang w:val="uk" w:eastAsia="uk"/>
        </w:rPr>
        <w:t xml:space="preserve">{Абзац третій пункту 8 розділу I в редакції </w:t>
      </w:r>
      <w:r w:rsidRPr="00E9631B">
        <w:rPr>
          <w:rStyle w:val="spanrvts11"/>
          <w:lang w:val="uk" w:eastAsia="uk"/>
        </w:rPr>
        <w:t xml:space="preserve">Наказу Міністерства фінансів </w:t>
      </w:r>
      <w:r w:rsidRPr="00E9631B">
        <w:rPr>
          <w:rStyle w:val="arvts100"/>
          <w:color w:val="auto"/>
          <w:lang w:val="uk" w:eastAsia="uk"/>
        </w:rPr>
        <w:t>№ 58 від 09.02.20204</w:t>
      </w:r>
      <w:r w:rsidRPr="00E9631B">
        <w:rPr>
          <w:rStyle w:val="spanrvts46"/>
          <w:lang w:val="uk" w:eastAsia="uk"/>
        </w:rPr>
        <w:t>}</w:t>
      </w:r>
    </w:p>
    <w:p w:rsidR="00D22619" w:rsidRPr="00E9631B" w:rsidRDefault="008B3BBE">
      <w:pPr>
        <w:pStyle w:val="rvps2"/>
        <w:spacing w:after="150"/>
        <w:rPr>
          <w:rStyle w:val="spanrvts0"/>
          <w:lang w:val="uk" w:eastAsia="uk"/>
        </w:rPr>
      </w:pPr>
      <w:bookmarkStart w:id="27" w:name="n168"/>
      <w:bookmarkEnd w:id="27"/>
      <w:r w:rsidRPr="00E9631B">
        <w:rPr>
          <w:rStyle w:val="spanrvts0"/>
          <w:lang w:val="uk" w:eastAsia="uk"/>
        </w:rPr>
        <w:t>9. Опис XML - схеми Повідомлення має містити вимоги до структури Повідомлення, сформованого платником податків у електронній формі, типів даних та максимальної кількості знаків, які можуть бути використані під час заповнення кожного елементу Повідомлення у форматі XML.</w:t>
      </w:r>
    </w:p>
    <w:p w:rsidR="00D22619" w:rsidRPr="00E9631B" w:rsidRDefault="008B3BBE">
      <w:pPr>
        <w:pStyle w:val="rvps2"/>
        <w:spacing w:after="150"/>
        <w:rPr>
          <w:rStyle w:val="spanrvts0"/>
          <w:lang w:val="uk" w:eastAsia="uk"/>
        </w:rPr>
      </w:pPr>
      <w:bookmarkStart w:id="28" w:name="n169"/>
      <w:bookmarkEnd w:id="28"/>
      <w:r w:rsidRPr="00E9631B">
        <w:rPr>
          <w:rStyle w:val="spanrvts0"/>
          <w:lang w:val="uk" w:eastAsia="uk"/>
        </w:rPr>
        <w:t xml:space="preserve">10. Для всіх випадків, коли відповідні графи Повідомлення передбачають надання інформації про код юрисдикції (держави, території), застосовується двозначний літерний код країни (код альфа-2) відповідно до </w:t>
      </w:r>
      <w:r w:rsidRPr="00E9631B">
        <w:rPr>
          <w:rStyle w:val="arvts96"/>
          <w:color w:val="auto"/>
          <w:lang w:val="uk" w:eastAsia="uk"/>
        </w:rPr>
        <w:t>Переліку кодів країн світу для статистичних цілей</w:t>
      </w:r>
      <w:r w:rsidRPr="00E9631B">
        <w:rPr>
          <w:rStyle w:val="spanrvts0"/>
          <w:lang w:val="uk" w:eastAsia="uk"/>
        </w:rPr>
        <w:t>, затвердженого наказом Державної служби статистики України від 08 січня 2020 року № 32 (далі - Перелік кодів країн світу).</w:t>
      </w:r>
    </w:p>
    <w:p w:rsidR="00D22619" w:rsidRPr="00E9631B" w:rsidRDefault="008B3BBE">
      <w:pPr>
        <w:pStyle w:val="rvps2"/>
        <w:spacing w:after="150"/>
        <w:rPr>
          <w:rStyle w:val="spanrvts0"/>
          <w:lang w:val="uk" w:eastAsia="uk"/>
        </w:rPr>
      </w:pPr>
      <w:bookmarkStart w:id="29" w:name="n170"/>
      <w:bookmarkEnd w:id="29"/>
      <w:r w:rsidRPr="00E9631B">
        <w:rPr>
          <w:rStyle w:val="spanrvts0"/>
          <w:lang w:val="uk" w:eastAsia="uk"/>
        </w:rPr>
        <w:t>11. У разі якщо платник податків виявив, що у раніше поданому Повідомленні інформація надана не в повному обсязі або Повідомлення містить помилки чи недоліки, такий платник податків має право подати:</w:t>
      </w:r>
    </w:p>
    <w:p w:rsidR="00D22619" w:rsidRPr="00E9631B" w:rsidRDefault="008B3BBE">
      <w:pPr>
        <w:pStyle w:val="rvps2"/>
        <w:spacing w:after="150"/>
        <w:rPr>
          <w:rStyle w:val="spanrvts0"/>
          <w:lang w:val="uk" w:eastAsia="uk"/>
        </w:rPr>
      </w:pPr>
      <w:bookmarkStart w:id="30" w:name="n171"/>
      <w:bookmarkEnd w:id="30"/>
      <w:r w:rsidRPr="00E9631B">
        <w:rPr>
          <w:rStyle w:val="spanrvts0"/>
          <w:lang w:val="uk" w:eastAsia="uk"/>
        </w:rPr>
        <w:t>нове Повідомлення (Повідомлення з позначкою «звітне нове») до граничного строку подання Повідомлення за такий самий звітний період;</w:t>
      </w:r>
    </w:p>
    <w:p w:rsidR="00D22619" w:rsidRPr="00E9631B" w:rsidRDefault="008B3BBE">
      <w:pPr>
        <w:pStyle w:val="rvps2"/>
        <w:spacing w:after="150"/>
        <w:rPr>
          <w:rStyle w:val="spanrvts0"/>
          <w:lang w:val="uk" w:eastAsia="uk"/>
        </w:rPr>
      </w:pPr>
      <w:bookmarkStart w:id="31" w:name="n172"/>
      <w:bookmarkEnd w:id="31"/>
      <w:r w:rsidRPr="00E9631B">
        <w:rPr>
          <w:rStyle w:val="spanrvts0"/>
          <w:lang w:val="uk" w:eastAsia="uk"/>
        </w:rPr>
        <w:t>уточнююче Повідомлення (Повідомлення з позначкою «уточнюючий») після граничного строку подання Повідомлення за такий самий звітний період.</w:t>
      </w:r>
    </w:p>
    <w:p w:rsidR="00D22619" w:rsidRPr="00E9631B" w:rsidRDefault="008B3BBE">
      <w:pPr>
        <w:pStyle w:val="rvps2"/>
        <w:spacing w:after="150"/>
        <w:rPr>
          <w:rStyle w:val="spanrvts0"/>
          <w:lang w:val="uk" w:eastAsia="uk"/>
        </w:rPr>
      </w:pPr>
      <w:bookmarkStart w:id="32" w:name="n173"/>
      <w:bookmarkEnd w:id="32"/>
      <w:r w:rsidRPr="00E9631B">
        <w:rPr>
          <w:rStyle w:val="spanrvts0"/>
          <w:lang w:val="uk" w:eastAsia="uk"/>
        </w:rPr>
        <w:t>Нове та уточнююче Повідомлення мають містити повну інформацію про участь у міжнародній групі компаній у звітному році, як передбачено під час складання основного Повідомлення (Повідомлення з позначкою «звітне»).</w:t>
      </w:r>
    </w:p>
    <w:p w:rsidR="00D22619" w:rsidRPr="00E9631B" w:rsidRDefault="008B3BBE">
      <w:pPr>
        <w:pStyle w:val="rvps2"/>
        <w:spacing w:after="150"/>
        <w:rPr>
          <w:rStyle w:val="spanrvts0"/>
          <w:lang w:val="uk" w:eastAsia="uk"/>
        </w:rPr>
      </w:pPr>
      <w:bookmarkStart w:id="33" w:name="n174"/>
      <w:bookmarkEnd w:id="33"/>
      <w:r w:rsidRPr="00E9631B">
        <w:rPr>
          <w:rStyle w:val="spanrvts0"/>
          <w:lang w:val="uk" w:eastAsia="uk"/>
        </w:rPr>
        <w:t>12. Платники податків, які є учасниками відповідної МГК та у звітному році здійснювали контрольовані операції, зобов’язані подавати Повідомлення до 01 жовтня року, що настає за звітним. Якщо останній день строку подання Повідомлення припадає на вихідний або святковий день, то останнім днем строку вважається операційний (банківський) день, що настає за вихідним або святковим днем.</w:t>
      </w:r>
    </w:p>
    <w:p w:rsidR="00D22619" w:rsidRPr="00E9631B" w:rsidRDefault="008B3BBE">
      <w:pPr>
        <w:pStyle w:val="rvps2"/>
        <w:spacing w:after="150"/>
        <w:rPr>
          <w:rStyle w:val="spanrvts0"/>
          <w:i/>
          <w:iCs/>
          <w:lang w:val="uk" w:eastAsia="uk"/>
        </w:rPr>
      </w:pPr>
      <w:bookmarkStart w:id="34" w:name="n287"/>
      <w:bookmarkEnd w:id="34"/>
      <w:r w:rsidRPr="00E9631B">
        <w:rPr>
          <w:rStyle w:val="spanrvts46"/>
          <w:lang w:val="uk" w:eastAsia="uk"/>
        </w:rPr>
        <w:t xml:space="preserve">{Пункт 12 розділу I в редакції </w:t>
      </w:r>
      <w:r w:rsidRPr="00E9631B">
        <w:rPr>
          <w:rStyle w:val="spanrvts11"/>
          <w:lang w:val="uk" w:eastAsia="uk"/>
        </w:rPr>
        <w:t xml:space="preserve">Наказу Міністерства фінансів </w:t>
      </w:r>
      <w:r w:rsidRPr="00E9631B">
        <w:rPr>
          <w:rStyle w:val="arvts100"/>
          <w:color w:val="auto"/>
          <w:lang w:val="uk" w:eastAsia="uk"/>
        </w:rPr>
        <w:t>№ 58 від 09.02.20204</w:t>
      </w:r>
      <w:r w:rsidRPr="00E9631B">
        <w:rPr>
          <w:rStyle w:val="spanrvts46"/>
          <w:lang w:val="uk" w:eastAsia="uk"/>
        </w:rPr>
        <w:t>}</w:t>
      </w:r>
    </w:p>
    <w:p w:rsidR="00D22619" w:rsidRPr="00E9631B" w:rsidRDefault="008B3BBE">
      <w:pPr>
        <w:pStyle w:val="rvps7"/>
        <w:spacing w:before="150" w:after="150"/>
        <w:ind w:left="450" w:right="450"/>
        <w:rPr>
          <w:rStyle w:val="spanrvts0"/>
          <w:lang w:val="uk" w:eastAsia="uk"/>
        </w:rPr>
      </w:pPr>
      <w:bookmarkStart w:id="35" w:name="n175"/>
      <w:bookmarkEnd w:id="35"/>
      <w:r w:rsidRPr="00E9631B">
        <w:rPr>
          <w:rStyle w:val="spanrvts15"/>
          <w:lang w:val="uk" w:eastAsia="uk"/>
        </w:rPr>
        <w:t>II. Порядок заповнення Повідомлення</w:t>
      </w:r>
    </w:p>
    <w:p w:rsidR="00D22619" w:rsidRPr="00E9631B" w:rsidRDefault="008B3BBE">
      <w:pPr>
        <w:pStyle w:val="rvps2"/>
        <w:spacing w:after="150"/>
        <w:rPr>
          <w:rStyle w:val="spanrvts0"/>
          <w:lang w:val="uk" w:eastAsia="uk"/>
        </w:rPr>
      </w:pPr>
      <w:bookmarkStart w:id="36" w:name="n176"/>
      <w:bookmarkEnd w:id="36"/>
      <w:r w:rsidRPr="00E9631B">
        <w:rPr>
          <w:rStyle w:val="spanrvts0"/>
          <w:lang w:val="uk" w:eastAsia="uk"/>
        </w:rPr>
        <w:t>1. У графі 1.1 зазначається інформація про звітний період. Для цілей XML - схеми Повідомлення це значення відповідає останньому календарному дню року, який є звітним для платника податків і зазначається у форматі ДД-ММ-РРРР (наприклад, «31-12-2020»).</w:t>
      </w:r>
    </w:p>
    <w:p w:rsidR="00D22619" w:rsidRPr="00E9631B" w:rsidRDefault="008B3BBE">
      <w:pPr>
        <w:pStyle w:val="rvps2"/>
        <w:spacing w:after="150"/>
        <w:rPr>
          <w:rStyle w:val="spanrvts0"/>
          <w:lang w:val="uk" w:eastAsia="uk"/>
        </w:rPr>
      </w:pPr>
      <w:bookmarkStart w:id="37" w:name="n177"/>
      <w:bookmarkEnd w:id="37"/>
      <w:r w:rsidRPr="00E9631B">
        <w:rPr>
          <w:rStyle w:val="spanrvts0"/>
          <w:lang w:val="uk" w:eastAsia="uk"/>
        </w:rPr>
        <w:t>У графі 1.2 платник податків надає повідомлення про тип Повідомлення («звітне», «звітне нове» чи «уточнююче»).</w:t>
      </w:r>
    </w:p>
    <w:p w:rsidR="00D22619" w:rsidRPr="00E9631B" w:rsidRDefault="008B3BBE">
      <w:pPr>
        <w:pStyle w:val="rvps2"/>
        <w:spacing w:after="150"/>
        <w:rPr>
          <w:rStyle w:val="spanrvts0"/>
          <w:i/>
          <w:iCs/>
          <w:lang w:val="uk" w:eastAsia="uk"/>
        </w:rPr>
      </w:pPr>
      <w:bookmarkStart w:id="38" w:name="n178"/>
      <w:bookmarkEnd w:id="38"/>
      <w:r w:rsidRPr="00E9631B">
        <w:rPr>
          <w:rStyle w:val="spanrvts11"/>
          <w:lang w:val="uk" w:eastAsia="uk"/>
        </w:rPr>
        <w:t xml:space="preserve">{Абзац третій пункту 1 розділу II виключено на підставі Наказу Міністерства фінансів </w:t>
      </w:r>
      <w:r w:rsidRPr="00E9631B">
        <w:rPr>
          <w:rStyle w:val="arvts100"/>
          <w:color w:val="auto"/>
          <w:lang w:val="uk" w:eastAsia="uk"/>
        </w:rPr>
        <w:t>№ 58 від 09.02.20204</w:t>
      </w:r>
      <w:r w:rsidRPr="00E9631B">
        <w:rPr>
          <w:rStyle w:val="spanrvts11"/>
          <w:lang w:val="uk" w:eastAsia="uk"/>
        </w:rPr>
        <w:t>}</w:t>
      </w:r>
    </w:p>
    <w:p w:rsidR="00D22619" w:rsidRPr="00E9631B" w:rsidRDefault="008B3BBE">
      <w:pPr>
        <w:pStyle w:val="rvps2"/>
        <w:spacing w:after="150"/>
        <w:rPr>
          <w:rStyle w:val="spanrvts0"/>
          <w:i/>
          <w:iCs/>
          <w:lang w:val="uk" w:eastAsia="uk"/>
        </w:rPr>
      </w:pPr>
      <w:bookmarkStart w:id="39" w:name="n179"/>
      <w:bookmarkEnd w:id="39"/>
      <w:r w:rsidRPr="00E9631B">
        <w:rPr>
          <w:rStyle w:val="spanrvts11"/>
          <w:lang w:val="uk" w:eastAsia="uk"/>
        </w:rPr>
        <w:t xml:space="preserve">{Абзац четвертий пункту 1 розділу II виключено на підставі Наказу Міністерства фінансів </w:t>
      </w:r>
      <w:r w:rsidRPr="00E9631B">
        <w:rPr>
          <w:rStyle w:val="arvts100"/>
          <w:color w:val="auto"/>
          <w:lang w:val="uk" w:eastAsia="uk"/>
        </w:rPr>
        <w:t>№ 58 від 09.02.20204</w:t>
      </w:r>
      <w:r w:rsidRPr="00E9631B">
        <w:rPr>
          <w:rStyle w:val="spanrvts11"/>
          <w:lang w:val="uk" w:eastAsia="uk"/>
        </w:rPr>
        <w:t>}</w:t>
      </w:r>
    </w:p>
    <w:p w:rsidR="00D22619" w:rsidRPr="00E9631B" w:rsidRDefault="008B3BBE">
      <w:pPr>
        <w:pStyle w:val="rvps2"/>
        <w:spacing w:after="150"/>
        <w:rPr>
          <w:rStyle w:val="spanrvts0"/>
          <w:i/>
          <w:iCs/>
          <w:lang w:val="uk" w:eastAsia="uk"/>
        </w:rPr>
      </w:pPr>
      <w:bookmarkStart w:id="40" w:name="n180"/>
      <w:bookmarkEnd w:id="40"/>
      <w:r w:rsidRPr="00E9631B">
        <w:rPr>
          <w:rStyle w:val="spanrvts11"/>
          <w:lang w:val="uk" w:eastAsia="uk"/>
        </w:rPr>
        <w:t xml:space="preserve">{Абзац п'ятий пункту 1 розділу II виключено на підставі Наказу Міністерства фінансів </w:t>
      </w:r>
      <w:r w:rsidRPr="00E9631B">
        <w:rPr>
          <w:rStyle w:val="arvts100"/>
          <w:color w:val="auto"/>
          <w:lang w:val="uk" w:eastAsia="uk"/>
        </w:rPr>
        <w:t>№ 58 від 09.02.20204</w:t>
      </w:r>
      <w:r w:rsidRPr="00E9631B">
        <w:rPr>
          <w:rStyle w:val="spanrvts11"/>
          <w:lang w:val="uk" w:eastAsia="uk"/>
        </w:rPr>
        <w:t>}</w:t>
      </w:r>
    </w:p>
    <w:p w:rsidR="00D22619" w:rsidRPr="00E9631B" w:rsidRDefault="008B3BBE">
      <w:pPr>
        <w:pStyle w:val="rvps2"/>
        <w:spacing w:after="150"/>
        <w:rPr>
          <w:rStyle w:val="spanrvts0"/>
          <w:i/>
          <w:iCs/>
          <w:lang w:val="uk" w:eastAsia="uk"/>
        </w:rPr>
      </w:pPr>
      <w:bookmarkStart w:id="41" w:name="n282"/>
      <w:bookmarkEnd w:id="41"/>
      <w:r w:rsidRPr="00E9631B">
        <w:rPr>
          <w:rStyle w:val="spanrvts46"/>
          <w:lang w:val="uk" w:eastAsia="uk"/>
        </w:rPr>
        <w:t xml:space="preserve">{Пункт 1 розділу II із змінами, внесеними згідно з Наказом Міністерства фінансів </w:t>
      </w:r>
      <w:r w:rsidRPr="00E9631B">
        <w:rPr>
          <w:rStyle w:val="arvts100"/>
          <w:color w:val="auto"/>
          <w:lang w:val="uk" w:eastAsia="uk"/>
        </w:rPr>
        <w:t>№ 484 від 27.08.2021</w:t>
      </w:r>
      <w:r w:rsidRPr="00E9631B">
        <w:rPr>
          <w:rStyle w:val="spanrvts46"/>
          <w:lang w:val="uk" w:eastAsia="uk"/>
        </w:rPr>
        <w:t>}</w:t>
      </w:r>
    </w:p>
    <w:p w:rsidR="00D22619" w:rsidRPr="00E9631B" w:rsidRDefault="008B3BBE">
      <w:pPr>
        <w:pStyle w:val="rvps2"/>
        <w:spacing w:after="150"/>
        <w:rPr>
          <w:rStyle w:val="spanrvts0"/>
          <w:lang w:val="uk" w:eastAsia="uk"/>
        </w:rPr>
      </w:pPr>
      <w:bookmarkStart w:id="42" w:name="n181"/>
      <w:bookmarkEnd w:id="42"/>
      <w:r w:rsidRPr="00E9631B">
        <w:rPr>
          <w:rStyle w:val="spanrvts0"/>
          <w:lang w:val="uk" w:eastAsia="uk"/>
        </w:rPr>
        <w:t>2. У графі 2 зазначається повне найменування платника податків, який подає Повідомлення, згідно з реєстраційними документами українською мовою.</w:t>
      </w:r>
    </w:p>
    <w:p w:rsidR="00D22619" w:rsidRPr="00E9631B" w:rsidRDefault="008B3BBE">
      <w:pPr>
        <w:pStyle w:val="rvps2"/>
        <w:spacing w:after="150"/>
        <w:rPr>
          <w:rStyle w:val="spanrvts0"/>
          <w:lang w:val="uk" w:eastAsia="uk"/>
        </w:rPr>
      </w:pPr>
      <w:bookmarkStart w:id="43" w:name="n182"/>
      <w:bookmarkEnd w:id="43"/>
      <w:r w:rsidRPr="00E9631B">
        <w:rPr>
          <w:rStyle w:val="spanrvts0"/>
          <w:lang w:val="uk" w:eastAsia="uk"/>
        </w:rPr>
        <w:t xml:space="preserve">3. У графах 3.1, 3.2 зазначаються відповідно код платника податків згідно з Єдиним державним реєстром підприємств та організацій України (ЄДРПОУ) та основний код економічної діяльності за </w:t>
      </w:r>
      <w:r w:rsidRPr="00E9631B">
        <w:rPr>
          <w:rStyle w:val="arvts96"/>
          <w:color w:val="auto"/>
          <w:lang w:val="uk" w:eastAsia="uk"/>
        </w:rPr>
        <w:t>Класифікацією видів економічної діяльності ДК 009:2010</w:t>
      </w:r>
      <w:r w:rsidRPr="00E9631B">
        <w:rPr>
          <w:rStyle w:val="spanrvts0"/>
          <w:lang w:val="uk" w:eastAsia="uk"/>
        </w:rPr>
        <w:t>, затвердженою наказом Державного комітету України з питань технічного регулювання та споживчої політики від 11 жовтня 2010 року № 457 (із змінами).</w:t>
      </w:r>
    </w:p>
    <w:p w:rsidR="00D22619" w:rsidRPr="00E9631B" w:rsidRDefault="008B3BBE">
      <w:pPr>
        <w:pStyle w:val="rvps2"/>
        <w:spacing w:after="150"/>
        <w:rPr>
          <w:rStyle w:val="spanrvts0"/>
          <w:lang w:val="uk" w:eastAsia="uk"/>
        </w:rPr>
      </w:pPr>
      <w:bookmarkStart w:id="44" w:name="n183"/>
      <w:bookmarkEnd w:id="44"/>
      <w:r w:rsidRPr="00E9631B">
        <w:rPr>
          <w:rStyle w:val="spanrvts0"/>
          <w:lang w:val="uk" w:eastAsia="uk"/>
        </w:rPr>
        <w:t>Платник податків, який не має коду за ЄДРПОУ, зазначає реєстраційний (обліковий) номер платника податків, який присвоюється контролюючим органом.</w:t>
      </w:r>
    </w:p>
    <w:p w:rsidR="00D22619" w:rsidRPr="00E9631B" w:rsidRDefault="008B3BBE">
      <w:pPr>
        <w:pStyle w:val="rvps2"/>
        <w:spacing w:after="150"/>
        <w:rPr>
          <w:rStyle w:val="spanrvts0"/>
          <w:lang w:val="uk" w:eastAsia="uk"/>
        </w:rPr>
      </w:pPr>
      <w:bookmarkStart w:id="45" w:name="n184"/>
      <w:bookmarkEnd w:id="45"/>
      <w:r w:rsidRPr="00E9631B">
        <w:rPr>
          <w:rStyle w:val="spanrvts0"/>
          <w:lang w:val="uk" w:eastAsia="uk"/>
        </w:rPr>
        <w:t>4. У графі 4 зазначається податкова адреса платника податків.</w:t>
      </w:r>
    </w:p>
    <w:p w:rsidR="00D22619" w:rsidRPr="00E9631B" w:rsidRDefault="008B3BBE">
      <w:pPr>
        <w:pStyle w:val="rvps2"/>
        <w:spacing w:after="150"/>
        <w:rPr>
          <w:rStyle w:val="spanrvts0"/>
          <w:lang w:val="uk" w:eastAsia="uk"/>
        </w:rPr>
      </w:pPr>
      <w:bookmarkStart w:id="46" w:name="n185"/>
      <w:bookmarkEnd w:id="46"/>
      <w:r w:rsidRPr="00E9631B">
        <w:rPr>
          <w:rStyle w:val="spanrvts0"/>
          <w:lang w:val="uk" w:eastAsia="uk"/>
        </w:rPr>
        <w:t>5. У графі 5 зазначається контролюючий орган, в якому платник податків перебуває на обліку.</w:t>
      </w:r>
    </w:p>
    <w:p w:rsidR="00D22619" w:rsidRPr="00E9631B" w:rsidRDefault="008B3BBE">
      <w:pPr>
        <w:pStyle w:val="rvps2"/>
        <w:spacing w:after="150"/>
        <w:rPr>
          <w:rStyle w:val="spanrvts0"/>
          <w:lang w:val="uk" w:eastAsia="uk"/>
        </w:rPr>
      </w:pPr>
      <w:bookmarkStart w:id="47" w:name="n186"/>
      <w:bookmarkEnd w:id="47"/>
      <w:r w:rsidRPr="00E9631B">
        <w:rPr>
          <w:rStyle w:val="spanrvts0"/>
          <w:lang w:val="uk" w:eastAsia="uk"/>
        </w:rPr>
        <w:t>6. Обов’язкове заповнення граф 2-5 Заголовної частини Повідомлення не виключає подання інформації про платника податків в межах розділу II Повідомлення, якщо учасником МГК, уповноваженим материнською компанією на подання звіту в розрізі країн міжнародної групи компаній (далі - Звіт), є платник податків.</w:t>
      </w:r>
    </w:p>
    <w:p w:rsidR="00D22619" w:rsidRPr="00E9631B" w:rsidRDefault="008B3BBE">
      <w:pPr>
        <w:pStyle w:val="rvps2"/>
        <w:spacing w:after="150"/>
        <w:rPr>
          <w:rStyle w:val="spanrvts0"/>
          <w:i/>
          <w:iCs/>
          <w:lang w:val="uk" w:eastAsia="uk"/>
        </w:rPr>
      </w:pPr>
      <w:bookmarkStart w:id="48" w:name="n254"/>
      <w:bookmarkEnd w:id="48"/>
      <w:r w:rsidRPr="00E9631B">
        <w:rPr>
          <w:rStyle w:val="spanrvts46"/>
          <w:lang w:val="uk" w:eastAsia="uk"/>
        </w:rPr>
        <w:t xml:space="preserve">{Абзац перший пункту 6 розділу II із змінами, внесеними згідно з Наказом Міністерства фінансів </w:t>
      </w:r>
      <w:r w:rsidRPr="00E9631B">
        <w:rPr>
          <w:rStyle w:val="arvts100"/>
          <w:color w:val="auto"/>
          <w:lang w:val="uk" w:eastAsia="uk"/>
        </w:rPr>
        <w:t>№ 484 від 27.08.2021</w:t>
      </w:r>
      <w:r w:rsidRPr="00E9631B">
        <w:rPr>
          <w:rStyle w:val="spanrvts46"/>
          <w:lang w:val="uk" w:eastAsia="uk"/>
        </w:rPr>
        <w:t>}</w:t>
      </w:r>
    </w:p>
    <w:p w:rsidR="00D22619" w:rsidRPr="00E9631B" w:rsidRDefault="008B3BBE">
      <w:pPr>
        <w:pStyle w:val="rvps2"/>
        <w:spacing w:after="150"/>
        <w:rPr>
          <w:rStyle w:val="spanrvts0"/>
          <w:lang w:val="uk" w:eastAsia="uk"/>
        </w:rPr>
      </w:pPr>
      <w:bookmarkStart w:id="49" w:name="n187"/>
      <w:bookmarkEnd w:id="49"/>
      <w:r w:rsidRPr="00E9631B">
        <w:rPr>
          <w:rStyle w:val="spanrvts0"/>
          <w:lang w:val="uk" w:eastAsia="uk"/>
        </w:rPr>
        <w:t>У графі 6 проставляється один із двох кодів, які повідомляють про статус платника податків, який подає Повідомлення, щодо його належності до МГК:</w:t>
      </w:r>
    </w:p>
    <w:p w:rsidR="00D22619" w:rsidRPr="00E9631B" w:rsidRDefault="008B3BBE">
      <w:pPr>
        <w:pStyle w:val="rvps2"/>
        <w:spacing w:after="150"/>
        <w:rPr>
          <w:rStyle w:val="spanrvts0"/>
          <w:lang w:val="uk" w:eastAsia="uk"/>
        </w:rPr>
      </w:pPr>
      <w:bookmarkStart w:id="50" w:name="n188"/>
      <w:bookmarkEnd w:id="50"/>
      <w:r w:rsidRPr="00E9631B">
        <w:rPr>
          <w:rStyle w:val="spanrvts0"/>
          <w:lang w:val="uk" w:eastAsia="uk"/>
        </w:rPr>
        <w:t xml:space="preserve">UNC101 - платник податків, який здійснив операції, що визнаються контрольованими відповідно до вимог </w:t>
      </w:r>
      <w:r w:rsidRPr="00E9631B">
        <w:rPr>
          <w:rStyle w:val="arvts96"/>
          <w:color w:val="auto"/>
          <w:lang w:val="uk" w:eastAsia="uk"/>
        </w:rPr>
        <w:t>пункту 39.2</w:t>
      </w:r>
      <w:r w:rsidRPr="00E9631B">
        <w:rPr>
          <w:rStyle w:val="spanrvts0"/>
          <w:lang w:val="uk" w:eastAsia="uk"/>
        </w:rPr>
        <w:t xml:space="preserve"> статті 39 Кодексу, входить до складу МГК у її визначенні, наведеному у </w:t>
      </w:r>
      <w:r w:rsidRPr="00E9631B">
        <w:rPr>
          <w:rStyle w:val="arvts96"/>
          <w:color w:val="auto"/>
          <w:lang w:val="uk" w:eastAsia="uk"/>
        </w:rPr>
        <w:t>підпункті 14.1.113</w:t>
      </w:r>
      <w:r w:rsidRPr="00E9631B">
        <w:rPr>
          <w:rStyle w:val="spanrvts0"/>
          <w:b/>
          <w:bCs/>
          <w:sz w:val="0"/>
          <w:szCs w:val="0"/>
          <w:vertAlign w:val="superscript"/>
          <w:lang w:val="uk" w:eastAsia="uk"/>
        </w:rPr>
        <w:t>-</w:t>
      </w:r>
      <w:r w:rsidRPr="00E9631B">
        <w:rPr>
          <w:rStyle w:val="arvts117"/>
          <w:color w:val="auto"/>
          <w:lang w:val="uk" w:eastAsia="uk"/>
        </w:rPr>
        <w:t>3</w:t>
      </w:r>
      <w:r w:rsidRPr="00E9631B">
        <w:rPr>
          <w:rStyle w:val="spanrvts0"/>
          <w:lang w:val="uk" w:eastAsia="uk"/>
        </w:rPr>
        <w:t xml:space="preserve"> пункту 14.1.113 статті 14 Кодексу;</w:t>
      </w:r>
    </w:p>
    <w:p w:rsidR="00D22619" w:rsidRPr="00E9631B" w:rsidRDefault="008B3BBE">
      <w:pPr>
        <w:pStyle w:val="rvps2"/>
        <w:spacing w:after="150"/>
        <w:rPr>
          <w:rStyle w:val="spanrvts0"/>
          <w:lang w:val="uk" w:eastAsia="uk"/>
        </w:rPr>
      </w:pPr>
      <w:bookmarkStart w:id="51" w:name="n189"/>
      <w:bookmarkEnd w:id="51"/>
      <w:r w:rsidRPr="00E9631B">
        <w:rPr>
          <w:rStyle w:val="spanrvts0"/>
          <w:lang w:val="uk" w:eastAsia="uk"/>
        </w:rPr>
        <w:t xml:space="preserve">UNC102 - платник податків, який здійснив операції, що визнаються контрольованими відповідно до вимог пункту 39.2 статті 39 Кодексу, не входить до складу МГК у її визначенні, наведеному у </w:t>
      </w:r>
      <w:r w:rsidRPr="00E9631B">
        <w:rPr>
          <w:rStyle w:val="arvts96"/>
          <w:color w:val="auto"/>
          <w:lang w:val="uk" w:eastAsia="uk"/>
        </w:rPr>
        <w:t>підпункті 14.1.113</w:t>
      </w:r>
      <w:r w:rsidRPr="00E9631B">
        <w:rPr>
          <w:rStyle w:val="spanrvts0"/>
          <w:b/>
          <w:bCs/>
          <w:sz w:val="0"/>
          <w:szCs w:val="0"/>
          <w:vertAlign w:val="superscript"/>
          <w:lang w:val="uk" w:eastAsia="uk"/>
        </w:rPr>
        <w:t>-</w:t>
      </w:r>
      <w:r w:rsidRPr="00E9631B">
        <w:rPr>
          <w:rStyle w:val="arvts117"/>
          <w:color w:val="auto"/>
          <w:lang w:val="uk" w:eastAsia="uk"/>
        </w:rPr>
        <w:t>3</w:t>
      </w:r>
      <w:r w:rsidRPr="00E9631B">
        <w:rPr>
          <w:rStyle w:val="spanrvts0"/>
          <w:lang w:val="uk" w:eastAsia="uk"/>
        </w:rPr>
        <w:t xml:space="preserve"> пункту 14.1.113 статті 14 Кодексу.</w:t>
      </w:r>
    </w:p>
    <w:p w:rsidR="00D22619" w:rsidRPr="00E9631B" w:rsidRDefault="008B3BBE">
      <w:pPr>
        <w:pStyle w:val="rvps2"/>
        <w:spacing w:after="150"/>
        <w:rPr>
          <w:rStyle w:val="spanrvts0"/>
          <w:lang w:val="uk" w:eastAsia="uk"/>
        </w:rPr>
      </w:pPr>
      <w:bookmarkStart w:id="52" w:name="n190"/>
      <w:bookmarkEnd w:id="52"/>
      <w:r w:rsidRPr="00E9631B">
        <w:rPr>
          <w:rStyle w:val="spanrvts0"/>
          <w:lang w:val="uk" w:eastAsia="uk"/>
        </w:rPr>
        <w:t>У разі зазначення коду «UNC102» графи 7.1-11 та розділи I, II основної частини Повідомлення не заповнюються, а у графі 12, за потреби, можуть бути надані додаткові пояснення щодо непоширення на платника податків визначення «учасник міжнародної групи компаній».</w:t>
      </w:r>
    </w:p>
    <w:p w:rsidR="00D22619" w:rsidRPr="00E9631B" w:rsidRDefault="008B3BBE">
      <w:pPr>
        <w:pStyle w:val="rvps2"/>
        <w:spacing w:after="150"/>
        <w:rPr>
          <w:rStyle w:val="spanrvts0"/>
          <w:i/>
          <w:iCs/>
          <w:lang w:val="uk" w:eastAsia="uk"/>
        </w:rPr>
      </w:pPr>
      <w:bookmarkStart w:id="53" w:name="n255"/>
      <w:bookmarkEnd w:id="53"/>
      <w:r w:rsidRPr="00E9631B">
        <w:rPr>
          <w:rStyle w:val="spanrvts46"/>
          <w:lang w:val="uk" w:eastAsia="uk"/>
        </w:rPr>
        <w:t xml:space="preserve">{Абзац п’ятий пункту 6 розділу II із змінами, внесеними згідно з Наказом Міністерства фінансів </w:t>
      </w:r>
      <w:r w:rsidRPr="00E9631B">
        <w:rPr>
          <w:rStyle w:val="arvts100"/>
          <w:color w:val="auto"/>
          <w:lang w:val="uk" w:eastAsia="uk"/>
        </w:rPr>
        <w:t>№ 484 від 27.08.2021</w:t>
      </w:r>
      <w:r w:rsidRPr="00E9631B">
        <w:rPr>
          <w:rStyle w:val="spanrvts46"/>
          <w:lang w:val="uk" w:eastAsia="uk"/>
        </w:rPr>
        <w:t>}</w:t>
      </w:r>
    </w:p>
    <w:p w:rsidR="00D22619" w:rsidRPr="00E9631B" w:rsidRDefault="008B3BBE">
      <w:pPr>
        <w:pStyle w:val="rvps2"/>
        <w:spacing w:after="150"/>
        <w:rPr>
          <w:rStyle w:val="spanrvts0"/>
          <w:lang w:val="uk" w:eastAsia="uk"/>
        </w:rPr>
      </w:pPr>
      <w:bookmarkStart w:id="54" w:name="n288"/>
      <w:bookmarkEnd w:id="54"/>
      <w:r w:rsidRPr="00E9631B">
        <w:rPr>
          <w:rStyle w:val="spanrvts0"/>
          <w:lang w:val="uk" w:eastAsia="uk"/>
        </w:rPr>
        <w:t xml:space="preserve">У графі 6.1 зазначається дата отримання інформації про своє призначення уповноваженим учасником міжнародної групи компаній або дата втрати такого статусу. Поле заповнюється, якщо більше ніж один учасник міжнародної групи компаній є платником податків - резидентом України та наявні одна або декілька обставин, визначених </w:t>
      </w:r>
      <w:r w:rsidRPr="00E9631B">
        <w:rPr>
          <w:rStyle w:val="arvts96"/>
          <w:color w:val="auto"/>
          <w:lang w:val="uk" w:eastAsia="uk"/>
        </w:rPr>
        <w:t>абзацами п’ятим-сьомим</w:t>
      </w:r>
      <w:r w:rsidRPr="00E9631B">
        <w:rPr>
          <w:rStyle w:val="spanrvts0"/>
          <w:lang w:val="uk" w:eastAsia="uk"/>
        </w:rPr>
        <w:t xml:space="preserve"> підпункту 39.4.10 пункту 39.4 статті 39 розділу І Кодексу, міжнародна група компаній може призначити одного з таких учасників уповноваженим на подання Звіту. Про таке призначення уповноважений учасник міжнародної групи компаній повідомляє центральний орган виконавчої влади, що реалізує державну податкову політику, шляхом подання повідомлення про участь у міжнародній групі компаній, визначеного </w:t>
      </w:r>
      <w:r w:rsidRPr="00E9631B">
        <w:rPr>
          <w:rStyle w:val="arvts96"/>
          <w:color w:val="auto"/>
          <w:lang w:val="uk" w:eastAsia="uk"/>
        </w:rPr>
        <w:t>підпунктом 39.4.2</w:t>
      </w:r>
      <w:r w:rsidRPr="00E9631B">
        <w:rPr>
          <w:rStyle w:val="spanrvts0"/>
          <w:lang w:val="uk" w:eastAsia="uk"/>
        </w:rPr>
        <w:t xml:space="preserve"> пункту 39.4 статті 39 розділу І Кодексу.</w:t>
      </w:r>
    </w:p>
    <w:p w:rsidR="00D22619" w:rsidRPr="00E9631B" w:rsidRDefault="008B3BBE">
      <w:pPr>
        <w:pStyle w:val="rvps2"/>
        <w:spacing w:after="150"/>
        <w:rPr>
          <w:rStyle w:val="spanrvts0"/>
          <w:i/>
          <w:iCs/>
          <w:lang w:val="uk" w:eastAsia="uk"/>
        </w:rPr>
      </w:pPr>
      <w:bookmarkStart w:id="55" w:name="n289"/>
      <w:bookmarkEnd w:id="55"/>
      <w:r w:rsidRPr="00E9631B">
        <w:rPr>
          <w:rStyle w:val="spanrvts46"/>
          <w:lang w:val="uk" w:eastAsia="uk"/>
        </w:rPr>
        <w:t xml:space="preserve">{Пункт 6 розділу II доповнено новим абзацом згідно з </w:t>
      </w:r>
      <w:r w:rsidRPr="00E9631B">
        <w:rPr>
          <w:rStyle w:val="spanrvts11"/>
          <w:lang w:val="uk" w:eastAsia="uk"/>
        </w:rPr>
        <w:t xml:space="preserve">Наказом Міністерства фінансів </w:t>
      </w:r>
      <w:r w:rsidRPr="00E9631B">
        <w:rPr>
          <w:rStyle w:val="arvts100"/>
          <w:color w:val="auto"/>
          <w:lang w:val="uk" w:eastAsia="uk"/>
        </w:rPr>
        <w:t>№ 58 від 09.02.20204</w:t>
      </w:r>
      <w:r w:rsidRPr="00E9631B">
        <w:rPr>
          <w:rStyle w:val="spanrvts46"/>
          <w:lang w:val="uk" w:eastAsia="uk"/>
        </w:rPr>
        <w:t>}</w:t>
      </w:r>
    </w:p>
    <w:p w:rsidR="00D22619" w:rsidRPr="00E9631B" w:rsidRDefault="008B3BBE">
      <w:pPr>
        <w:pStyle w:val="rvps2"/>
        <w:spacing w:after="150"/>
        <w:rPr>
          <w:rStyle w:val="spanrvts0"/>
          <w:lang w:val="uk" w:eastAsia="uk"/>
        </w:rPr>
      </w:pPr>
      <w:bookmarkStart w:id="56" w:name="n191"/>
      <w:bookmarkEnd w:id="56"/>
      <w:r w:rsidRPr="00E9631B">
        <w:rPr>
          <w:rStyle w:val="spanrvts0"/>
          <w:lang w:val="uk" w:eastAsia="uk"/>
        </w:rPr>
        <w:t>7. У графі 7.1 зазначається найменування МГК (українською мовою), за якою група є загальновідомою, якщо це найменування відрізняється від найменування платника податків, який подає Повідомлення. Переклад цієї інформації на англійську мову зазначається у графі 7.2. За наявності загальновідомого скороченого найменування МГК (в тому числі, абревіатури), інформація про таке скорочення зазначається у дужках після повного найменування. Якщо міжнародна група підприємств не має конкретного найменування, вводиться найменування головного материнського підприємства цієї групи.</w:t>
      </w:r>
    </w:p>
    <w:p w:rsidR="00D22619" w:rsidRPr="00E9631B" w:rsidRDefault="008B3BBE">
      <w:pPr>
        <w:pStyle w:val="rvps2"/>
        <w:spacing w:after="150"/>
        <w:rPr>
          <w:rStyle w:val="spanrvts0"/>
          <w:lang w:val="uk" w:eastAsia="uk"/>
        </w:rPr>
      </w:pPr>
      <w:bookmarkStart w:id="57" w:name="n192"/>
      <w:bookmarkEnd w:id="57"/>
      <w:r w:rsidRPr="00E9631B">
        <w:rPr>
          <w:rStyle w:val="spanrvts0"/>
          <w:lang w:val="uk" w:eastAsia="uk"/>
        </w:rPr>
        <w:t>8. За загальним правилом, у графі 8 зазначається дата, яка є останнім днем фінансового року, за який готується консолідована фінансова звітність МГК (тобто, періоду бухгалтерського обліку для МГК) у форматі «ДД-ММ-РРРР». Наприклад, якщо Повідомлення подається за звітний період, останнім днем якого є 31 грудня 2020 року, а останнім днем поточного фінансового року, за який готується консолідована фінансова звітність МГК, є 31 березня 2021 року, в елементі має бути вказано «31-03-2021». У цьому разі у графі 9 проставляється код «UNC201».</w:t>
      </w:r>
    </w:p>
    <w:p w:rsidR="00D22619" w:rsidRPr="00E9631B" w:rsidRDefault="008B3BBE">
      <w:pPr>
        <w:pStyle w:val="rvps2"/>
        <w:spacing w:after="150"/>
        <w:rPr>
          <w:rStyle w:val="spanrvts0"/>
          <w:i/>
          <w:iCs/>
          <w:lang w:val="uk" w:eastAsia="uk"/>
        </w:rPr>
      </w:pPr>
      <w:bookmarkStart w:id="58" w:name="n256"/>
      <w:bookmarkEnd w:id="58"/>
      <w:r w:rsidRPr="00E9631B">
        <w:rPr>
          <w:rStyle w:val="spanrvts46"/>
          <w:lang w:val="uk" w:eastAsia="uk"/>
        </w:rPr>
        <w:t xml:space="preserve">{Абзац перший пункту 8 розділу II в редакції Наказу Міністерства фінансів </w:t>
      </w:r>
      <w:r w:rsidRPr="00E9631B">
        <w:rPr>
          <w:rStyle w:val="arvts100"/>
          <w:color w:val="auto"/>
          <w:lang w:val="uk" w:eastAsia="uk"/>
        </w:rPr>
        <w:t>№ 484 від 27.08.2021</w:t>
      </w:r>
      <w:r w:rsidRPr="00E9631B">
        <w:rPr>
          <w:rStyle w:val="spanrvts0"/>
          <w:i/>
          <w:iCs/>
          <w:lang w:val="uk" w:eastAsia="uk"/>
        </w:rPr>
        <w:t xml:space="preserve">; </w:t>
      </w:r>
      <w:r w:rsidRPr="00E9631B">
        <w:rPr>
          <w:rStyle w:val="spanrvts46"/>
          <w:lang w:val="uk" w:eastAsia="uk"/>
        </w:rPr>
        <w:t xml:space="preserve">із змінами, внесеними згідно з </w:t>
      </w:r>
      <w:r w:rsidRPr="00E9631B">
        <w:rPr>
          <w:rStyle w:val="spanrvts11"/>
          <w:lang w:val="uk" w:eastAsia="uk"/>
        </w:rPr>
        <w:t xml:space="preserve">Наказом Міністерства фінансів </w:t>
      </w:r>
      <w:r w:rsidRPr="00E9631B">
        <w:rPr>
          <w:rStyle w:val="arvts100"/>
          <w:color w:val="auto"/>
          <w:lang w:val="uk" w:eastAsia="uk"/>
        </w:rPr>
        <w:t>№ 58 від 09.02.20204</w:t>
      </w:r>
      <w:r w:rsidRPr="00E9631B">
        <w:rPr>
          <w:rStyle w:val="spanrvts46"/>
          <w:lang w:val="uk" w:eastAsia="uk"/>
        </w:rPr>
        <w:t>}</w:t>
      </w:r>
    </w:p>
    <w:p w:rsidR="00D22619" w:rsidRPr="00E9631B" w:rsidRDefault="008B3BBE">
      <w:pPr>
        <w:pStyle w:val="rvps2"/>
        <w:spacing w:after="150"/>
        <w:rPr>
          <w:rStyle w:val="spanrvts0"/>
          <w:lang w:val="uk" w:eastAsia="uk"/>
        </w:rPr>
      </w:pPr>
      <w:bookmarkStart w:id="59" w:name="n193"/>
      <w:bookmarkEnd w:id="59"/>
      <w:r w:rsidRPr="00E9631B">
        <w:rPr>
          <w:rStyle w:val="spanrvts0"/>
          <w:lang w:val="uk" w:eastAsia="uk"/>
        </w:rPr>
        <w:t>У разі якщо консолідована фінансова звітність МГК не готується, про це платник податків повідомляє шляхом проставляння коду «UNC202» у графі 9. У цьому разі у графі 8 має бути зазначена дата закінчення фінансового року відповідно до внутрішніх положень материнської компанії МГК.</w:t>
      </w:r>
    </w:p>
    <w:p w:rsidR="00D22619" w:rsidRPr="00E9631B" w:rsidRDefault="008B3BBE">
      <w:pPr>
        <w:pStyle w:val="rvps2"/>
        <w:spacing w:after="150"/>
        <w:rPr>
          <w:rStyle w:val="spanrvts0"/>
          <w:lang w:val="uk" w:eastAsia="uk"/>
        </w:rPr>
      </w:pPr>
      <w:bookmarkStart w:id="60" w:name="n194"/>
      <w:bookmarkEnd w:id="60"/>
      <w:r w:rsidRPr="00E9631B">
        <w:rPr>
          <w:rStyle w:val="spanrvts0"/>
          <w:lang w:val="uk" w:eastAsia="uk"/>
        </w:rPr>
        <w:t>Додаткові пояснення щодо визначення облікового періоду МГК можуть бути надані у графі 12 Повідомлення.</w:t>
      </w:r>
    </w:p>
    <w:p w:rsidR="00D22619" w:rsidRPr="00E9631B" w:rsidRDefault="008B3BBE">
      <w:pPr>
        <w:pStyle w:val="rvps2"/>
        <w:spacing w:after="150"/>
        <w:rPr>
          <w:rStyle w:val="spanrvts0"/>
          <w:lang w:val="uk" w:eastAsia="uk"/>
        </w:rPr>
      </w:pPr>
      <w:bookmarkStart w:id="61" w:name="n195"/>
      <w:bookmarkEnd w:id="61"/>
      <w:r w:rsidRPr="00E9631B">
        <w:rPr>
          <w:rStyle w:val="spanrvts0"/>
          <w:lang w:val="uk" w:eastAsia="uk"/>
        </w:rPr>
        <w:t xml:space="preserve">9. У графі 10 зазначається код, який відповідає ролі платника податків у поданні Звіту. Залежно від обставин, визначених </w:t>
      </w:r>
      <w:r w:rsidRPr="00E9631B">
        <w:rPr>
          <w:rStyle w:val="arvts96"/>
          <w:color w:val="auto"/>
          <w:lang w:val="uk" w:eastAsia="uk"/>
        </w:rPr>
        <w:t>підпунктом 39.4.10</w:t>
      </w:r>
      <w:r w:rsidRPr="00E9631B">
        <w:rPr>
          <w:rStyle w:val="spanrvts0"/>
          <w:lang w:val="uk" w:eastAsia="uk"/>
        </w:rPr>
        <w:t xml:space="preserve"> пункту 39.4 статті 39 розділу І Кодексу, зазначається один із таких кодів:</w:t>
      </w:r>
    </w:p>
    <w:p w:rsidR="00D22619" w:rsidRPr="00E9631B" w:rsidRDefault="008B3BBE">
      <w:pPr>
        <w:pStyle w:val="rvps2"/>
        <w:spacing w:after="150"/>
        <w:rPr>
          <w:rStyle w:val="spanrvts0"/>
          <w:lang w:val="uk" w:eastAsia="uk"/>
        </w:rPr>
      </w:pPr>
      <w:bookmarkStart w:id="62" w:name="n196"/>
      <w:bookmarkEnd w:id="62"/>
      <w:r w:rsidRPr="00E9631B">
        <w:rPr>
          <w:rStyle w:val="spanrvts0"/>
          <w:lang w:val="uk" w:eastAsia="uk"/>
        </w:rPr>
        <w:t>CBC701 - платник податків є материнською компанією МГК. У цьому разі у графі 15 має зазначатися код CBC801 або CBC802, або CBC805;</w:t>
      </w:r>
    </w:p>
    <w:p w:rsidR="00D22619" w:rsidRPr="00E9631B" w:rsidRDefault="008B3BBE">
      <w:pPr>
        <w:pStyle w:val="rvps2"/>
        <w:spacing w:after="150"/>
        <w:rPr>
          <w:rStyle w:val="spanrvts0"/>
          <w:lang w:val="uk" w:eastAsia="uk"/>
        </w:rPr>
      </w:pPr>
      <w:bookmarkStart w:id="63" w:name="n197"/>
      <w:bookmarkEnd w:id="63"/>
      <w:r w:rsidRPr="00E9631B">
        <w:rPr>
          <w:rStyle w:val="spanrvts0"/>
          <w:lang w:val="uk" w:eastAsia="uk"/>
        </w:rPr>
        <w:t>CBC702 - платник податків, уповноважений материнською компанією МГК на подання Звіту у розрізі країн до контролюючого органу. У цьому разі у графі 15 має зазначатися код CBC802;</w:t>
      </w:r>
    </w:p>
    <w:p w:rsidR="00D22619" w:rsidRPr="00E9631B" w:rsidRDefault="008B3BBE">
      <w:pPr>
        <w:pStyle w:val="rvps2"/>
        <w:spacing w:after="150"/>
        <w:rPr>
          <w:rStyle w:val="spanrvts0"/>
          <w:lang w:val="uk" w:eastAsia="uk"/>
        </w:rPr>
      </w:pPr>
      <w:bookmarkStart w:id="64" w:name="n258"/>
      <w:bookmarkEnd w:id="64"/>
      <w:r w:rsidRPr="00E9631B">
        <w:rPr>
          <w:rStyle w:val="spanrvts0"/>
          <w:lang w:val="uk" w:eastAsia="uk"/>
        </w:rPr>
        <w:t xml:space="preserve">CBC709 - платник податків є учасником МГК, який не уповноважений материнською компанією МГК на подання Звіту до контролюючого органу відповідно до вимог законодавства України чи юрисдикції податкового </w:t>
      </w:r>
      <w:proofErr w:type="spellStart"/>
      <w:r w:rsidRPr="00E9631B">
        <w:rPr>
          <w:rStyle w:val="spanrvts0"/>
          <w:lang w:val="uk" w:eastAsia="uk"/>
        </w:rPr>
        <w:t>резидентства</w:t>
      </w:r>
      <w:proofErr w:type="spellEnd"/>
      <w:r w:rsidRPr="00E9631B">
        <w:rPr>
          <w:rStyle w:val="spanrvts0"/>
          <w:lang w:val="uk" w:eastAsia="uk"/>
        </w:rPr>
        <w:t xml:space="preserve"> материнської компанії МГК. У цьому разі в графі 15 має зазначатися код CBC801 або CBC802, або CBC809.</w:t>
      </w:r>
    </w:p>
    <w:p w:rsidR="00D22619" w:rsidRPr="00E9631B" w:rsidRDefault="008B3BBE">
      <w:pPr>
        <w:pStyle w:val="rvps2"/>
        <w:spacing w:after="150"/>
        <w:rPr>
          <w:rStyle w:val="spanrvts0"/>
          <w:i/>
          <w:iCs/>
          <w:lang w:val="uk" w:eastAsia="uk"/>
        </w:rPr>
      </w:pPr>
      <w:bookmarkStart w:id="65" w:name="n291"/>
      <w:bookmarkEnd w:id="65"/>
      <w:r w:rsidRPr="00E9631B">
        <w:rPr>
          <w:rStyle w:val="spanrvts46"/>
          <w:lang w:val="uk" w:eastAsia="uk"/>
        </w:rPr>
        <w:t xml:space="preserve">{Пункт 9 розділу II в редакції </w:t>
      </w:r>
      <w:r w:rsidRPr="00E9631B">
        <w:rPr>
          <w:rStyle w:val="spanrvts11"/>
          <w:lang w:val="uk" w:eastAsia="uk"/>
        </w:rPr>
        <w:t xml:space="preserve">Наказу Міністерства фінансів </w:t>
      </w:r>
      <w:r w:rsidRPr="00E9631B">
        <w:rPr>
          <w:rStyle w:val="arvts100"/>
          <w:color w:val="auto"/>
          <w:lang w:val="uk" w:eastAsia="uk"/>
        </w:rPr>
        <w:t>№ 58 від 09.02.20204</w:t>
      </w:r>
      <w:r w:rsidRPr="00E9631B">
        <w:rPr>
          <w:rStyle w:val="spanrvts11"/>
          <w:lang w:val="uk" w:eastAsia="uk"/>
        </w:rPr>
        <w:t xml:space="preserve">, з урахуванням змін, внесених Наказом Міністерства фінансів </w:t>
      </w:r>
      <w:r w:rsidRPr="00E9631B">
        <w:rPr>
          <w:rStyle w:val="arvts100"/>
          <w:color w:val="auto"/>
          <w:lang w:val="uk" w:eastAsia="uk"/>
        </w:rPr>
        <w:t>№ 101 від 01.03.2024</w:t>
      </w:r>
      <w:r w:rsidRPr="00E9631B">
        <w:rPr>
          <w:rStyle w:val="spanrvts46"/>
          <w:lang w:val="uk" w:eastAsia="uk"/>
        </w:rPr>
        <w:t>}</w:t>
      </w:r>
    </w:p>
    <w:p w:rsidR="00D22619" w:rsidRPr="00E9631B" w:rsidRDefault="008B3BBE">
      <w:pPr>
        <w:pStyle w:val="rvps2"/>
        <w:spacing w:after="150"/>
        <w:rPr>
          <w:rStyle w:val="spanrvts0"/>
          <w:lang w:val="uk" w:eastAsia="uk"/>
        </w:rPr>
      </w:pPr>
      <w:bookmarkStart w:id="66" w:name="n261"/>
      <w:bookmarkEnd w:id="66"/>
      <w:r w:rsidRPr="00E9631B">
        <w:rPr>
          <w:rStyle w:val="spanrvts0"/>
          <w:lang w:val="uk" w:eastAsia="uk"/>
        </w:rPr>
        <w:t>10. У графі 11 наводиться інформація щодо сукупного консолідованого доходу МГК за фінансовий рік, що передує звітному, в розрізі відповідних інтервалів сум шляхом зазначення одного із кодів в графі 11.1:</w:t>
      </w:r>
    </w:p>
    <w:p w:rsidR="00D22619" w:rsidRPr="00E9631B" w:rsidRDefault="008B3BBE">
      <w:pPr>
        <w:pStyle w:val="rvps2"/>
        <w:spacing w:after="150"/>
        <w:rPr>
          <w:rStyle w:val="spanrvts0"/>
          <w:lang w:val="uk" w:eastAsia="uk"/>
        </w:rPr>
      </w:pPr>
      <w:bookmarkStart w:id="67" w:name="n262"/>
      <w:bookmarkEnd w:id="67"/>
      <w:r w:rsidRPr="00E9631B">
        <w:rPr>
          <w:rStyle w:val="spanrvts0"/>
          <w:lang w:val="uk" w:eastAsia="uk"/>
        </w:rPr>
        <w:t>якщо сукупний консолідований дохід МГК за фінансовий рік, що передує звітному, є меншим за еквівалент 50 мільйонів євро,- UNC 901;</w:t>
      </w:r>
    </w:p>
    <w:p w:rsidR="00D22619" w:rsidRPr="00E9631B" w:rsidRDefault="008B3BBE">
      <w:pPr>
        <w:pStyle w:val="rvps2"/>
        <w:spacing w:after="150"/>
        <w:rPr>
          <w:rStyle w:val="spanrvts0"/>
          <w:lang w:val="uk" w:eastAsia="uk"/>
        </w:rPr>
      </w:pPr>
      <w:bookmarkStart w:id="68" w:name="n263"/>
      <w:bookmarkEnd w:id="68"/>
      <w:r w:rsidRPr="00E9631B">
        <w:rPr>
          <w:rStyle w:val="spanrvts0"/>
          <w:lang w:val="uk" w:eastAsia="uk"/>
        </w:rPr>
        <w:t>якщо сукупний консолідований дохід МГК за фінансовий рік, що передує звітному, дорівнює або перевищує еквівалент 50 мільйонів євро, але є меншим за еквівалент 750 мільйонів євро,- UNC 902;</w:t>
      </w:r>
    </w:p>
    <w:p w:rsidR="00D22619" w:rsidRPr="00E9631B" w:rsidRDefault="008B3BBE">
      <w:pPr>
        <w:pStyle w:val="rvps2"/>
        <w:spacing w:after="150"/>
        <w:rPr>
          <w:rStyle w:val="spanrvts0"/>
          <w:i/>
          <w:iCs/>
          <w:lang w:val="uk" w:eastAsia="uk"/>
        </w:rPr>
      </w:pPr>
      <w:bookmarkStart w:id="69" w:name="n292"/>
      <w:bookmarkEnd w:id="69"/>
      <w:r w:rsidRPr="00E9631B">
        <w:rPr>
          <w:rStyle w:val="spanrvts46"/>
          <w:lang w:val="uk" w:eastAsia="uk"/>
        </w:rPr>
        <w:t xml:space="preserve">{Абзац третій пункту 10 розділу II із змінами, внесеними згідно з </w:t>
      </w:r>
      <w:r w:rsidRPr="00E9631B">
        <w:rPr>
          <w:rStyle w:val="spanrvts11"/>
          <w:lang w:val="uk" w:eastAsia="uk"/>
        </w:rPr>
        <w:t xml:space="preserve">Наказом Міністерства фінансів </w:t>
      </w:r>
      <w:r w:rsidRPr="00E9631B">
        <w:rPr>
          <w:rStyle w:val="arvts100"/>
          <w:color w:val="auto"/>
          <w:lang w:val="uk" w:eastAsia="uk"/>
        </w:rPr>
        <w:t>№ 58 від 09.02.20204</w:t>
      </w:r>
      <w:r w:rsidRPr="00E9631B">
        <w:rPr>
          <w:rStyle w:val="spanrvts46"/>
          <w:lang w:val="uk" w:eastAsia="uk"/>
        </w:rPr>
        <w:t>}</w:t>
      </w:r>
    </w:p>
    <w:p w:rsidR="00D22619" w:rsidRPr="00E9631B" w:rsidRDefault="008B3BBE">
      <w:pPr>
        <w:pStyle w:val="rvps2"/>
        <w:spacing w:after="150"/>
        <w:rPr>
          <w:rStyle w:val="spanrvts0"/>
          <w:lang w:val="uk" w:eastAsia="uk"/>
        </w:rPr>
      </w:pPr>
      <w:bookmarkStart w:id="70" w:name="n264"/>
      <w:bookmarkEnd w:id="70"/>
      <w:r w:rsidRPr="00E9631B">
        <w:rPr>
          <w:rStyle w:val="spanrvts0"/>
          <w:lang w:val="uk" w:eastAsia="uk"/>
        </w:rPr>
        <w:t>якщо сукупний консолідований дохід МГК за фінансовий рік, що передує звітному, дорівнює або перевищує еквівалент 750 мільйонів євро,- UNC 903.</w:t>
      </w:r>
    </w:p>
    <w:p w:rsidR="00D22619" w:rsidRPr="00E9631B" w:rsidRDefault="008B3BBE">
      <w:pPr>
        <w:pStyle w:val="rvps2"/>
        <w:spacing w:after="150"/>
        <w:rPr>
          <w:rStyle w:val="spanrvts0"/>
          <w:i/>
          <w:iCs/>
          <w:lang w:val="uk" w:eastAsia="uk"/>
        </w:rPr>
      </w:pPr>
      <w:bookmarkStart w:id="71" w:name="n293"/>
      <w:bookmarkEnd w:id="71"/>
      <w:r w:rsidRPr="00E9631B">
        <w:rPr>
          <w:rStyle w:val="spanrvts46"/>
          <w:lang w:val="uk" w:eastAsia="uk"/>
        </w:rPr>
        <w:t xml:space="preserve">{Абзац четвертий пункту 10 розділу II із змінами, внесеними згідно з </w:t>
      </w:r>
      <w:r w:rsidRPr="00E9631B">
        <w:rPr>
          <w:rStyle w:val="spanrvts11"/>
          <w:lang w:val="uk" w:eastAsia="uk"/>
        </w:rPr>
        <w:t xml:space="preserve">Наказом Міністерства фінансів </w:t>
      </w:r>
      <w:r w:rsidRPr="00E9631B">
        <w:rPr>
          <w:rStyle w:val="arvts100"/>
          <w:color w:val="auto"/>
          <w:lang w:val="uk" w:eastAsia="uk"/>
        </w:rPr>
        <w:t>№ 58 від 09.02.20204</w:t>
      </w:r>
      <w:r w:rsidRPr="00E9631B">
        <w:rPr>
          <w:rStyle w:val="spanrvts46"/>
          <w:lang w:val="uk" w:eastAsia="uk"/>
        </w:rPr>
        <w:t>}</w:t>
      </w:r>
    </w:p>
    <w:p w:rsidR="00D22619" w:rsidRPr="00E9631B" w:rsidRDefault="008B3BBE">
      <w:pPr>
        <w:pStyle w:val="rvps2"/>
        <w:spacing w:after="150"/>
        <w:rPr>
          <w:rStyle w:val="spanrvts0"/>
          <w:i/>
          <w:iCs/>
          <w:lang w:val="uk" w:eastAsia="uk"/>
        </w:rPr>
      </w:pPr>
      <w:bookmarkStart w:id="72" w:name="n265"/>
      <w:bookmarkEnd w:id="72"/>
      <w:r w:rsidRPr="00E9631B">
        <w:rPr>
          <w:rStyle w:val="spanrvts46"/>
          <w:lang w:val="uk" w:eastAsia="uk"/>
        </w:rPr>
        <w:t xml:space="preserve">{Пункт 10 розділу II в редакції Наказу Міністерства фінансів </w:t>
      </w:r>
      <w:r w:rsidRPr="00E9631B">
        <w:rPr>
          <w:rStyle w:val="arvts100"/>
          <w:color w:val="auto"/>
          <w:lang w:val="uk" w:eastAsia="uk"/>
        </w:rPr>
        <w:t>№ 484 від 27.08.2021</w:t>
      </w:r>
      <w:r w:rsidRPr="00E9631B">
        <w:rPr>
          <w:rStyle w:val="spanrvts46"/>
          <w:lang w:val="uk" w:eastAsia="uk"/>
        </w:rPr>
        <w:t>}</w:t>
      </w:r>
    </w:p>
    <w:p w:rsidR="00D22619" w:rsidRPr="00E9631B" w:rsidRDefault="008B3BBE">
      <w:pPr>
        <w:pStyle w:val="rvps2"/>
        <w:spacing w:after="150"/>
        <w:rPr>
          <w:rStyle w:val="spanrvts0"/>
          <w:lang w:val="uk" w:eastAsia="uk"/>
        </w:rPr>
      </w:pPr>
      <w:bookmarkStart w:id="73" w:name="n200"/>
      <w:bookmarkEnd w:id="73"/>
      <w:r w:rsidRPr="00E9631B">
        <w:rPr>
          <w:rStyle w:val="spanrvts0"/>
          <w:lang w:val="uk" w:eastAsia="uk"/>
        </w:rPr>
        <w:t>11. Для цілей заповнення графи 11.1 при визначенні інтервалу сум сукупний консолідований дохід МГК, в яку входить платник податків, розраховується згідно зі стандартами бухгалтерського обліку, які застосовує материнська компанія МГК (а у разі відсутності інформації — відповідно до міжнародних стандартів бухгалтерського обліку). Перерахунок у євро валюти звітності МГК, відмінної від євро, здійснюється відповідно до офіційного курсу гривні щодо євро (середній за період) за календарний рік, що передує звітному року.</w:t>
      </w:r>
    </w:p>
    <w:p w:rsidR="00D22619" w:rsidRPr="00E9631B" w:rsidRDefault="008B3BBE">
      <w:pPr>
        <w:pStyle w:val="rvps2"/>
        <w:spacing w:after="150"/>
        <w:rPr>
          <w:rStyle w:val="spanrvts0"/>
          <w:i/>
          <w:iCs/>
          <w:lang w:val="uk" w:eastAsia="uk"/>
        </w:rPr>
      </w:pPr>
      <w:bookmarkStart w:id="74" w:name="n266"/>
      <w:bookmarkEnd w:id="74"/>
      <w:r w:rsidRPr="00E9631B">
        <w:rPr>
          <w:rStyle w:val="spanrvts46"/>
          <w:lang w:val="uk" w:eastAsia="uk"/>
        </w:rPr>
        <w:t xml:space="preserve">{Пункт 11 розділу II в редакції Наказу Міністерства фінансів </w:t>
      </w:r>
      <w:r w:rsidRPr="00E9631B">
        <w:rPr>
          <w:rStyle w:val="arvts100"/>
          <w:color w:val="auto"/>
          <w:lang w:val="uk" w:eastAsia="uk"/>
        </w:rPr>
        <w:t>№ 484 від 27.08.2021</w:t>
      </w:r>
      <w:r w:rsidRPr="00E9631B">
        <w:rPr>
          <w:rStyle w:val="spanrvts46"/>
          <w:lang w:val="uk" w:eastAsia="uk"/>
        </w:rPr>
        <w:t>}</w:t>
      </w:r>
    </w:p>
    <w:p w:rsidR="00D22619" w:rsidRPr="00E9631B" w:rsidRDefault="008B3BBE">
      <w:pPr>
        <w:pStyle w:val="rvps2"/>
        <w:spacing w:after="150"/>
        <w:rPr>
          <w:rStyle w:val="spanrvts0"/>
          <w:i/>
          <w:iCs/>
          <w:lang w:val="uk" w:eastAsia="uk"/>
        </w:rPr>
      </w:pPr>
      <w:bookmarkStart w:id="75" w:name="n267"/>
      <w:bookmarkEnd w:id="75"/>
      <w:r w:rsidRPr="00E9631B">
        <w:rPr>
          <w:rStyle w:val="spanrvts46"/>
          <w:lang w:val="uk" w:eastAsia="uk"/>
        </w:rPr>
        <w:t xml:space="preserve">{Пункт 12 розділу II виключено на підставі Наказу Міністерства фінансів </w:t>
      </w:r>
      <w:r w:rsidRPr="00E9631B">
        <w:rPr>
          <w:rStyle w:val="arvts100"/>
          <w:color w:val="auto"/>
          <w:lang w:val="uk" w:eastAsia="uk"/>
        </w:rPr>
        <w:t>№ 484 від 27.08.2021</w:t>
      </w:r>
      <w:r w:rsidRPr="00E9631B">
        <w:rPr>
          <w:rStyle w:val="spanrvts46"/>
          <w:lang w:val="uk" w:eastAsia="uk"/>
        </w:rPr>
        <w:t>}</w:t>
      </w:r>
    </w:p>
    <w:p w:rsidR="00D22619" w:rsidRPr="00E9631B" w:rsidRDefault="008B3BBE">
      <w:pPr>
        <w:pStyle w:val="rvps2"/>
        <w:spacing w:after="150"/>
        <w:rPr>
          <w:rStyle w:val="spanrvts0"/>
          <w:i/>
          <w:iCs/>
          <w:lang w:val="uk" w:eastAsia="uk"/>
        </w:rPr>
      </w:pPr>
      <w:bookmarkStart w:id="76" w:name="n268"/>
      <w:bookmarkEnd w:id="76"/>
      <w:r w:rsidRPr="00E9631B">
        <w:rPr>
          <w:rStyle w:val="spanrvts46"/>
          <w:lang w:val="uk" w:eastAsia="uk"/>
        </w:rPr>
        <w:t xml:space="preserve">{Пункт 13 розділу II виключено на підставі Наказу Міністерства фінансів </w:t>
      </w:r>
      <w:r w:rsidRPr="00E9631B">
        <w:rPr>
          <w:rStyle w:val="arvts100"/>
          <w:color w:val="auto"/>
          <w:lang w:val="uk" w:eastAsia="uk"/>
        </w:rPr>
        <w:t>№ 484 від 27.08.2021</w:t>
      </w:r>
      <w:r w:rsidRPr="00E9631B">
        <w:rPr>
          <w:rStyle w:val="spanrvts46"/>
          <w:lang w:val="uk" w:eastAsia="uk"/>
        </w:rPr>
        <w:t>}</w:t>
      </w:r>
    </w:p>
    <w:p w:rsidR="00D22619" w:rsidRPr="00E9631B" w:rsidRDefault="008B3BBE">
      <w:pPr>
        <w:pStyle w:val="rvps2"/>
        <w:spacing w:after="150"/>
        <w:rPr>
          <w:rStyle w:val="spanrvts0"/>
          <w:lang w:val="uk" w:eastAsia="uk"/>
        </w:rPr>
      </w:pPr>
      <w:bookmarkStart w:id="77" w:name="n203"/>
      <w:bookmarkEnd w:id="77"/>
      <w:r w:rsidRPr="00E9631B">
        <w:rPr>
          <w:rStyle w:val="spanrvts0"/>
          <w:lang w:val="uk" w:eastAsia="uk"/>
        </w:rPr>
        <w:t xml:space="preserve">12. У графі 11.2 зазначається код валюти, яка визначена як валюта звітності материнською компанією МГК. Для цього застосовується тризначний літерний код відповідно до </w:t>
      </w:r>
      <w:r w:rsidRPr="00E9631B">
        <w:rPr>
          <w:rStyle w:val="arvts96"/>
          <w:color w:val="auto"/>
          <w:lang w:val="uk" w:eastAsia="uk"/>
        </w:rPr>
        <w:t>Класифікатора іноземних валют та банківських металів</w:t>
      </w:r>
      <w:r w:rsidRPr="00E9631B">
        <w:rPr>
          <w:rStyle w:val="spanrvts0"/>
          <w:lang w:val="uk" w:eastAsia="uk"/>
        </w:rPr>
        <w:t>,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Для української гривні застосовується код «UAH».</w:t>
      </w:r>
    </w:p>
    <w:p w:rsidR="00D22619" w:rsidRPr="00E9631B" w:rsidRDefault="008B3BBE">
      <w:pPr>
        <w:pStyle w:val="rvps2"/>
        <w:spacing w:after="150"/>
        <w:rPr>
          <w:rStyle w:val="spanrvts0"/>
          <w:i/>
          <w:iCs/>
          <w:lang w:val="uk" w:eastAsia="uk"/>
        </w:rPr>
      </w:pPr>
      <w:bookmarkStart w:id="78" w:name="n269"/>
      <w:bookmarkEnd w:id="78"/>
      <w:r w:rsidRPr="00E9631B">
        <w:rPr>
          <w:rStyle w:val="spanrvts46"/>
          <w:lang w:val="uk" w:eastAsia="uk"/>
        </w:rPr>
        <w:t xml:space="preserve">{Пункт 12 розділу II із змінами, внесеними згідно з Наказом Міністерства фінансів </w:t>
      </w:r>
      <w:r w:rsidRPr="00E9631B">
        <w:rPr>
          <w:rStyle w:val="arvts100"/>
          <w:color w:val="auto"/>
          <w:lang w:val="uk" w:eastAsia="uk"/>
        </w:rPr>
        <w:t>№ 484 від 27.08.2021</w:t>
      </w:r>
      <w:r w:rsidRPr="00E9631B">
        <w:rPr>
          <w:rStyle w:val="spanrvts46"/>
          <w:lang w:val="uk" w:eastAsia="uk"/>
        </w:rPr>
        <w:t>}</w:t>
      </w:r>
    </w:p>
    <w:p w:rsidR="00D22619" w:rsidRPr="00E9631B" w:rsidRDefault="008B3BBE">
      <w:pPr>
        <w:pStyle w:val="rvps2"/>
        <w:spacing w:after="150"/>
        <w:rPr>
          <w:rStyle w:val="spanrvts0"/>
          <w:lang w:val="uk" w:eastAsia="uk"/>
        </w:rPr>
      </w:pPr>
      <w:bookmarkStart w:id="79" w:name="n204"/>
      <w:bookmarkEnd w:id="79"/>
      <w:r w:rsidRPr="00E9631B">
        <w:rPr>
          <w:rStyle w:val="spanrvts0"/>
          <w:lang w:val="uk" w:eastAsia="uk"/>
        </w:rPr>
        <w:t>13. Графа 12 призначена для введення у текстовому форматі у довільній формі українською мовою приміток та попереджень з питань, що потребують уваги контролюючого органу, пов’язаних із інформацією, що наводиться у Повідомленні.</w:t>
      </w:r>
    </w:p>
    <w:p w:rsidR="00D22619" w:rsidRPr="00E9631B" w:rsidRDefault="008B3BBE">
      <w:pPr>
        <w:pStyle w:val="rvps2"/>
        <w:spacing w:after="150"/>
        <w:rPr>
          <w:rStyle w:val="spanrvts0"/>
          <w:lang w:val="uk" w:eastAsia="uk"/>
        </w:rPr>
      </w:pPr>
      <w:bookmarkStart w:id="80" w:name="n205"/>
      <w:bookmarkEnd w:id="80"/>
      <w:r w:rsidRPr="00E9631B">
        <w:rPr>
          <w:rStyle w:val="spanrvts0"/>
          <w:lang w:val="uk" w:eastAsia="uk"/>
        </w:rPr>
        <w:t>14. Дата і час формування Повідомлення зазначається в окремому елементі XML - схеми Повідомлення. Також в окремих елементах зазначаються дані про осіб, які підписали Повідомлення.</w:t>
      </w:r>
    </w:p>
    <w:p w:rsidR="00D22619" w:rsidRPr="00E9631B" w:rsidRDefault="008B3BBE">
      <w:pPr>
        <w:pStyle w:val="rvps2"/>
        <w:spacing w:after="150"/>
        <w:rPr>
          <w:rStyle w:val="spanrvts0"/>
          <w:i/>
          <w:iCs/>
          <w:lang w:val="uk" w:eastAsia="uk"/>
        </w:rPr>
      </w:pPr>
      <w:bookmarkStart w:id="81" w:name="n270"/>
      <w:bookmarkEnd w:id="81"/>
      <w:r w:rsidRPr="00E9631B">
        <w:rPr>
          <w:rStyle w:val="spanrvts46"/>
          <w:lang w:val="uk" w:eastAsia="uk"/>
        </w:rPr>
        <w:t xml:space="preserve">{Пункт 14 розділу II із змінами, внесеними згідно з Наказом Міністерства фінансів </w:t>
      </w:r>
      <w:r w:rsidRPr="00E9631B">
        <w:rPr>
          <w:rStyle w:val="arvts100"/>
          <w:color w:val="auto"/>
          <w:lang w:val="uk" w:eastAsia="uk"/>
        </w:rPr>
        <w:t>№ 484 від 27.08.2021</w:t>
      </w:r>
      <w:r w:rsidRPr="00E9631B">
        <w:rPr>
          <w:rStyle w:val="spanrvts46"/>
          <w:lang w:val="uk" w:eastAsia="uk"/>
        </w:rPr>
        <w:t>}</w:t>
      </w:r>
    </w:p>
    <w:p w:rsidR="00D22619" w:rsidRPr="00E9631B" w:rsidRDefault="008B3BBE">
      <w:pPr>
        <w:pStyle w:val="rvps2"/>
        <w:spacing w:after="150"/>
        <w:rPr>
          <w:rStyle w:val="spanrvts0"/>
          <w:lang w:val="uk" w:eastAsia="uk"/>
        </w:rPr>
      </w:pPr>
      <w:bookmarkStart w:id="82" w:name="n206"/>
      <w:bookmarkEnd w:id="82"/>
      <w:r w:rsidRPr="00E9631B">
        <w:rPr>
          <w:rStyle w:val="spanrvts0"/>
          <w:lang w:val="uk" w:eastAsia="uk"/>
        </w:rPr>
        <w:t>15. Розділ І Повідомлення призначений для відображення реєстраційних даних про материнську компанію МГК, до якої входить платник податків та визначений нею стан подання звіту в розрізі країн в групі.</w:t>
      </w:r>
    </w:p>
    <w:p w:rsidR="00D22619" w:rsidRPr="00E9631B" w:rsidRDefault="008B3BBE">
      <w:pPr>
        <w:pStyle w:val="rvps2"/>
        <w:spacing w:after="150"/>
        <w:rPr>
          <w:rStyle w:val="spanrvts0"/>
          <w:lang w:val="uk" w:eastAsia="uk"/>
        </w:rPr>
      </w:pPr>
      <w:bookmarkStart w:id="83" w:name="n207"/>
      <w:bookmarkEnd w:id="83"/>
      <w:r w:rsidRPr="00E9631B">
        <w:rPr>
          <w:rStyle w:val="spanrvts0"/>
          <w:lang w:val="uk" w:eastAsia="uk"/>
        </w:rPr>
        <w:t xml:space="preserve">У графі 13 зазначається інформація про назву та код відповідної юрисдикції (держави, території) податкового </w:t>
      </w:r>
      <w:proofErr w:type="spellStart"/>
      <w:r w:rsidRPr="00E9631B">
        <w:rPr>
          <w:rStyle w:val="spanrvts0"/>
          <w:lang w:val="uk" w:eastAsia="uk"/>
        </w:rPr>
        <w:t>резидентства</w:t>
      </w:r>
      <w:proofErr w:type="spellEnd"/>
      <w:r w:rsidRPr="00E9631B">
        <w:rPr>
          <w:rStyle w:val="spanrvts0"/>
          <w:lang w:val="uk" w:eastAsia="uk"/>
        </w:rPr>
        <w:t xml:space="preserve"> материнської компанії МГК. Для цілей заповнення графи 13.2 застосовується двозначний літерний код альфа-2 відповідно до </w:t>
      </w:r>
      <w:r w:rsidRPr="00E9631B">
        <w:rPr>
          <w:rStyle w:val="arvts96"/>
          <w:color w:val="auto"/>
          <w:lang w:val="uk" w:eastAsia="uk"/>
        </w:rPr>
        <w:t>Переліку кодів країн світу</w:t>
      </w:r>
      <w:r w:rsidRPr="00E9631B">
        <w:rPr>
          <w:rStyle w:val="spanrvts0"/>
          <w:lang w:val="uk" w:eastAsia="uk"/>
        </w:rPr>
        <w:t>.</w:t>
      </w:r>
    </w:p>
    <w:p w:rsidR="00D22619" w:rsidRPr="00E9631B" w:rsidRDefault="008B3BBE">
      <w:pPr>
        <w:pStyle w:val="rvps2"/>
        <w:spacing w:after="150"/>
        <w:rPr>
          <w:rStyle w:val="spanrvts0"/>
          <w:lang w:val="uk" w:eastAsia="uk"/>
        </w:rPr>
      </w:pPr>
      <w:bookmarkStart w:id="84" w:name="n271"/>
      <w:bookmarkEnd w:id="84"/>
      <w:r w:rsidRPr="00E9631B">
        <w:rPr>
          <w:rStyle w:val="spanrvts0"/>
          <w:lang w:val="uk" w:eastAsia="uk"/>
        </w:rPr>
        <w:t xml:space="preserve">У разі якщо материнська компанія МГК утворена відповідно до законодавства певної країни, але не є податковим резидентом жодної юрисдикції (держави, території), для цілей заповнення Повідомлення вважається, що така компанія не має податкового </w:t>
      </w:r>
      <w:proofErr w:type="spellStart"/>
      <w:r w:rsidRPr="00E9631B">
        <w:rPr>
          <w:rStyle w:val="spanrvts0"/>
          <w:lang w:val="uk" w:eastAsia="uk"/>
        </w:rPr>
        <w:t>резидентства</w:t>
      </w:r>
      <w:proofErr w:type="spellEnd"/>
      <w:r w:rsidRPr="00E9631B">
        <w:rPr>
          <w:rStyle w:val="spanrvts0"/>
          <w:lang w:val="uk" w:eastAsia="uk"/>
        </w:rPr>
        <w:t xml:space="preserve">. В такому випадку при заповненні інформації щодо юрисдикції (держави, території) податкового </w:t>
      </w:r>
      <w:proofErr w:type="spellStart"/>
      <w:r w:rsidRPr="00E9631B">
        <w:rPr>
          <w:rStyle w:val="spanrvts0"/>
          <w:lang w:val="uk" w:eastAsia="uk"/>
        </w:rPr>
        <w:t>резидентства</w:t>
      </w:r>
      <w:proofErr w:type="spellEnd"/>
      <w:r w:rsidRPr="00E9631B">
        <w:rPr>
          <w:rStyle w:val="spanrvts0"/>
          <w:lang w:val="uk" w:eastAsia="uk"/>
        </w:rPr>
        <w:t xml:space="preserve"> такої компанії МГК у розділі І Повідомлення застосовується спеціальний код «X5».</w:t>
      </w:r>
    </w:p>
    <w:p w:rsidR="00D22619" w:rsidRPr="00E9631B" w:rsidRDefault="008B3BBE">
      <w:pPr>
        <w:pStyle w:val="rvps2"/>
        <w:spacing w:after="150"/>
        <w:rPr>
          <w:rStyle w:val="spanrvts0"/>
          <w:i/>
          <w:iCs/>
          <w:lang w:val="uk" w:eastAsia="uk"/>
        </w:rPr>
      </w:pPr>
      <w:bookmarkStart w:id="85" w:name="n272"/>
      <w:bookmarkEnd w:id="85"/>
      <w:r w:rsidRPr="00E9631B">
        <w:rPr>
          <w:rStyle w:val="spanrvts46"/>
          <w:lang w:val="uk" w:eastAsia="uk"/>
        </w:rPr>
        <w:t xml:space="preserve">{Пункт 15 розділу II доповнено новим абзацом згідно з Наказом Міністерства фінансів </w:t>
      </w:r>
      <w:r w:rsidRPr="00E9631B">
        <w:rPr>
          <w:rStyle w:val="arvts100"/>
          <w:color w:val="auto"/>
          <w:lang w:val="uk" w:eastAsia="uk"/>
        </w:rPr>
        <w:t>№ 484 від 27.08.2021</w:t>
      </w:r>
      <w:r w:rsidRPr="00E9631B">
        <w:rPr>
          <w:rStyle w:val="spanrvts46"/>
          <w:lang w:val="uk" w:eastAsia="uk"/>
        </w:rPr>
        <w:t>}</w:t>
      </w:r>
    </w:p>
    <w:p w:rsidR="00D22619" w:rsidRPr="00E9631B" w:rsidRDefault="008B3BBE">
      <w:pPr>
        <w:pStyle w:val="rvps2"/>
        <w:spacing w:after="150"/>
        <w:rPr>
          <w:rStyle w:val="spanrvts0"/>
          <w:lang w:val="uk" w:eastAsia="uk"/>
        </w:rPr>
      </w:pPr>
      <w:bookmarkStart w:id="86" w:name="n208"/>
      <w:bookmarkEnd w:id="86"/>
      <w:r w:rsidRPr="00E9631B">
        <w:rPr>
          <w:rStyle w:val="spanrvts0"/>
          <w:lang w:val="uk" w:eastAsia="uk"/>
        </w:rPr>
        <w:t>16. У графі 14.1 зазначається інформація українською мовою про повне юридичне найменування материнської компанії МГК, включаючи внутрішнє позначення юридичної форми, як зазначено в її статуті або будь-якому відповідному документі. У графі 14.2 заповнюється та ж інформація, що і у графі 14.1 у перекладі на англійську мову.</w:t>
      </w:r>
    </w:p>
    <w:p w:rsidR="00D22619" w:rsidRPr="00E9631B" w:rsidRDefault="008B3BBE">
      <w:pPr>
        <w:pStyle w:val="rvps2"/>
        <w:spacing w:after="150"/>
        <w:rPr>
          <w:rStyle w:val="spanrvts0"/>
          <w:lang w:val="uk" w:eastAsia="uk"/>
        </w:rPr>
      </w:pPr>
      <w:bookmarkStart w:id="87" w:name="n209"/>
      <w:bookmarkEnd w:id="87"/>
      <w:r w:rsidRPr="00E9631B">
        <w:rPr>
          <w:rStyle w:val="spanrvts0"/>
          <w:lang w:val="uk" w:eastAsia="uk"/>
        </w:rPr>
        <w:t>17. У графі 15 зазначається інформація про статус подання Звіту міжнародною групою компаній. Для цього застосовується одне із можливих значень, а саме:</w:t>
      </w:r>
    </w:p>
    <w:p w:rsidR="00D22619" w:rsidRPr="00E9631B" w:rsidRDefault="008B3BBE">
      <w:pPr>
        <w:pStyle w:val="rvps2"/>
        <w:spacing w:after="150"/>
        <w:rPr>
          <w:rStyle w:val="spanrvts0"/>
          <w:lang w:val="uk" w:eastAsia="uk"/>
        </w:rPr>
      </w:pPr>
      <w:bookmarkStart w:id="88" w:name="n210"/>
      <w:bookmarkEnd w:id="88"/>
      <w:r w:rsidRPr="00E9631B">
        <w:rPr>
          <w:rStyle w:val="spanrvts0"/>
          <w:lang w:val="uk" w:eastAsia="uk"/>
        </w:rPr>
        <w:t>CBC801 - звіт подає кінцева материнська компанія;</w:t>
      </w:r>
    </w:p>
    <w:p w:rsidR="00D22619" w:rsidRPr="00E9631B" w:rsidRDefault="008B3BBE">
      <w:pPr>
        <w:pStyle w:val="rvps2"/>
        <w:spacing w:after="150"/>
        <w:rPr>
          <w:rStyle w:val="spanrvts0"/>
          <w:lang w:val="uk" w:eastAsia="uk"/>
        </w:rPr>
      </w:pPr>
      <w:bookmarkStart w:id="89" w:name="n211"/>
      <w:bookmarkEnd w:id="89"/>
      <w:r w:rsidRPr="00E9631B">
        <w:rPr>
          <w:rStyle w:val="spanrvts0"/>
          <w:lang w:val="uk" w:eastAsia="uk"/>
        </w:rPr>
        <w:t>CBC802 - звіт у розрізі країн подає уповноважений учасник МГК, в тому числі - резидент України. У цьому разі у розділі II Повідомлення зазначається інформація щодо уповноваженого учасника МГК;</w:t>
      </w:r>
    </w:p>
    <w:p w:rsidR="00D22619" w:rsidRPr="00E9631B" w:rsidRDefault="008B3BBE">
      <w:pPr>
        <w:pStyle w:val="rvps2"/>
        <w:spacing w:after="150"/>
        <w:rPr>
          <w:rStyle w:val="spanrvts0"/>
          <w:lang w:val="uk" w:eastAsia="uk"/>
        </w:rPr>
      </w:pPr>
      <w:bookmarkStart w:id="90" w:name="n212"/>
      <w:bookmarkEnd w:id="90"/>
      <w:r w:rsidRPr="00E9631B">
        <w:rPr>
          <w:rStyle w:val="spanrvts0"/>
          <w:lang w:val="uk" w:eastAsia="uk"/>
        </w:rPr>
        <w:t>CBC805 - звіт у розрізі країн не подається, оскільки не виконуються критерії щодо його подання згідно з Кодексом (сукупний консолідований дохід МГК за фінансовий рік, що передує звітному, менше 750 мільйонів євро);</w:t>
      </w:r>
    </w:p>
    <w:p w:rsidR="00D22619" w:rsidRPr="00E9631B" w:rsidRDefault="008B3BBE">
      <w:pPr>
        <w:pStyle w:val="rvps2"/>
        <w:spacing w:after="150"/>
        <w:rPr>
          <w:rStyle w:val="spanrvts0"/>
          <w:lang w:val="uk" w:eastAsia="uk"/>
        </w:rPr>
      </w:pPr>
      <w:bookmarkStart w:id="91" w:name="n294"/>
      <w:bookmarkEnd w:id="91"/>
      <w:r w:rsidRPr="00E9631B">
        <w:rPr>
          <w:rStyle w:val="spanrvts0"/>
          <w:lang w:val="uk" w:eastAsia="uk"/>
        </w:rPr>
        <w:t xml:space="preserve">CBC809 - звіт у розрізі країн подає учасник МГК в Україні, оскільки виконується одна з умов згідно з </w:t>
      </w:r>
      <w:r w:rsidRPr="00E9631B">
        <w:rPr>
          <w:rStyle w:val="arvts96"/>
          <w:color w:val="auto"/>
          <w:lang w:val="uk" w:eastAsia="uk"/>
        </w:rPr>
        <w:t>абзацами п’ятим-сьомим</w:t>
      </w:r>
      <w:r w:rsidRPr="00E9631B">
        <w:rPr>
          <w:rStyle w:val="spanrvts0"/>
          <w:lang w:val="uk" w:eastAsia="uk"/>
        </w:rPr>
        <w:t xml:space="preserve"> підпункту 39.4.10 пункту 39.4 статті 39 розділу І Кодексу.</w:t>
      </w:r>
    </w:p>
    <w:p w:rsidR="00D22619" w:rsidRPr="00E9631B" w:rsidRDefault="008B3BBE">
      <w:pPr>
        <w:pStyle w:val="rvps2"/>
        <w:spacing w:after="150"/>
        <w:rPr>
          <w:rStyle w:val="spanrvts0"/>
          <w:i/>
          <w:iCs/>
          <w:lang w:val="uk" w:eastAsia="uk"/>
        </w:rPr>
      </w:pPr>
      <w:bookmarkStart w:id="92" w:name="n295"/>
      <w:bookmarkEnd w:id="92"/>
      <w:r w:rsidRPr="00E9631B">
        <w:rPr>
          <w:rStyle w:val="spanrvts46"/>
          <w:lang w:val="uk" w:eastAsia="uk"/>
        </w:rPr>
        <w:t xml:space="preserve">{Пункт 17 розділу II в редакції </w:t>
      </w:r>
      <w:r w:rsidRPr="00E9631B">
        <w:rPr>
          <w:rStyle w:val="spanrvts11"/>
          <w:lang w:val="uk" w:eastAsia="uk"/>
        </w:rPr>
        <w:t xml:space="preserve">Наказу Міністерства фінансів </w:t>
      </w:r>
      <w:r w:rsidRPr="00E9631B">
        <w:rPr>
          <w:rStyle w:val="arvts100"/>
          <w:color w:val="auto"/>
          <w:lang w:val="uk" w:eastAsia="uk"/>
        </w:rPr>
        <w:t>№ 58 від 09.02.20204</w:t>
      </w:r>
      <w:r w:rsidRPr="00E9631B">
        <w:rPr>
          <w:rStyle w:val="spanrvts11"/>
          <w:lang w:val="uk" w:eastAsia="uk"/>
        </w:rPr>
        <w:t xml:space="preserve">, з урахуванням змін, внесених Наказом Міністерства фінансів </w:t>
      </w:r>
      <w:r w:rsidRPr="00E9631B">
        <w:rPr>
          <w:rStyle w:val="arvts100"/>
          <w:color w:val="auto"/>
          <w:lang w:val="uk" w:eastAsia="uk"/>
        </w:rPr>
        <w:t>№ 101 від 01.03.2024</w:t>
      </w:r>
      <w:r w:rsidRPr="00E9631B">
        <w:rPr>
          <w:rStyle w:val="spanrvts46"/>
          <w:lang w:val="uk" w:eastAsia="uk"/>
        </w:rPr>
        <w:t>}</w:t>
      </w:r>
    </w:p>
    <w:p w:rsidR="00D22619" w:rsidRPr="00E9631B" w:rsidRDefault="008B3BBE">
      <w:pPr>
        <w:pStyle w:val="rvps2"/>
        <w:spacing w:after="150"/>
        <w:rPr>
          <w:rStyle w:val="spanrvts0"/>
          <w:lang w:val="uk" w:eastAsia="uk"/>
        </w:rPr>
      </w:pPr>
      <w:bookmarkStart w:id="93" w:name="n213"/>
      <w:bookmarkEnd w:id="93"/>
      <w:r w:rsidRPr="00E9631B">
        <w:rPr>
          <w:rStyle w:val="spanrvts0"/>
          <w:lang w:val="uk" w:eastAsia="uk"/>
        </w:rPr>
        <w:t xml:space="preserve">18. У графі 16 зазначається інформація про назву українською мовою (графа 16.1) та код (графа 16.2) юрисдикції (держави, території), відповідно до законодавства якої материнська компанія МГК створена або інкорпорована, якщо така юрисдикція (держави, території) відрізняється від юрисдикції (держави, території) податкового </w:t>
      </w:r>
      <w:proofErr w:type="spellStart"/>
      <w:r w:rsidRPr="00E9631B">
        <w:rPr>
          <w:rStyle w:val="spanrvts0"/>
          <w:lang w:val="uk" w:eastAsia="uk"/>
        </w:rPr>
        <w:t>резидентства</w:t>
      </w:r>
      <w:proofErr w:type="spellEnd"/>
      <w:r w:rsidRPr="00E9631B">
        <w:rPr>
          <w:rStyle w:val="spanrvts0"/>
          <w:lang w:val="uk" w:eastAsia="uk"/>
        </w:rPr>
        <w:t xml:space="preserve"> материнської компанії МГК. Для цілей заповнення графи 16.2 застосовується двозначний літерний код альфа-2 відповідно до </w:t>
      </w:r>
      <w:r w:rsidRPr="00E9631B">
        <w:rPr>
          <w:rStyle w:val="arvts96"/>
          <w:color w:val="auto"/>
          <w:lang w:val="uk" w:eastAsia="uk"/>
        </w:rPr>
        <w:t>Переліку кодів країн світу</w:t>
      </w:r>
      <w:r w:rsidRPr="00E9631B">
        <w:rPr>
          <w:rStyle w:val="spanrvts0"/>
          <w:lang w:val="uk" w:eastAsia="uk"/>
        </w:rPr>
        <w:t>.</w:t>
      </w:r>
    </w:p>
    <w:p w:rsidR="00D22619" w:rsidRPr="00E9631B" w:rsidRDefault="008B3BBE">
      <w:pPr>
        <w:pStyle w:val="rvps2"/>
        <w:spacing w:after="150"/>
        <w:rPr>
          <w:rStyle w:val="spanrvts0"/>
          <w:lang w:val="uk" w:eastAsia="uk"/>
        </w:rPr>
      </w:pPr>
      <w:bookmarkStart w:id="94" w:name="n214"/>
      <w:bookmarkEnd w:id="94"/>
      <w:r w:rsidRPr="00E9631B">
        <w:rPr>
          <w:rStyle w:val="spanrvts0"/>
          <w:lang w:val="uk" w:eastAsia="uk"/>
        </w:rPr>
        <w:t xml:space="preserve">19. У графі 17.1 зазначається податковий ідентифікаційний (реєстраційний) номер (код) (ІПН або </w:t>
      </w:r>
      <w:proofErr w:type="spellStart"/>
      <w:r w:rsidRPr="00E9631B">
        <w:rPr>
          <w:rStyle w:val="spanrvts0"/>
          <w:lang w:val="uk" w:eastAsia="uk"/>
        </w:rPr>
        <w:t>Tax</w:t>
      </w:r>
      <w:proofErr w:type="spellEnd"/>
      <w:r w:rsidRPr="00E9631B">
        <w:rPr>
          <w:rStyle w:val="spanrvts0"/>
          <w:lang w:val="uk" w:eastAsia="uk"/>
        </w:rPr>
        <w:t xml:space="preserve"> </w:t>
      </w:r>
      <w:proofErr w:type="spellStart"/>
      <w:r w:rsidRPr="00E9631B">
        <w:rPr>
          <w:rStyle w:val="spanrvts0"/>
          <w:lang w:val="uk" w:eastAsia="uk"/>
        </w:rPr>
        <w:t>Identification</w:t>
      </w:r>
      <w:proofErr w:type="spellEnd"/>
      <w:r w:rsidRPr="00E9631B">
        <w:rPr>
          <w:rStyle w:val="spanrvts0"/>
          <w:lang w:val="uk" w:eastAsia="uk"/>
        </w:rPr>
        <w:t xml:space="preserve"> </w:t>
      </w:r>
      <w:proofErr w:type="spellStart"/>
      <w:r w:rsidRPr="00E9631B">
        <w:rPr>
          <w:rStyle w:val="spanrvts0"/>
          <w:lang w:val="uk" w:eastAsia="uk"/>
        </w:rPr>
        <w:t>Number</w:t>
      </w:r>
      <w:proofErr w:type="spellEnd"/>
      <w:r w:rsidRPr="00E9631B">
        <w:rPr>
          <w:rStyle w:val="spanrvts0"/>
          <w:lang w:val="uk" w:eastAsia="uk"/>
        </w:rPr>
        <w:t xml:space="preserve">, або TIN), який використовується податковими органами юрисдикції (держави, території) податкового </w:t>
      </w:r>
      <w:proofErr w:type="spellStart"/>
      <w:r w:rsidRPr="00E9631B">
        <w:rPr>
          <w:rStyle w:val="spanrvts0"/>
          <w:lang w:val="uk" w:eastAsia="uk"/>
        </w:rPr>
        <w:t>резидентства</w:t>
      </w:r>
      <w:proofErr w:type="spellEnd"/>
      <w:r w:rsidRPr="00E9631B">
        <w:rPr>
          <w:rStyle w:val="spanrvts0"/>
          <w:lang w:val="uk" w:eastAsia="uk"/>
        </w:rPr>
        <w:t xml:space="preserve"> материнської компанії МГК. Якщо материнська компанія має ІПН (TIN), який використовується податковими органами в юрисдикції (державі, території) її податкового </w:t>
      </w:r>
      <w:proofErr w:type="spellStart"/>
      <w:r w:rsidRPr="00E9631B">
        <w:rPr>
          <w:rStyle w:val="spanrvts0"/>
          <w:lang w:val="uk" w:eastAsia="uk"/>
        </w:rPr>
        <w:t>резидентства</w:t>
      </w:r>
      <w:proofErr w:type="spellEnd"/>
      <w:r w:rsidRPr="00E9631B">
        <w:rPr>
          <w:rStyle w:val="spanrvts0"/>
          <w:lang w:val="uk" w:eastAsia="uk"/>
        </w:rPr>
        <w:t>, такий номер надається в обов’язковому порядку. У разі, якщо материнська компанія не має ІПН (TIN), у графі 17.1 зазначається значення «NOTIN». У графі 17.2 зазначається код юрисдикції (держави, території), яка видала ІПН (TIN). Для цілей заповнення цієї графи застосовується двозначний літерний код альфа-2 відповідно до Переліку кодів країн світу.</w:t>
      </w:r>
    </w:p>
    <w:p w:rsidR="00D22619" w:rsidRPr="00E9631B" w:rsidRDefault="008B3BBE">
      <w:pPr>
        <w:pStyle w:val="rvps2"/>
        <w:spacing w:after="150"/>
        <w:rPr>
          <w:rStyle w:val="spanrvts0"/>
          <w:lang w:val="uk" w:eastAsia="uk"/>
        </w:rPr>
      </w:pPr>
      <w:bookmarkStart w:id="95" w:name="n296"/>
      <w:bookmarkEnd w:id="95"/>
      <w:r w:rsidRPr="00E9631B">
        <w:rPr>
          <w:rStyle w:val="spanrvts0"/>
          <w:lang w:val="uk" w:eastAsia="uk"/>
        </w:rPr>
        <w:t>У разі, якщо в графі 13.2 зазначено код «UA», то значення графи 17.1 має відповідати даним Єдиного державного реєстру юридичних осіб, фізичних осіб - підприємців та громадських формувань, а в графі 17.2 має бути зазначений код «UA».</w:t>
      </w:r>
    </w:p>
    <w:p w:rsidR="00D22619" w:rsidRPr="00E9631B" w:rsidRDefault="008B3BBE">
      <w:pPr>
        <w:pStyle w:val="rvps2"/>
        <w:spacing w:after="150"/>
        <w:rPr>
          <w:rStyle w:val="spanrvts0"/>
          <w:i/>
          <w:iCs/>
          <w:lang w:val="uk" w:eastAsia="uk"/>
        </w:rPr>
      </w:pPr>
      <w:bookmarkStart w:id="96" w:name="n297"/>
      <w:bookmarkEnd w:id="96"/>
      <w:r w:rsidRPr="00E9631B">
        <w:rPr>
          <w:rStyle w:val="spanrvts46"/>
          <w:lang w:val="uk" w:eastAsia="uk"/>
        </w:rPr>
        <w:t xml:space="preserve">{Пункт 19 розділу II в редакції </w:t>
      </w:r>
      <w:r w:rsidRPr="00E9631B">
        <w:rPr>
          <w:rStyle w:val="spanrvts11"/>
          <w:lang w:val="uk" w:eastAsia="uk"/>
        </w:rPr>
        <w:t xml:space="preserve">Наказу Міністерства фінансів </w:t>
      </w:r>
      <w:r w:rsidRPr="00E9631B">
        <w:rPr>
          <w:rStyle w:val="arvts100"/>
          <w:color w:val="auto"/>
          <w:lang w:val="uk" w:eastAsia="uk"/>
        </w:rPr>
        <w:t>№ 58 від 09.02.20204</w:t>
      </w:r>
      <w:r w:rsidRPr="00E9631B">
        <w:rPr>
          <w:rStyle w:val="spanrvts46"/>
          <w:lang w:val="uk" w:eastAsia="uk"/>
        </w:rPr>
        <w:t>}</w:t>
      </w:r>
    </w:p>
    <w:p w:rsidR="00D22619" w:rsidRPr="00E9631B" w:rsidRDefault="008B3BBE">
      <w:pPr>
        <w:pStyle w:val="rvps2"/>
        <w:spacing w:after="150"/>
        <w:rPr>
          <w:rStyle w:val="spanrvts0"/>
          <w:lang w:val="uk" w:eastAsia="uk"/>
        </w:rPr>
      </w:pPr>
      <w:bookmarkStart w:id="97" w:name="n215"/>
      <w:bookmarkEnd w:id="97"/>
      <w:r w:rsidRPr="00E9631B">
        <w:rPr>
          <w:rStyle w:val="spanrvts0"/>
          <w:lang w:val="uk" w:eastAsia="uk"/>
        </w:rPr>
        <w:t>20. У графі 18.1 зазначається інформація про будь-які інші ідентифікаційні (реєстраційні) номери (коди) (ІН) материнської компанії. Наприклад, реєстраційний номер компанії (BRN), реєстраційний номер компанії або глобальний код ідентифікації юридичної особи (</w:t>
      </w:r>
      <w:proofErr w:type="spellStart"/>
      <w:r w:rsidRPr="00E9631B">
        <w:rPr>
          <w:rStyle w:val="spanrvts0"/>
          <w:lang w:val="uk" w:eastAsia="uk"/>
        </w:rPr>
        <w:t>Global</w:t>
      </w:r>
      <w:proofErr w:type="spellEnd"/>
      <w:r w:rsidRPr="00E9631B">
        <w:rPr>
          <w:rStyle w:val="spanrvts0"/>
          <w:lang w:val="uk" w:eastAsia="uk"/>
        </w:rPr>
        <w:t xml:space="preserve"> </w:t>
      </w:r>
      <w:proofErr w:type="spellStart"/>
      <w:r w:rsidRPr="00E9631B">
        <w:rPr>
          <w:rStyle w:val="spanrvts0"/>
          <w:lang w:val="uk" w:eastAsia="uk"/>
        </w:rPr>
        <w:t>Entity</w:t>
      </w:r>
      <w:proofErr w:type="spellEnd"/>
      <w:r w:rsidRPr="00E9631B">
        <w:rPr>
          <w:rStyle w:val="spanrvts0"/>
          <w:lang w:val="uk" w:eastAsia="uk"/>
        </w:rPr>
        <w:t xml:space="preserve"> </w:t>
      </w:r>
      <w:proofErr w:type="spellStart"/>
      <w:r w:rsidRPr="00E9631B">
        <w:rPr>
          <w:rStyle w:val="spanrvts0"/>
          <w:lang w:val="uk" w:eastAsia="uk"/>
        </w:rPr>
        <w:t>Identification</w:t>
      </w:r>
      <w:proofErr w:type="spellEnd"/>
      <w:r w:rsidRPr="00E9631B">
        <w:rPr>
          <w:rStyle w:val="spanrvts0"/>
          <w:lang w:val="uk" w:eastAsia="uk"/>
        </w:rPr>
        <w:t xml:space="preserve"> </w:t>
      </w:r>
      <w:proofErr w:type="spellStart"/>
      <w:r w:rsidRPr="00E9631B">
        <w:rPr>
          <w:rStyle w:val="spanrvts0"/>
          <w:lang w:val="uk" w:eastAsia="uk"/>
        </w:rPr>
        <w:t>Number</w:t>
      </w:r>
      <w:proofErr w:type="spellEnd"/>
      <w:r w:rsidRPr="00E9631B">
        <w:rPr>
          <w:rStyle w:val="spanrvts0"/>
          <w:lang w:val="uk" w:eastAsia="uk"/>
        </w:rPr>
        <w:t xml:space="preserve"> - EIN).</w:t>
      </w:r>
    </w:p>
    <w:p w:rsidR="00D22619" w:rsidRPr="00E9631B" w:rsidRDefault="008B3BBE">
      <w:pPr>
        <w:pStyle w:val="rvps2"/>
        <w:spacing w:after="150"/>
        <w:rPr>
          <w:rStyle w:val="spanrvts0"/>
          <w:lang w:val="uk" w:eastAsia="uk"/>
        </w:rPr>
      </w:pPr>
      <w:bookmarkStart w:id="98" w:name="n216"/>
      <w:bookmarkEnd w:id="98"/>
      <w:r w:rsidRPr="00E9631B">
        <w:rPr>
          <w:rStyle w:val="spanrvts0"/>
          <w:lang w:val="uk" w:eastAsia="uk"/>
        </w:rPr>
        <w:t xml:space="preserve">У графі 18.2 зазначаються відомості про тип ідентифікаційного (реєстраційного) номера (коду), інформація про який надається у графі 18.1 (наприклад, EIN). У графі 18.3 зазначається код країни, що відповідає коду юрисдикції (держави, території), яка видала ІПН. Для цілей заповнення цієї графи застосовується двозначний літерний код альфа-2 відповідно до </w:t>
      </w:r>
      <w:r w:rsidRPr="00E9631B">
        <w:rPr>
          <w:rStyle w:val="arvts96"/>
          <w:color w:val="auto"/>
          <w:lang w:val="uk" w:eastAsia="uk"/>
        </w:rPr>
        <w:t>Переліку кодів країн світу</w:t>
      </w:r>
      <w:r w:rsidRPr="00E9631B">
        <w:rPr>
          <w:rStyle w:val="spanrvts0"/>
          <w:lang w:val="uk" w:eastAsia="uk"/>
        </w:rPr>
        <w:t>. Якщо юрисдикція (держава, територія), в якій здійснено видачу номера, невідома, ця графа не заповнюється.</w:t>
      </w:r>
    </w:p>
    <w:p w:rsidR="00D22619" w:rsidRPr="00E9631B" w:rsidRDefault="008B3BBE">
      <w:pPr>
        <w:pStyle w:val="rvps2"/>
        <w:spacing w:after="150"/>
        <w:rPr>
          <w:rStyle w:val="spanrvts0"/>
          <w:lang w:val="uk" w:eastAsia="uk"/>
        </w:rPr>
      </w:pPr>
      <w:bookmarkStart w:id="99" w:name="n217"/>
      <w:bookmarkEnd w:id="99"/>
      <w:r w:rsidRPr="00E9631B">
        <w:rPr>
          <w:rStyle w:val="spanrvts0"/>
          <w:lang w:val="uk" w:eastAsia="uk"/>
        </w:rPr>
        <w:t>Графи 18.1-18.3 можуть повторюватися залежно від кількості інших ідентифікаційних номерів.</w:t>
      </w:r>
    </w:p>
    <w:p w:rsidR="00D22619" w:rsidRPr="00E9631B" w:rsidRDefault="008B3BBE">
      <w:pPr>
        <w:pStyle w:val="rvps2"/>
        <w:spacing w:after="150"/>
        <w:rPr>
          <w:rStyle w:val="spanrvts0"/>
          <w:i/>
          <w:iCs/>
          <w:lang w:val="uk" w:eastAsia="uk"/>
        </w:rPr>
      </w:pPr>
      <w:bookmarkStart w:id="100" w:name="n298"/>
      <w:bookmarkEnd w:id="100"/>
      <w:r w:rsidRPr="00E9631B">
        <w:rPr>
          <w:rStyle w:val="spanrvts46"/>
          <w:lang w:val="uk" w:eastAsia="uk"/>
        </w:rPr>
        <w:t xml:space="preserve">{Пункт 20 розділу II в редакції </w:t>
      </w:r>
      <w:r w:rsidRPr="00E9631B">
        <w:rPr>
          <w:rStyle w:val="spanrvts11"/>
          <w:lang w:val="uk" w:eastAsia="uk"/>
        </w:rPr>
        <w:t xml:space="preserve">Наказу Міністерства фінансів </w:t>
      </w:r>
      <w:r w:rsidRPr="00E9631B">
        <w:rPr>
          <w:rStyle w:val="arvts100"/>
          <w:color w:val="auto"/>
          <w:lang w:val="uk" w:eastAsia="uk"/>
        </w:rPr>
        <w:t>№ 58 від 09.02.20204</w:t>
      </w:r>
      <w:r w:rsidRPr="00E9631B">
        <w:rPr>
          <w:rStyle w:val="spanrvts46"/>
          <w:lang w:val="uk" w:eastAsia="uk"/>
        </w:rPr>
        <w:t>}</w:t>
      </w:r>
    </w:p>
    <w:p w:rsidR="00D22619" w:rsidRPr="00E9631B" w:rsidRDefault="008B3BBE">
      <w:pPr>
        <w:pStyle w:val="rvps2"/>
        <w:spacing w:after="150"/>
        <w:rPr>
          <w:rStyle w:val="spanrvts0"/>
          <w:lang w:val="uk" w:eastAsia="uk"/>
        </w:rPr>
      </w:pPr>
      <w:bookmarkStart w:id="101" w:name="n218"/>
      <w:bookmarkEnd w:id="101"/>
      <w:r w:rsidRPr="00E9631B">
        <w:rPr>
          <w:rStyle w:val="spanrvts0"/>
          <w:lang w:val="uk" w:eastAsia="uk"/>
        </w:rPr>
        <w:t>21. У графі 19 зазначається один із кодів, що відповідає типу юридичної адреси материнської компанії МГК (адреса місцезнаходження, адреса місця здійснення підприємницької діяльності тощо). Можливі значення:</w:t>
      </w:r>
    </w:p>
    <w:p w:rsidR="00D22619" w:rsidRPr="00E9631B" w:rsidRDefault="008B3BBE">
      <w:pPr>
        <w:pStyle w:val="rvps2"/>
        <w:spacing w:after="150"/>
        <w:rPr>
          <w:rStyle w:val="spanrvts0"/>
          <w:lang w:val="uk" w:eastAsia="uk"/>
        </w:rPr>
      </w:pPr>
      <w:bookmarkStart w:id="102" w:name="n219"/>
      <w:bookmarkEnd w:id="102"/>
      <w:r w:rsidRPr="00E9631B">
        <w:rPr>
          <w:rStyle w:val="spanrvts0"/>
          <w:lang w:val="uk" w:eastAsia="uk"/>
        </w:rPr>
        <w:t>OECD301 - адреса місцезнаходження та місця здійснення підприємницької діяльності;</w:t>
      </w:r>
    </w:p>
    <w:p w:rsidR="00D22619" w:rsidRPr="00E9631B" w:rsidRDefault="008B3BBE">
      <w:pPr>
        <w:pStyle w:val="rvps2"/>
        <w:spacing w:after="150"/>
        <w:rPr>
          <w:rStyle w:val="spanrvts0"/>
          <w:lang w:val="uk" w:eastAsia="uk"/>
        </w:rPr>
      </w:pPr>
      <w:bookmarkStart w:id="103" w:name="n220"/>
      <w:bookmarkEnd w:id="103"/>
      <w:r w:rsidRPr="00E9631B">
        <w:rPr>
          <w:rStyle w:val="spanrvts0"/>
          <w:lang w:val="uk" w:eastAsia="uk"/>
        </w:rPr>
        <w:t>OECD302 - адреса місцезнаходження;</w:t>
      </w:r>
    </w:p>
    <w:p w:rsidR="00D22619" w:rsidRPr="00E9631B" w:rsidRDefault="008B3BBE">
      <w:pPr>
        <w:pStyle w:val="rvps2"/>
        <w:spacing w:after="150"/>
        <w:rPr>
          <w:rStyle w:val="spanrvts0"/>
          <w:lang w:val="uk" w:eastAsia="uk"/>
        </w:rPr>
      </w:pPr>
      <w:bookmarkStart w:id="104" w:name="n221"/>
      <w:bookmarkEnd w:id="104"/>
      <w:r w:rsidRPr="00E9631B">
        <w:rPr>
          <w:rStyle w:val="spanrvts0"/>
          <w:lang w:val="uk" w:eastAsia="uk"/>
        </w:rPr>
        <w:t>OECD303 - адреса місця здійснення підприємницької діяльності;</w:t>
      </w:r>
    </w:p>
    <w:p w:rsidR="00D22619" w:rsidRPr="00E9631B" w:rsidRDefault="008B3BBE">
      <w:pPr>
        <w:pStyle w:val="rvps2"/>
        <w:spacing w:after="150"/>
        <w:rPr>
          <w:rStyle w:val="spanrvts0"/>
          <w:lang w:val="uk" w:eastAsia="uk"/>
        </w:rPr>
      </w:pPr>
      <w:bookmarkStart w:id="105" w:name="n222"/>
      <w:bookmarkEnd w:id="105"/>
      <w:r w:rsidRPr="00E9631B">
        <w:rPr>
          <w:rStyle w:val="spanrvts0"/>
          <w:lang w:val="uk" w:eastAsia="uk"/>
        </w:rPr>
        <w:t>OECD304 - адреса згідно з реєстраційними документами;</w:t>
      </w:r>
    </w:p>
    <w:p w:rsidR="00D22619" w:rsidRPr="00E9631B" w:rsidRDefault="008B3BBE">
      <w:pPr>
        <w:pStyle w:val="rvps2"/>
        <w:spacing w:after="150"/>
        <w:rPr>
          <w:rStyle w:val="spanrvts0"/>
          <w:lang w:val="uk" w:eastAsia="uk"/>
        </w:rPr>
      </w:pPr>
      <w:bookmarkStart w:id="106" w:name="n223"/>
      <w:bookmarkEnd w:id="106"/>
      <w:r w:rsidRPr="00E9631B">
        <w:rPr>
          <w:rStyle w:val="spanrvts0"/>
          <w:lang w:val="uk" w:eastAsia="uk"/>
        </w:rPr>
        <w:t>OECD305 - невизначена адреса в рамках зазначеної класифікації.</w:t>
      </w:r>
    </w:p>
    <w:p w:rsidR="00D22619" w:rsidRPr="00E9631B" w:rsidRDefault="008B3BBE">
      <w:pPr>
        <w:pStyle w:val="rvps2"/>
        <w:spacing w:after="150"/>
        <w:rPr>
          <w:rStyle w:val="spanrvts0"/>
          <w:i/>
          <w:iCs/>
          <w:lang w:val="uk" w:eastAsia="uk"/>
        </w:rPr>
      </w:pPr>
      <w:bookmarkStart w:id="107" w:name="n299"/>
      <w:bookmarkEnd w:id="107"/>
      <w:r w:rsidRPr="00E9631B">
        <w:rPr>
          <w:rStyle w:val="spanrvts46"/>
          <w:lang w:val="uk" w:eastAsia="uk"/>
        </w:rPr>
        <w:t xml:space="preserve">{Пункт 21 розділу II із змінами, внесеними згідно з </w:t>
      </w:r>
      <w:r w:rsidRPr="00E9631B">
        <w:rPr>
          <w:rStyle w:val="spanrvts11"/>
          <w:lang w:val="uk" w:eastAsia="uk"/>
        </w:rPr>
        <w:t xml:space="preserve">Наказом Міністерства фінансів </w:t>
      </w:r>
      <w:r w:rsidRPr="00E9631B">
        <w:rPr>
          <w:rStyle w:val="arvts100"/>
          <w:color w:val="auto"/>
          <w:lang w:val="uk" w:eastAsia="uk"/>
        </w:rPr>
        <w:t>№ 58 від 09.02.20204</w:t>
      </w:r>
      <w:r w:rsidRPr="00E9631B">
        <w:rPr>
          <w:rStyle w:val="spanrvts46"/>
          <w:lang w:val="uk" w:eastAsia="uk"/>
        </w:rPr>
        <w:t>}</w:t>
      </w:r>
    </w:p>
    <w:p w:rsidR="00D22619" w:rsidRPr="00E9631B" w:rsidRDefault="008B3BBE">
      <w:pPr>
        <w:pStyle w:val="rvps2"/>
        <w:spacing w:after="150"/>
        <w:rPr>
          <w:rStyle w:val="spanrvts0"/>
          <w:lang w:val="uk" w:eastAsia="uk"/>
        </w:rPr>
      </w:pPr>
      <w:bookmarkStart w:id="108" w:name="n224"/>
      <w:bookmarkEnd w:id="108"/>
      <w:r w:rsidRPr="00E9631B">
        <w:rPr>
          <w:rStyle w:val="spanrvts0"/>
          <w:lang w:val="uk" w:eastAsia="uk"/>
        </w:rPr>
        <w:t xml:space="preserve">22. У графі 20 зазначається інформація про код юрисдикції (держави, території), в якій знаходиться адреса материнської компанії МГК. Для цілей заповнення цієї графи застосовується двозначний літерний код альфа-2 відповідно до </w:t>
      </w:r>
      <w:r w:rsidRPr="00E9631B">
        <w:rPr>
          <w:rStyle w:val="arvts96"/>
          <w:color w:val="auto"/>
          <w:lang w:val="uk" w:eastAsia="uk"/>
        </w:rPr>
        <w:t>Переліку кодів країн світу</w:t>
      </w:r>
      <w:r w:rsidRPr="00E9631B">
        <w:rPr>
          <w:rStyle w:val="spanrvts0"/>
          <w:lang w:val="uk" w:eastAsia="uk"/>
        </w:rPr>
        <w:t>.</w:t>
      </w:r>
    </w:p>
    <w:p w:rsidR="00D22619" w:rsidRPr="00E9631B" w:rsidRDefault="008B3BBE">
      <w:pPr>
        <w:pStyle w:val="rvps2"/>
        <w:spacing w:after="150"/>
        <w:rPr>
          <w:rStyle w:val="spanrvts0"/>
          <w:lang w:val="uk" w:eastAsia="uk"/>
        </w:rPr>
      </w:pPr>
      <w:bookmarkStart w:id="109" w:name="n225"/>
      <w:bookmarkEnd w:id="109"/>
      <w:r w:rsidRPr="00E9631B">
        <w:rPr>
          <w:rStyle w:val="spanrvts0"/>
          <w:lang w:val="uk" w:eastAsia="uk"/>
        </w:rPr>
        <w:t>23. У Повідомленні передбачено два альтернативних варіанти надання інформації щодо адреси материнської компанії МГК - у фіксованій формі (графа 21) та у довільній формі (графа 22). За загальним правилом інформація про адресу має надаватися у фіксованій формі у всіх випадках, за винятком того випадку, коли платник податків, який подає Повідомлення, не має можливості визначити різні частини адреси материнської компанії МГК. У цьому разі може використовуватися довільна адреса.</w:t>
      </w:r>
    </w:p>
    <w:p w:rsidR="00D22619" w:rsidRPr="00E9631B" w:rsidRDefault="008B3BBE">
      <w:pPr>
        <w:pStyle w:val="rvps2"/>
        <w:spacing w:after="150"/>
        <w:rPr>
          <w:rStyle w:val="spanrvts0"/>
          <w:lang w:val="uk" w:eastAsia="uk"/>
        </w:rPr>
      </w:pPr>
      <w:bookmarkStart w:id="110" w:name="n226"/>
      <w:bookmarkEnd w:id="110"/>
      <w:r w:rsidRPr="00E9631B">
        <w:rPr>
          <w:rStyle w:val="spanrvts0"/>
          <w:lang w:val="uk" w:eastAsia="uk"/>
        </w:rPr>
        <w:t>24. У графах 21.1-21.13 зазначається інформація українською мовою про такі складові повної адреси материнської компанії МГК: поштовий індекс, абонентська скринька, регіон країни, місто, район, вулиця, номер будинку, номер поверху, номер офісу (квартири). За наявності відповідних граф для заповнення англійською мовою (графи 21.4, 21.6, 21.8, 21.10) - надається інформація про відповідні частини адреси у перекладі на англійську мову. Графи 21.5 та 21.6 (інформація про місто) є обов’язковими для заповнення.</w:t>
      </w:r>
    </w:p>
    <w:p w:rsidR="00D22619" w:rsidRPr="00E9631B" w:rsidRDefault="008B3BBE">
      <w:pPr>
        <w:pStyle w:val="rvps2"/>
        <w:spacing w:after="150"/>
        <w:rPr>
          <w:rStyle w:val="spanrvts0"/>
          <w:lang w:val="uk" w:eastAsia="uk"/>
        </w:rPr>
      </w:pPr>
      <w:bookmarkStart w:id="111" w:name="n227"/>
      <w:bookmarkEnd w:id="111"/>
      <w:r w:rsidRPr="00E9631B">
        <w:rPr>
          <w:rStyle w:val="spanrvts0"/>
          <w:lang w:val="uk" w:eastAsia="uk"/>
        </w:rPr>
        <w:t>25. Графа 22 дозволяє зазначати інформацію щодо адреси материнської компанії МГК у текстовому форматі українською мовою у довільній формі. Цю графу слід заповнювати лише у разі, якщо дані про адресу материнської компанії МГК неможливо представити у фіксованій формі. Всі доступні дані про адресу материнської компанії МГК мають бути представлені в кілька рядків. Символи пробілу, косої риски або повернення каретки використовуються як роздільник між частинами адреси. Графа 22.2 призначена для заповнення інформації, зазначеної у графі 22.1 у перекладі на англійську мову.</w:t>
      </w:r>
    </w:p>
    <w:p w:rsidR="00D22619" w:rsidRPr="00E9631B" w:rsidRDefault="008B3BBE">
      <w:pPr>
        <w:pStyle w:val="rvps2"/>
        <w:spacing w:after="150"/>
        <w:rPr>
          <w:rStyle w:val="spanrvts0"/>
          <w:lang w:val="uk" w:eastAsia="uk"/>
        </w:rPr>
      </w:pPr>
      <w:bookmarkStart w:id="112" w:name="n228"/>
      <w:bookmarkEnd w:id="112"/>
      <w:r w:rsidRPr="00E9631B">
        <w:rPr>
          <w:rStyle w:val="spanrvts0"/>
          <w:lang w:val="uk" w:eastAsia="uk"/>
        </w:rPr>
        <w:t>Якщо платник податків обирає заповнення адреси у фіксованій формі, дозволяється зазначати повну адресу материнської компанії МГК у графах 22.1 та 22.2, замість того, щоб використовувати відповідні складові графи 21. У цьому разі інформацію про місто, регіон та поштовий індекс слід зазначати у відповідних графах.</w:t>
      </w:r>
    </w:p>
    <w:p w:rsidR="00D22619" w:rsidRPr="00E9631B" w:rsidRDefault="008B3BBE">
      <w:pPr>
        <w:pStyle w:val="rvps2"/>
        <w:spacing w:after="150"/>
        <w:rPr>
          <w:rStyle w:val="spanrvts0"/>
          <w:lang w:val="uk" w:eastAsia="uk"/>
        </w:rPr>
      </w:pPr>
      <w:bookmarkStart w:id="113" w:name="n229"/>
      <w:bookmarkEnd w:id="113"/>
      <w:r w:rsidRPr="00E9631B">
        <w:rPr>
          <w:rStyle w:val="spanrvts0"/>
          <w:lang w:val="uk" w:eastAsia="uk"/>
        </w:rPr>
        <w:t>26. Розділ II Повідомлення призначений для відображення інформації та реєстраційних даних про учасника МГК, уповноваженого материнською компанією на подання звіту в розрізі країн. Цей розділ заповнюється у разі, якщо у графі 15 розділу І Повідомлення зазначено код «CBC802» або «CBC809». Розділ не заповнюється, якщо у графі 15 зазначено інші коди.</w:t>
      </w:r>
    </w:p>
    <w:p w:rsidR="00D22619" w:rsidRPr="00E9631B" w:rsidRDefault="008B3BBE">
      <w:pPr>
        <w:pStyle w:val="rvps2"/>
        <w:spacing w:after="150"/>
        <w:rPr>
          <w:rStyle w:val="spanrvts0"/>
          <w:lang w:val="uk" w:eastAsia="uk"/>
        </w:rPr>
      </w:pPr>
      <w:bookmarkStart w:id="114" w:name="n230"/>
      <w:bookmarkEnd w:id="114"/>
      <w:r w:rsidRPr="00E9631B">
        <w:rPr>
          <w:rStyle w:val="spanrvts0"/>
          <w:lang w:val="uk" w:eastAsia="uk"/>
        </w:rPr>
        <w:t>У разі якщо учасником МГК, уповноваженим материнською компанією на подання звіту в розрізі країн, є платник податків, який подає Повідомлення,- у розділі II Повідомлення заповнюється інформація про платника податків, незалежно від заповнення граф 2-5 Заголовної частини Повідомлення.</w:t>
      </w:r>
    </w:p>
    <w:p w:rsidR="00D22619" w:rsidRPr="00E9631B" w:rsidRDefault="008B3BBE">
      <w:pPr>
        <w:pStyle w:val="rvps2"/>
        <w:spacing w:after="150"/>
        <w:rPr>
          <w:rStyle w:val="spanrvts0"/>
          <w:i/>
          <w:iCs/>
          <w:lang w:val="uk" w:eastAsia="uk"/>
        </w:rPr>
      </w:pPr>
      <w:bookmarkStart w:id="115" w:name="n301"/>
      <w:bookmarkEnd w:id="115"/>
      <w:r w:rsidRPr="00E9631B">
        <w:rPr>
          <w:rStyle w:val="spanrvts46"/>
          <w:lang w:val="uk" w:eastAsia="uk"/>
        </w:rPr>
        <w:t xml:space="preserve">{Пункт 26 розділу II із змінами, внесеними згідно з </w:t>
      </w:r>
      <w:r w:rsidRPr="00E9631B">
        <w:rPr>
          <w:rStyle w:val="spanrvts11"/>
          <w:lang w:val="uk" w:eastAsia="uk"/>
        </w:rPr>
        <w:t xml:space="preserve">Наказом Міністерства фінансів </w:t>
      </w:r>
      <w:r w:rsidRPr="00E9631B">
        <w:rPr>
          <w:rStyle w:val="arvts100"/>
          <w:color w:val="auto"/>
          <w:lang w:val="uk" w:eastAsia="uk"/>
        </w:rPr>
        <w:t>№ 58 від 09.02.20204</w:t>
      </w:r>
      <w:r w:rsidRPr="00E9631B">
        <w:rPr>
          <w:rStyle w:val="spanrvts46"/>
          <w:lang w:val="uk" w:eastAsia="uk"/>
        </w:rPr>
        <w:t>}</w:t>
      </w:r>
    </w:p>
    <w:p w:rsidR="00D22619" w:rsidRPr="00E9631B" w:rsidRDefault="008B3BBE">
      <w:pPr>
        <w:pStyle w:val="rvps2"/>
        <w:spacing w:after="150"/>
        <w:rPr>
          <w:rStyle w:val="spanrvts0"/>
          <w:lang w:val="uk" w:eastAsia="uk"/>
        </w:rPr>
      </w:pPr>
      <w:bookmarkStart w:id="116" w:name="n231"/>
      <w:bookmarkEnd w:id="116"/>
      <w:r w:rsidRPr="00E9631B">
        <w:rPr>
          <w:rStyle w:val="spanrvts0"/>
          <w:lang w:val="uk" w:eastAsia="uk"/>
        </w:rPr>
        <w:t xml:space="preserve">27. У графі 23 зазначається інформація про назву та код відповідної юрисдикції (держави, території) податкового </w:t>
      </w:r>
      <w:proofErr w:type="spellStart"/>
      <w:r w:rsidRPr="00E9631B">
        <w:rPr>
          <w:rStyle w:val="spanrvts0"/>
          <w:lang w:val="uk" w:eastAsia="uk"/>
        </w:rPr>
        <w:t>резидентства</w:t>
      </w:r>
      <w:proofErr w:type="spellEnd"/>
      <w:r w:rsidRPr="00E9631B">
        <w:rPr>
          <w:rStyle w:val="spanrvts0"/>
          <w:lang w:val="uk" w:eastAsia="uk"/>
        </w:rPr>
        <w:t xml:space="preserve"> учасника МГК. Для цілей заповнення графи 23.2 застосовується двозначний літерний код альфа-2 відповідно до </w:t>
      </w:r>
      <w:r w:rsidRPr="00E9631B">
        <w:rPr>
          <w:rStyle w:val="arvts96"/>
          <w:color w:val="auto"/>
          <w:lang w:val="uk" w:eastAsia="uk"/>
        </w:rPr>
        <w:t>Переліку кодів країн світу</w:t>
      </w:r>
      <w:r w:rsidRPr="00E9631B">
        <w:rPr>
          <w:rStyle w:val="spanrvts0"/>
          <w:lang w:val="uk" w:eastAsia="uk"/>
        </w:rPr>
        <w:t>.</w:t>
      </w:r>
    </w:p>
    <w:p w:rsidR="00D22619" w:rsidRPr="00E9631B" w:rsidRDefault="008B3BBE">
      <w:pPr>
        <w:pStyle w:val="rvps2"/>
        <w:spacing w:after="150"/>
        <w:rPr>
          <w:rStyle w:val="spanrvts0"/>
          <w:lang w:val="uk" w:eastAsia="uk"/>
        </w:rPr>
      </w:pPr>
      <w:bookmarkStart w:id="117" w:name="n232"/>
      <w:bookmarkEnd w:id="117"/>
      <w:r w:rsidRPr="00E9631B">
        <w:rPr>
          <w:rStyle w:val="spanrvts0"/>
          <w:lang w:val="uk" w:eastAsia="uk"/>
        </w:rPr>
        <w:t>28. У графі 24.1 зазначається інформація українською мовою про повне юридичне найменування учасника МГК, включаючи внутрішнє позначення юридичної форми, як зазначено в його статуті або будь-якому відповідному документі. У графі 24.2 заповнюється та ж інформація, що і у графі 24.1 у перекладі на англійську мову.</w:t>
      </w:r>
    </w:p>
    <w:p w:rsidR="00D22619" w:rsidRPr="00E9631B" w:rsidRDefault="008B3BBE">
      <w:pPr>
        <w:pStyle w:val="rvps2"/>
        <w:spacing w:after="150"/>
        <w:rPr>
          <w:rStyle w:val="spanrvts0"/>
          <w:lang w:val="uk" w:eastAsia="uk"/>
        </w:rPr>
      </w:pPr>
      <w:bookmarkStart w:id="118" w:name="n233"/>
      <w:bookmarkEnd w:id="118"/>
      <w:r w:rsidRPr="00E9631B">
        <w:rPr>
          <w:rStyle w:val="spanrvts0"/>
          <w:lang w:val="uk" w:eastAsia="uk"/>
        </w:rPr>
        <w:t xml:space="preserve">29. У графі 25 зазначається інформація про назву українською мовою (графа 25.1) та код (графа 25.2) юрисдикції (держави, території), відповідно до законодавства якої учасник МГК створений або інкорпорований, якщо така юрисдикція (держава, територія) відрізняється від юрисдикції (держави, території) податкового </w:t>
      </w:r>
      <w:proofErr w:type="spellStart"/>
      <w:r w:rsidRPr="00E9631B">
        <w:rPr>
          <w:rStyle w:val="spanrvts0"/>
          <w:lang w:val="uk" w:eastAsia="uk"/>
        </w:rPr>
        <w:t>резидентства</w:t>
      </w:r>
      <w:proofErr w:type="spellEnd"/>
      <w:r w:rsidRPr="00E9631B">
        <w:rPr>
          <w:rStyle w:val="spanrvts0"/>
          <w:lang w:val="uk" w:eastAsia="uk"/>
        </w:rPr>
        <w:t xml:space="preserve"> такого учасника МГК. Для цілей заповнення графи 25.2 застосовується двозначний літерний код альфа-2 відповідно до Переліку кодів країн світу.</w:t>
      </w:r>
    </w:p>
    <w:p w:rsidR="00D22619" w:rsidRPr="00E9631B" w:rsidRDefault="008B3BBE">
      <w:pPr>
        <w:pStyle w:val="rvps2"/>
        <w:spacing w:after="150"/>
        <w:rPr>
          <w:rStyle w:val="spanrvts0"/>
          <w:lang w:val="uk" w:eastAsia="uk"/>
        </w:rPr>
      </w:pPr>
      <w:bookmarkStart w:id="119" w:name="n234"/>
      <w:bookmarkEnd w:id="119"/>
      <w:r w:rsidRPr="00E9631B">
        <w:rPr>
          <w:rStyle w:val="spanrvts0"/>
          <w:lang w:val="uk" w:eastAsia="uk"/>
        </w:rPr>
        <w:t xml:space="preserve">30. У графі 26.1 зазначається податковий ідентифікаційний (реєстраційний) номер (код) (ІПН або </w:t>
      </w:r>
      <w:proofErr w:type="spellStart"/>
      <w:r w:rsidRPr="00E9631B">
        <w:rPr>
          <w:rStyle w:val="spanrvts0"/>
          <w:lang w:val="uk" w:eastAsia="uk"/>
        </w:rPr>
        <w:t>Tax</w:t>
      </w:r>
      <w:proofErr w:type="spellEnd"/>
      <w:r w:rsidRPr="00E9631B">
        <w:rPr>
          <w:rStyle w:val="spanrvts0"/>
          <w:lang w:val="uk" w:eastAsia="uk"/>
        </w:rPr>
        <w:t xml:space="preserve"> </w:t>
      </w:r>
      <w:proofErr w:type="spellStart"/>
      <w:r w:rsidRPr="00E9631B">
        <w:rPr>
          <w:rStyle w:val="spanrvts0"/>
          <w:lang w:val="uk" w:eastAsia="uk"/>
        </w:rPr>
        <w:t>Identification</w:t>
      </w:r>
      <w:proofErr w:type="spellEnd"/>
      <w:r w:rsidRPr="00E9631B">
        <w:rPr>
          <w:rStyle w:val="spanrvts0"/>
          <w:lang w:val="uk" w:eastAsia="uk"/>
        </w:rPr>
        <w:t xml:space="preserve"> </w:t>
      </w:r>
      <w:proofErr w:type="spellStart"/>
      <w:r w:rsidRPr="00E9631B">
        <w:rPr>
          <w:rStyle w:val="spanrvts0"/>
          <w:lang w:val="uk" w:eastAsia="uk"/>
        </w:rPr>
        <w:t>Number</w:t>
      </w:r>
      <w:proofErr w:type="spellEnd"/>
      <w:r w:rsidRPr="00E9631B">
        <w:rPr>
          <w:rStyle w:val="spanrvts0"/>
          <w:lang w:val="uk" w:eastAsia="uk"/>
        </w:rPr>
        <w:t xml:space="preserve">, або TIN), який використовується податковими органами юрисдикції (держави, території) податкового </w:t>
      </w:r>
      <w:proofErr w:type="spellStart"/>
      <w:r w:rsidRPr="00E9631B">
        <w:rPr>
          <w:rStyle w:val="spanrvts0"/>
          <w:lang w:val="uk" w:eastAsia="uk"/>
        </w:rPr>
        <w:t>резидентства</w:t>
      </w:r>
      <w:proofErr w:type="spellEnd"/>
      <w:r w:rsidRPr="00E9631B">
        <w:rPr>
          <w:rStyle w:val="spanrvts0"/>
          <w:lang w:val="uk" w:eastAsia="uk"/>
        </w:rPr>
        <w:t xml:space="preserve"> учасника МГК. Якщо учасник має ІПН (TIN), який використовується податковими органами в юрисдикції (державі, території) його податкового </w:t>
      </w:r>
      <w:proofErr w:type="spellStart"/>
      <w:r w:rsidRPr="00E9631B">
        <w:rPr>
          <w:rStyle w:val="spanrvts0"/>
          <w:lang w:val="uk" w:eastAsia="uk"/>
        </w:rPr>
        <w:t>резидентства</w:t>
      </w:r>
      <w:proofErr w:type="spellEnd"/>
      <w:r w:rsidRPr="00E9631B">
        <w:rPr>
          <w:rStyle w:val="spanrvts0"/>
          <w:lang w:val="uk" w:eastAsia="uk"/>
        </w:rPr>
        <w:t>, такий номер надається в обов’язковому порядку. У разі, якщо учасник не має ІПН (TIN), у графі 26.1 зазначається значення «NOTIN». У графі 26.2 зазначається код юрисдикції (держави, території), яка видала ІПН (TIN). Для цілей заповнення цієї графи застосовується двозначний літерний код альфа-2 відповідно до Переліку кодів країн світу.</w:t>
      </w:r>
    </w:p>
    <w:p w:rsidR="00D22619" w:rsidRPr="00E9631B" w:rsidRDefault="008B3BBE">
      <w:pPr>
        <w:pStyle w:val="rvps2"/>
        <w:spacing w:after="150"/>
        <w:rPr>
          <w:rStyle w:val="spanrvts0"/>
          <w:lang w:val="uk" w:eastAsia="uk"/>
        </w:rPr>
      </w:pPr>
      <w:bookmarkStart w:id="120" w:name="n303"/>
      <w:bookmarkEnd w:id="120"/>
      <w:r w:rsidRPr="00E9631B">
        <w:rPr>
          <w:rStyle w:val="spanrvts0"/>
          <w:lang w:val="uk" w:eastAsia="uk"/>
        </w:rPr>
        <w:t>У разі, якщо у графі 23.2 зазначено код «UA», то значення у графі 26.1 має відповідати даним Єдиного державного реєстру юридичних осіб, фізичних осіб - підприємців та громадських формувань, а у графі 26.2 зазначається код «UA».</w:t>
      </w:r>
    </w:p>
    <w:p w:rsidR="00D22619" w:rsidRPr="00E9631B" w:rsidRDefault="008B3BBE">
      <w:pPr>
        <w:pStyle w:val="rvps2"/>
        <w:spacing w:after="150"/>
        <w:rPr>
          <w:rStyle w:val="spanrvts0"/>
          <w:i/>
          <w:iCs/>
          <w:lang w:val="uk" w:eastAsia="uk"/>
        </w:rPr>
      </w:pPr>
      <w:bookmarkStart w:id="121" w:name="n304"/>
      <w:bookmarkEnd w:id="121"/>
      <w:r w:rsidRPr="00E9631B">
        <w:rPr>
          <w:rStyle w:val="spanrvts46"/>
          <w:lang w:val="uk" w:eastAsia="uk"/>
        </w:rPr>
        <w:t xml:space="preserve">{Пункт 30 розділу II в редакції </w:t>
      </w:r>
      <w:r w:rsidRPr="00E9631B">
        <w:rPr>
          <w:rStyle w:val="spanrvts11"/>
          <w:lang w:val="uk" w:eastAsia="uk"/>
        </w:rPr>
        <w:t xml:space="preserve">Наказу Міністерства фінансів </w:t>
      </w:r>
      <w:r w:rsidRPr="00E9631B">
        <w:rPr>
          <w:rStyle w:val="arvts100"/>
          <w:color w:val="auto"/>
          <w:lang w:val="uk" w:eastAsia="uk"/>
        </w:rPr>
        <w:t>№ 58 від 09.02.20204</w:t>
      </w:r>
      <w:r w:rsidRPr="00E9631B">
        <w:rPr>
          <w:rStyle w:val="spanrvts11"/>
          <w:lang w:val="uk" w:eastAsia="uk"/>
        </w:rPr>
        <w:t xml:space="preserve">, з урахуванням змін, внесених Наказом Міністерства фінансів </w:t>
      </w:r>
      <w:r w:rsidRPr="00E9631B">
        <w:rPr>
          <w:rStyle w:val="arvts100"/>
          <w:color w:val="auto"/>
          <w:lang w:val="uk" w:eastAsia="uk"/>
        </w:rPr>
        <w:t>№ 101 від 01.03.2024</w:t>
      </w:r>
      <w:r w:rsidRPr="00E9631B">
        <w:rPr>
          <w:rStyle w:val="spanrvts46"/>
          <w:lang w:val="uk" w:eastAsia="uk"/>
        </w:rPr>
        <w:t>}</w:t>
      </w:r>
    </w:p>
    <w:p w:rsidR="00D22619" w:rsidRPr="00E9631B" w:rsidRDefault="008B3BBE">
      <w:pPr>
        <w:pStyle w:val="rvps2"/>
        <w:spacing w:after="150"/>
        <w:rPr>
          <w:rStyle w:val="spanrvts0"/>
          <w:lang w:val="uk" w:eastAsia="uk"/>
        </w:rPr>
      </w:pPr>
      <w:bookmarkStart w:id="122" w:name="n235"/>
      <w:bookmarkEnd w:id="122"/>
      <w:r w:rsidRPr="00E9631B">
        <w:rPr>
          <w:rStyle w:val="spanrvts0"/>
          <w:lang w:val="uk" w:eastAsia="uk"/>
        </w:rPr>
        <w:t>31. У графі 27.1 зазначається інформація про будь-які інші ідентифікаційні (реєстраційні) номери (коди) (ІН), наприклад, реєстраційний номер компанії (BRN), реєстраційний номер компанії або глобальний код ідентифікації юридичної особи (</w:t>
      </w:r>
      <w:proofErr w:type="spellStart"/>
      <w:r w:rsidRPr="00E9631B">
        <w:rPr>
          <w:rStyle w:val="spanrvts0"/>
          <w:lang w:val="uk" w:eastAsia="uk"/>
        </w:rPr>
        <w:t>Global</w:t>
      </w:r>
      <w:proofErr w:type="spellEnd"/>
      <w:r w:rsidRPr="00E9631B">
        <w:rPr>
          <w:rStyle w:val="spanrvts0"/>
          <w:lang w:val="uk" w:eastAsia="uk"/>
        </w:rPr>
        <w:t xml:space="preserve"> </w:t>
      </w:r>
      <w:proofErr w:type="spellStart"/>
      <w:r w:rsidRPr="00E9631B">
        <w:rPr>
          <w:rStyle w:val="spanrvts0"/>
          <w:lang w:val="uk" w:eastAsia="uk"/>
        </w:rPr>
        <w:t>Entity</w:t>
      </w:r>
      <w:proofErr w:type="spellEnd"/>
      <w:r w:rsidRPr="00E9631B">
        <w:rPr>
          <w:rStyle w:val="spanrvts0"/>
          <w:lang w:val="uk" w:eastAsia="uk"/>
        </w:rPr>
        <w:t xml:space="preserve"> </w:t>
      </w:r>
      <w:proofErr w:type="spellStart"/>
      <w:r w:rsidRPr="00E9631B">
        <w:rPr>
          <w:rStyle w:val="spanrvts0"/>
          <w:lang w:val="uk" w:eastAsia="uk"/>
        </w:rPr>
        <w:t>Identification</w:t>
      </w:r>
      <w:proofErr w:type="spellEnd"/>
      <w:r w:rsidRPr="00E9631B">
        <w:rPr>
          <w:rStyle w:val="spanrvts0"/>
          <w:lang w:val="uk" w:eastAsia="uk"/>
        </w:rPr>
        <w:t xml:space="preserve"> </w:t>
      </w:r>
      <w:proofErr w:type="spellStart"/>
      <w:r w:rsidRPr="00E9631B">
        <w:rPr>
          <w:rStyle w:val="spanrvts0"/>
          <w:lang w:val="uk" w:eastAsia="uk"/>
        </w:rPr>
        <w:t>Number</w:t>
      </w:r>
      <w:proofErr w:type="spellEnd"/>
      <w:r w:rsidRPr="00E9631B">
        <w:rPr>
          <w:rStyle w:val="spanrvts0"/>
          <w:lang w:val="uk" w:eastAsia="uk"/>
        </w:rPr>
        <w:t xml:space="preserve"> - EIN).</w:t>
      </w:r>
    </w:p>
    <w:p w:rsidR="00D22619" w:rsidRPr="00E9631B" w:rsidRDefault="008B3BBE">
      <w:pPr>
        <w:pStyle w:val="rvps2"/>
        <w:spacing w:after="150"/>
        <w:rPr>
          <w:rStyle w:val="spanrvts0"/>
          <w:i/>
          <w:iCs/>
          <w:lang w:val="uk" w:eastAsia="uk"/>
        </w:rPr>
      </w:pPr>
      <w:bookmarkStart w:id="123" w:name="n305"/>
      <w:bookmarkEnd w:id="123"/>
      <w:r w:rsidRPr="00E9631B">
        <w:rPr>
          <w:rStyle w:val="spanrvts46"/>
          <w:lang w:val="uk" w:eastAsia="uk"/>
        </w:rPr>
        <w:t xml:space="preserve">{Абзац перший пункту 31 розділу II в редакції </w:t>
      </w:r>
      <w:r w:rsidRPr="00E9631B">
        <w:rPr>
          <w:rStyle w:val="spanrvts11"/>
          <w:lang w:val="uk" w:eastAsia="uk"/>
        </w:rPr>
        <w:t xml:space="preserve">Наказу Міністерства фінансів </w:t>
      </w:r>
      <w:r w:rsidRPr="00E9631B">
        <w:rPr>
          <w:rStyle w:val="arvts100"/>
          <w:color w:val="auto"/>
          <w:lang w:val="uk" w:eastAsia="uk"/>
        </w:rPr>
        <w:t>№ 58 від 09.02.20204</w:t>
      </w:r>
      <w:r w:rsidRPr="00E9631B">
        <w:rPr>
          <w:rStyle w:val="spanrvts46"/>
          <w:lang w:val="uk" w:eastAsia="uk"/>
        </w:rPr>
        <w:t>}</w:t>
      </w:r>
    </w:p>
    <w:p w:rsidR="00D22619" w:rsidRPr="00E9631B" w:rsidRDefault="008B3BBE">
      <w:pPr>
        <w:pStyle w:val="rvps2"/>
        <w:spacing w:after="150"/>
        <w:rPr>
          <w:rStyle w:val="spanrvts0"/>
          <w:lang w:val="uk" w:eastAsia="uk"/>
        </w:rPr>
      </w:pPr>
      <w:bookmarkStart w:id="124" w:name="n236"/>
      <w:bookmarkEnd w:id="124"/>
      <w:r w:rsidRPr="00E9631B">
        <w:rPr>
          <w:rStyle w:val="spanrvts0"/>
          <w:lang w:val="uk" w:eastAsia="uk"/>
        </w:rPr>
        <w:t xml:space="preserve">У графі 27.2 зазначаються відомості про тип ідентифікаційного (реєстраційного) номера (коду), інформація про який надається у графі 27.1 (наприклад, EIN). У графі 27.3 зазначається код країни, який відповідає коду юрисдикції (держави, території), яка видала ІПН. Для цілей заповнення цієї графи застосовується двозначний літерний код альфа-2 відповідно до </w:t>
      </w:r>
      <w:r w:rsidRPr="00E9631B">
        <w:rPr>
          <w:rStyle w:val="arvts96"/>
          <w:color w:val="auto"/>
          <w:lang w:val="uk" w:eastAsia="uk"/>
        </w:rPr>
        <w:t>Переліку кодів країн світу</w:t>
      </w:r>
      <w:r w:rsidRPr="00E9631B">
        <w:rPr>
          <w:rStyle w:val="spanrvts0"/>
          <w:lang w:val="uk" w:eastAsia="uk"/>
        </w:rPr>
        <w:t>. Якщо юрисдикція (держава, територія), в якій здійснено видачу номера, невідома, ця графа не заповнюється.</w:t>
      </w:r>
    </w:p>
    <w:p w:rsidR="00D22619" w:rsidRPr="00E9631B" w:rsidRDefault="008B3BBE">
      <w:pPr>
        <w:pStyle w:val="rvps2"/>
        <w:spacing w:after="150"/>
        <w:rPr>
          <w:rStyle w:val="spanrvts0"/>
          <w:i/>
          <w:iCs/>
          <w:lang w:val="uk" w:eastAsia="uk"/>
        </w:rPr>
      </w:pPr>
      <w:bookmarkStart w:id="125" w:name="n306"/>
      <w:bookmarkEnd w:id="125"/>
      <w:r w:rsidRPr="00E9631B">
        <w:rPr>
          <w:rStyle w:val="spanrvts46"/>
          <w:lang w:val="uk" w:eastAsia="uk"/>
        </w:rPr>
        <w:t xml:space="preserve">{Абзац другий пункту 31 розділу II в редакції </w:t>
      </w:r>
      <w:r w:rsidRPr="00E9631B">
        <w:rPr>
          <w:rStyle w:val="spanrvts11"/>
          <w:lang w:val="uk" w:eastAsia="uk"/>
        </w:rPr>
        <w:t xml:space="preserve">Наказу Міністерства фінансів </w:t>
      </w:r>
      <w:r w:rsidRPr="00E9631B">
        <w:rPr>
          <w:rStyle w:val="arvts100"/>
          <w:color w:val="auto"/>
          <w:lang w:val="uk" w:eastAsia="uk"/>
        </w:rPr>
        <w:t>№ 58 від 09.02.20204</w:t>
      </w:r>
      <w:r w:rsidRPr="00E9631B">
        <w:rPr>
          <w:rStyle w:val="spanrvts46"/>
          <w:lang w:val="uk" w:eastAsia="uk"/>
        </w:rPr>
        <w:t>}</w:t>
      </w:r>
    </w:p>
    <w:p w:rsidR="00D22619" w:rsidRPr="00E9631B" w:rsidRDefault="008B3BBE">
      <w:pPr>
        <w:pStyle w:val="rvps2"/>
        <w:spacing w:after="150"/>
        <w:rPr>
          <w:rStyle w:val="spanrvts0"/>
          <w:lang w:val="uk" w:eastAsia="uk"/>
        </w:rPr>
      </w:pPr>
      <w:bookmarkStart w:id="126" w:name="n237"/>
      <w:bookmarkEnd w:id="126"/>
      <w:r w:rsidRPr="00E9631B">
        <w:rPr>
          <w:rStyle w:val="spanrvts0"/>
          <w:lang w:val="uk" w:eastAsia="uk"/>
        </w:rPr>
        <w:t>Графи 27.1-27.3 можуть повторюватися залежно від кількості інших ідентифікаційних номерів.</w:t>
      </w:r>
    </w:p>
    <w:p w:rsidR="00D22619" w:rsidRPr="00E9631B" w:rsidRDefault="008B3BBE">
      <w:pPr>
        <w:pStyle w:val="rvps2"/>
        <w:spacing w:after="150"/>
        <w:rPr>
          <w:rStyle w:val="spanrvts0"/>
          <w:lang w:val="uk" w:eastAsia="uk"/>
        </w:rPr>
      </w:pPr>
      <w:bookmarkStart w:id="127" w:name="n238"/>
      <w:bookmarkEnd w:id="127"/>
      <w:r w:rsidRPr="00E9631B">
        <w:rPr>
          <w:rStyle w:val="spanrvts0"/>
          <w:lang w:val="uk" w:eastAsia="uk"/>
        </w:rPr>
        <w:t>32. У графі 28 зазначається один із кодів, що відповідає типу адреси реєстрації учасника МГК (адреса місця знаходження, адреса місця здійснення підприємницької діяльності тощо). Застосовуються ті ж можливі значення, що визначені цим Порядком для заповнення графи 19 Повідомлення.</w:t>
      </w:r>
    </w:p>
    <w:p w:rsidR="00D22619" w:rsidRPr="00E9631B" w:rsidRDefault="008B3BBE">
      <w:pPr>
        <w:pStyle w:val="rvps2"/>
        <w:spacing w:after="150"/>
        <w:rPr>
          <w:rStyle w:val="spanrvts0"/>
          <w:lang w:val="uk" w:eastAsia="uk"/>
        </w:rPr>
      </w:pPr>
      <w:bookmarkStart w:id="128" w:name="n239"/>
      <w:bookmarkEnd w:id="128"/>
      <w:r w:rsidRPr="00E9631B">
        <w:rPr>
          <w:rStyle w:val="spanrvts0"/>
          <w:lang w:val="uk" w:eastAsia="uk"/>
        </w:rPr>
        <w:t>33. У графі 29 зазначається інформація про код юрисдикції (держави, території), в якій знаходиться адреса реєстрації учасника МГК. Для цілей заповнення цієї графи застосовується двозначний літерний код альфа-2 відповідно до Переліку кодів країн світу.</w:t>
      </w:r>
    </w:p>
    <w:p w:rsidR="00D22619" w:rsidRPr="00E9631B" w:rsidRDefault="008B3BBE">
      <w:pPr>
        <w:pStyle w:val="rvps2"/>
        <w:spacing w:after="150"/>
        <w:rPr>
          <w:rStyle w:val="spanrvts0"/>
          <w:lang w:val="uk" w:eastAsia="uk"/>
        </w:rPr>
      </w:pPr>
      <w:bookmarkStart w:id="129" w:name="n240"/>
      <w:bookmarkEnd w:id="129"/>
      <w:r w:rsidRPr="00E9631B">
        <w:rPr>
          <w:rStyle w:val="spanrvts0"/>
          <w:lang w:val="uk" w:eastAsia="uk"/>
        </w:rPr>
        <w:t>34. Графи 30, 31 призначені для надання інформації щодо адреси реєстрації учасника МГК у фіксованій формі та у довільній формі (графа 31) відповідно. Може бути обраний один із цих варіантів надання інформації (графа 31 є альтернативною до графи 30). За загальним правилом інформація про адресу має надаватися у фіксованій формі у всіх випадках, за винятком того випадку, коли платник податків, який подає Повідомлення, не має можливості визначити різні частини адреси учасника МГК. У такому разі може використовуватися довільна адреса.</w:t>
      </w:r>
    </w:p>
    <w:p w:rsidR="00D22619" w:rsidRPr="00E9631B" w:rsidRDefault="008B3BBE">
      <w:pPr>
        <w:pStyle w:val="rvps2"/>
        <w:spacing w:after="150"/>
        <w:rPr>
          <w:rStyle w:val="spanrvts0"/>
          <w:i/>
          <w:iCs/>
          <w:lang w:val="uk" w:eastAsia="uk"/>
        </w:rPr>
      </w:pPr>
      <w:bookmarkStart w:id="130" w:name="n273"/>
      <w:bookmarkEnd w:id="130"/>
      <w:r w:rsidRPr="00E9631B">
        <w:rPr>
          <w:rStyle w:val="spanrvts46"/>
          <w:lang w:val="uk" w:eastAsia="uk"/>
        </w:rPr>
        <w:t xml:space="preserve">{Пункт 34 розділу II із змінами, внесеними згідно з Наказом Міністерства фінансів </w:t>
      </w:r>
      <w:r w:rsidRPr="00E9631B">
        <w:rPr>
          <w:rStyle w:val="arvts100"/>
          <w:color w:val="auto"/>
          <w:lang w:val="uk" w:eastAsia="uk"/>
        </w:rPr>
        <w:t>№ 484 від 27.08.2021</w:t>
      </w:r>
      <w:r w:rsidRPr="00E9631B">
        <w:rPr>
          <w:rStyle w:val="spanrvts46"/>
          <w:lang w:val="uk" w:eastAsia="uk"/>
        </w:rPr>
        <w:t>}</w:t>
      </w:r>
    </w:p>
    <w:p w:rsidR="00D22619" w:rsidRPr="00E9631B" w:rsidRDefault="008B3BBE">
      <w:pPr>
        <w:pStyle w:val="rvps2"/>
        <w:spacing w:after="150"/>
        <w:rPr>
          <w:rStyle w:val="spanrvts0"/>
          <w:lang w:val="uk" w:eastAsia="uk"/>
        </w:rPr>
      </w:pPr>
      <w:bookmarkStart w:id="131" w:name="n241"/>
      <w:bookmarkEnd w:id="131"/>
      <w:r w:rsidRPr="00E9631B">
        <w:rPr>
          <w:rStyle w:val="spanrvts0"/>
          <w:lang w:val="uk" w:eastAsia="uk"/>
        </w:rPr>
        <w:t>35. У графах 30.1-30.13 зазначається інформація українською мовою про такі складові адреси реєстрації учасника МГК: поштовий індекс, абонентська скринька, регіон країни, місто, район, вулиця, номер будинку, номер поверху, номер офісу (квартири). За наявності відповідних граф для заповнення англійською мовою (графи 30.4, 30.6, 30.8, 30.10) - надається інформація про відповідні частини адреси у перекладі на англійську мову. Графи 30.5, 30.6 (інформація про місто) є обов’язковими для заповнення.</w:t>
      </w:r>
    </w:p>
    <w:p w:rsidR="00D22619" w:rsidRPr="00E9631B" w:rsidRDefault="008B3BBE">
      <w:pPr>
        <w:pStyle w:val="rvps2"/>
        <w:spacing w:after="150"/>
        <w:rPr>
          <w:rStyle w:val="spanrvts0"/>
          <w:lang w:val="uk" w:eastAsia="uk"/>
        </w:rPr>
      </w:pPr>
      <w:bookmarkStart w:id="132" w:name="n242"/>
      <w:bookmarkEnd w:id="132"/>
      <w:r w:rsidRPr="00E9631B">
        <w:rPr>
          <w:rStyle w:val="spanrvts0"/>
          <w:lang w:val="uk" w:eastAsia="uk"/>
        </w:rPr>
        <w:t>36. Графа 31 дозволяє зазначати інформацію щодо адреси реєстрації учасника МГК у текстовому форматі українською мовою у довільній формі. Цю графу слід заповнювати лише у разі, якщо дані про адресу реєстрації учасника МГК неможливо представити у фіксованій формі. Дані слід заповнювати з урахуванням особливостей, що визначені цим Порядком для заповнення графи 22 Повідомлення. Графа 31.2 призначена для заповнення інформації, зазначеної у графі 31.1 у перекладі на англійську мову.</w:t>
      </w:r>
    </w:p>
    <w:p w:rsidR="00D22619" w:rsidRPr="00E9631B" w:rsidRDefault="008B3BBE">
      <w:pPr>
        <w:pStyle w:val="rvps2"/>
        <w:spacing w:after="150"/>
        <w:rPr>
          <w:rStyle w:val="spanrvts0"/>
          <w:lang w:val="uk" w:eastAsia="uk"/>
        </w:rPr>
      </w:pPr>
      <w:bookmarkStart w:id="133" w:name="n243"/>
      <w:bookmarkEnd w:id="133"/>
      <w:r w:rsidRPr="00E9631B">
        <w:rPr>
          <w:rStyle w:val="spanrvts0"/>
          <w:lang w:val="uk" w:eastAsia="uk"/>
        </w:rPr>
        <w:t>Якщо платник податків обирає заповнення адреси у фіксованій формі, дозволяється зазначати повну адресу учасника МГК у графах 31.1, 31.2 замість того, щоб використовувати відповідні складові графи 30. У цьому разі інформацію про місто, регіон та поштовий індекс слід зазначати у відповідних графах.</w:t>
      </w:r>
    </w:p>
    <w:p w:rsidR="00D22619" w:rsidRPr="00E9631B" w:rsidRDefault="008B3BBE">
      <w:pPr>
        <w:pStyle w:val="rvps2"/>
        <w:spacing w:after="150"/>
        <w:rPr>
          <w:rStyle w:val="spanrvts0"/>
          <w:i/>
          <w:iCs/>
          <w:lang w:val="uk" w:eastAsia="uk"/>
        </w:rPr>
      </w:pPr>
      <w:bookmarkStart w:id="134" w:name="n244"/>
      <w:bookmarkEnd w:id="134"/>
      <w:r w:rsidRPr="00E9631B">
        <w:rPr>
          <w:rStyle w:val="spanrvts11"/>
          <w:lang w:val="uk" w:eastAsia="uk"/>
        </w:rPr>
        <w:t>{</w:t>
      </w:r>
      <w:r w:rsidRPr="00E9631B">
        <w:rPr>
          <w:rStyle w:val="spanrvts46"/>
          <w:lang w:val="uk" w:eastAsia="uk"/>
        </w:rPr>
        <w:t xml:space="preserve">Пункт 37 розділу II виключено на підставі </w:t>
      </w:r>
      <w:r w:rsidRPr="00E9631B">
        <w:rPr>
          <w:rStyle w:val="spanrvts11"/>
          <w:lang w:val="uk" w:eastAsia="uk"/>
        </w:rPr>
        <w:t xml:space="preserve">Наказу Міністерства фінансів </w:t>
      </w:r>
      <w:r w:rsidRPr="00E9631B">
        <w:rPr>
          <w:rStyle w:val="arvts100"/>
          <w:color w:val="auto"/>
          <w:lang w:val="uk" w:eastAsia="uk"/>
        </w:rPr>
        <w:t>№ 58 від 09.02.20204</w:t>
      </w:r>
      <w:r w:rsidRPr="00E9631B">
        <w:rPr>
          <w:rStyle w:val="spanrvts11"/>
          <w:lang w:val="uk" w:eastAsia="uk"/>
        </w:rPr>
        <w:t>}</w:t>
      </w:r>
    </w:p>
    <w:p w:rsidR="00D22619" w:rsidRPr="00E9631B" w:rsidRDefault="008B3BBE">
      <w:pPr>
        <w:pStyle w:val="rvps2"/>
        <w:spacing w:after="150"/>
        <w:rPr>
          <w:rStyle w:val="spanrvts0"/>
          <w:i/>
          <w:iCs/>
          <w:lang w:val="uk" w:eastAsia="uk"/>
        </w:rPr>
      </w:pPr>
      <w:bookmarkStart w:id="135" w:name="n245"/>
      <w:bookmarkEnd w:id="135"/>
      <w:r w:rsidRPr="00E9631B">
        <w:rPr>
          <w:rStyle w:val="spanrvts11"/>
          <w:lang w:val="uk" w:eastAsia="uk"/>
        </w:rPr>
        <w:t>{</w:t>
      </w:r>
      <w:r w:rsidRPr="00E9631B">
        <w:rPr>
          <w:rStyle w:val="spanrvts46"/>
          <w:lang w:val="uk" w:eastAsia="uk"/>
        </w:rPr>
        <w:t xml:space="preserve">Пункт 38 розділу II виключено на підставі </w:t>
      </w:r>
      <w:r w:rsidRPr="00E9631B">
        <w:rPr>
          <w:rStyle w:val="spanrvts11"/>
          <w:lang w:val="uk" w:eastAsia="uk"/>
        </w:rPr>
        <w:t xml:space="preserve">Наказу Міністерства фінансів </w:t>
      </w:r>
      <w:r w:rsidRPr="00E9631B">
        <w:rPr>
          <w:rStyle w:val="arvts100"/>
          <w:color w:val="auto"/>
          <w:lang w:val="uk" w:eastAsia="uk"/>
        </w:rPr>
        <w:t>№ 58 від 09.02.20204</w:t>
      </w:r>
      <w:r w:rsidRPr="00E9631B">
        <w:rPr>
          <w:rStyle w:val="spanrvts11"/>
          <w:lang w:val="uk" w:eastAsia="uk"/>
        </w:rPr>
        <w:t>}</w:t>
      </w:r>
    </w:p>
    <w:p w:rsidR="00D22619" w:rsidRPr="00E9631B" w:rsidRDefault="008B3BBE">
      <w:pPr>
        <w:pStyle w:val="rvps2"/>
        <w:spacing w:after="150"/>
        <w:rPr>
          <w:rStyle w:val="spanrvts0"/>
          <w:i/>
          <w:iCs/>
          <w:lang w:val="uk" w:eastAsia="uk"/>
        </w:rPr>
      </w:pPr>
      <w:bookmarkStart w:id="136" w:name="n246"/>
      <w:bookmarkEnd w:id="136"/>
      <w:r w:rsidRPr="00E9631B">
        <w:rPr>
          <w:rStyle w:val="spanrvts11"/>
          <w:lang w:val="uk" w:eastAsia="uk"/>
        </w:rPr>
        <w:t>{</w:t>
      </w:r>
      <w:r w:rsidRPr="00E9631B">
        <w:rPr>
          <w:rStyle w:val="spanrvts46"/>
          <w:lang w:val="uk" w:eastAsia="uk"/>
        </w:rPr>
        <w:t xml:space="preserve">Пункт 39 розділу II виключено на підставі </w:t>
      </w:r>
      <w:r w:rsidRPr="00E9631B">
        <w:rPr>
          <w:rStyle w:val="spanrvts11"/>
          <w:lang w:val="uk" w:eastAsia="uk"/>
        </w:rPr>
        <w:t xml:space="preserve">Наказу Міністерства фінансів </w:t>
      </w:r>
      <w:r w:rsidRPr="00E9631B">
        <w:rPr>
          <w:rStyle w:val="arvts100"/>
          <w:color w:val="auto"/>
          <w:lang w:val="uk" w:eastAsia="uk"/>
        </w:rPr>
        <w:t>№ 58 від 09.02.20204</w:t>
      </w:r>
      <w:r w:rsidRPr="00E9631B">
        <w:rPr>
          <w:rStyle w:val="spanrvts11"/>
          <w:lang w:val="uk" w:eastAsia="uk"/>
        </w:rPr>
        <w:t>}</w:t>
      </w:r>
    </w:p>
    <w:p w:rsidR="00D22619" w:rsidRPr="00E9631B" w:rsidRDefault="008B3BBE">
      <w:pPr>
        <w:pStyle w:val="rvps2"/>
        <w:spacing w:after="150"/>
        <w:rPr>
          <w:rStyle w:val="spanrvts0"/>
          <w:i/>
          <w:iCs/>
          <w:lang w:val="uk" w:eastAsia="uk"/>
        </w:rPr>
      </w:pPr>
      <w:bookmarkStart w:id="137" w:name="n247"/>
      <w:bookmarkEnd w:id="137"/>
      <w:r w:rsidRPr="00E9631B">
        <w:rPr>
          <w:rStyle w:val="spanrvts11"/>
          <w:lang w:val="uk" w:eastAsia="uk"/>
        </w:rPr>
        <w:t>{</w:t>
      </w:r>
      <w:r w:rsidRPr="00E9631B">
        <w:rPr>
          <w:rStyle w:val="spanrvts46"/>
          <w:lang w:val="uk" w:eastAsia="uk"/>
        </w:rPr>
        <w:t xml:space="preserve">Пункт 40 розділу II виключено на підставі </w:t>
      </w:r>
      <w:r w:rsidRPr="00E9631B">
        <w:rPr>
          <w:rStyle w:val="spanrvts11"/>
          <w:lang w:val="uk" w:eastAsia="uk"/>
        </w:rPr>
        <w:t xml:space="preserve">Наказу Міністерства фінансів </w:t>
      </w:r>
      <w:r w:rsidRPr="00E9631B">
        <w:rPr>
          <w:rStyle w:val="arvts100"/>
          <w:color w:val="auto"/>
          <w:lang w:val="uk" w:eastAsia="uk"/>
        </w:rPr>
        <w:t>№ 58 від 09.02.20204</w:t>
      </w:r>
      <w:r w:rsidRPr="00E9631B">
        <w:rPr>
          <w:rStyle w:val="spanrvts11"/>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E9631B" w:rsidRPr="00E9631B">
        <w:trPr>
          <w:jc w:val="center"/>
        </w:trPr>
        <w:tc>
          <w:tcPr>
            <w:tcW w:w="2100" w:type="pct"/>
            <w:tcMar>
              <w:top w:w="0" w:type="dxa"/>
              <w:left w:w="0" w:type="dxa"/>
              <w:bottom w:w="0" w:type="dxa"/>
              <w:right w:w="0" w:type="dxa"/>
            </w:tcMar>
            <w:hideMark/>
          </w:tcPr>
          <w:p w:rsidR="00D22619" w:rsidRPr="00E9631B" w:rsidRDefault="008B3BBE">
            <w:pPr>
              <w:pStyle w:val="rvps4"/>
              <w:spacing w:before="300" w:after="150"/>
              <w:rPr>
                <w:rStyle w:val="spanrvts0"/>
                <w:lang w:val="uk" w:eastAsia="uk"/>
              </w:rPr>
            </w:pPr>
            <w:bookmarkStart w:id="138" w:name="n248"/>
            <w:bookmarkEnd w:id="138"/>
            <w:r w:rsidRPr="00E9631B">
              <w:rPr>
                <w:rStyle w:val="spanrvts44"/>
                <w:lang w:val="uk" w:eastAsia="uk"/>
              </w:rPr>
              <w:t>В.о. директора</w:t>
            </w:r>
            <w:r w:rsidRPr="00E9631B">
              <w:rPr>
                <w:rStyle w:val="spanrvts0"/>
                <w:lang w:val="uk" w:eastAsia="uk"/>
              </w:rPr>
              <w:t xml:space="preserve"> </w:t>
            </w:r>
            <w:r w:rsidRPr="00E9631B">
              <w:rPr>
                <w:rStyle w:val="spanrvts0"/>
                <w:lang w:val="uk" w:eastAsia="uk"/>
              </w:rPr>
              <w:br/>
            </w:r>
            <w:r w:rsidRPr="00E9631B">
              <w:rPr>
                <w:rStyle w:val="spanrvts44"/>
                <w:lang w:val="uk" w:eastAsia="uk"/>
              </w:rPr>
              <w:t>Департаменту міжнародного</w:t>
            </w:r>
            <w:r w:rsidRPr="00E9631B">
              <w:rPr>
                <w:rStyle w:val="spanrvts0"/>
                <w:lang w:val="uk" w:eastAsia="uk"/>
              </w:rPr>
              <w:t xml:space="preserve"> </w:t>
            </w:r>
            <w:r w:rsidRPr="00E9631B">
              <w:rPr>
                <w:rStyle w:val="spanrvts0"/>
                <w:lang w:val="uk" w:eastAsia="uk"/>
              </w:rPr>
              <w:br/>
            </w:r>
            <w:r w:rsidRPr="00E9631B">
              <w:rPr>
                <w:rStyle w:val="spanrvts44"/>
                <w:lang w:val="uk" w:eastAsia="uk"/>
              </w:rPr>
              <w:t>оподаткування</w:t>
            </w:r>
          </w:p>
        </w:tc>
        <w:tc>
          <w:tcPr>
            <w:tcW w:w="3500" w:type="pct"/>
            <w:tcMar>
              <w:top w:w="0" w:type="dxa"/>
              <w:left w:w="0" w:type="dxa"/>
              <w:bottom w:w="0" w:type="dxa"/>
              <w:right w:w="0" w:type="dxa"/>
            </w:tcMar>
            <w:hideMark/>
          </w:tcPr>
          <w:p w:rsidR="00D22619" w:rsidRPr="00E9631B" w:rsidRDefault="008B3BBE">
            <w:pPr>
              <w:pStyle w:val="rvps15"/>
              <w:spacing w:before="300"/>
              <w:rPr>
                <w:rStyle w:val="spanrvts0"/>
                <w:lang w:val="uk" w:eastAsia="uk"/>
              </w:rPr>
            </w:pPr>
            <w:r w:rsidRPr="00E9631B">
              <w:rPr>
                <w:rStyle w:val="spanrvts0"/>
                <w:lang w:val="uk" w:eastAsia="uk"/>
              </w:rPr>
              <w:br/>
            </w:r>
            <w:r w:rsidRPr="00E9631B">
              <w:rPr>
                <w:rStyle w:val="spanrvts0"/>
                <w:lang w:val="uk" w:eastAsia="uk"/>
              </w:rPr>
              <w:br/>
            </w:r>
            <w:r w:rsidRPr="00E9631B">
              <w:rPr>
                <w:rStyle w:val="spanrvts44"/>
                <w:lang w:val="uk" w:eastAsia="uk"/>
              </w:rPr>
              <w:t>Н. Суркова</w:t>
            </w:r>
          </w:p>
        </w:tc>
      </w:tr>
    </w:tbl>
    <w:p w:rsidR="00D22619" w:rsidRPr="00E9631B" w:rsidRDefault="00D22619">
      <w:pPr>
        <w:pStyle w:val="stamp"/>
        <w:rPr>
          <w:lang w:val="uk" w:eastAsia="uk"/>
        </w:rPr>
      </w:pPr>
    </w:p>
    <w:p w:rsidR="00D22619" w:rsidRPr="00E9631B" w:rsidRDefault="00D22619">
      <w:pPr>
        <w:numPr>
          <w:ilvl w:val="0"/>
          <w:numId w:val="2"/>
        </w:numPr>
        <w:spacing w:before="240" w:after="240"/>
        <w:ind w:hanging="210"/>
        <w:rPr>
          <w:lang w:val="uk" w:eastAsia="uk"/>
        </w:rPr>
      </w:pPr>
    </w:p>
    <w:sectPr w:rsidR="00D22619" w:rsidRPr="00E9631B">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4F002F2E">
      <w:start w:val="1"/>
      <w:numFmt w:val="bullet"/>
      <w:lvlText w:val=""/>
      <w:lvlJc w:val="left"/>
      <w:pPr>
        <w:ind w:left="720" w:hanging="360"/>
      </w:pPr>
      <w:rPr>
        <w:rFonts w:ascii="Symbol" w:hAnsi="Symbol"/>
      </w:rPr>
    </w:lvl>
    <w:lvl w:ilvl="1" w:tplc="62C0CEEC">
      <w:start w:val="1"/>
      <w:numFmt w:val="bullet"/>
      <w:lvlText w:val="o"/>
      <w:lvlJc w:val="left"/>
      <w:pPr>
        <w:tabs>
          <w:tab w:val="num" w:pos="1440"/>
        </w:tabs>
        <w:ind w:left="1440" w:hanging="360"/>
      </w:pPr>
      <w:rPr>
        <w:rFonts w:ascii="Courier New" w:hAnsi="Courier New"/>
      </w:rPr>
    </w:lvl>
    <w:lvl w:ilvl="2" w:tplc="BEF69088">
      <w:start w:val="1"/>
      <w:numFmt w:val="bullet"/>
      <w:lvlText w:val=""/>
      <w:lvlJc w:val="left"/>
      <w:pPr>
        <w:tabs>
          <w:tab w:val="num" w:pos="2160"/>
        </w:tabs>
        <w:ind w:left="2160" w:hanging="360"/>
      </w:pPr>
      <w:rPr>
        <w:rFonts w:ascii="Wingdings" w:hAnsi="Wingdings"/>
      </w:rPr>
    </w:lvl>
    <w:lvl w:ilvl="3" w:tplc="502E7E64">
      <w:start w:val="1"/>
      <w:numFmt w:val="bullet"/>
      <w:lvlText w:val=""/>
      <w:lvlJc w:val="left"/>
      <w:pPr>
        <w:tabs>
          <w:tab w:val="num" w:pos="2880"/>
        </w:tabs>
        <w:ind w:left="2880" w:hanging="360"/>
      </w:pPr>
      <w:rPr>
        <w:rFonts w:ascii="Symbol" w:hAnsi="Symbol"/>
      </w:rPr>
    </w:lvl>
    <w:lvl w:ilvl="4" w:tplc="696260EE">
      <w:start w:val="1"/>
      <w:numFmt w:val="bullet"/>
      <w:lvlText w:val="o"/>
      <w:lvlJc w:val="left"/>
      <w:pPr>
        <w:tabs>
          <w:tab w:val="num" w:pos="3600"/>
        </w:tabs>
        <w:ind w:left="3600" w:hanging="360"/>
      </w:pPr>
      <w:rPr>
        <w:rFonts w:ascii="Courier New" w:hAnsi="Courier New"/>
      </w:rPr>
    </w:lvl>
    <w:lvl w:ilvl="5" w:tplc="EF309AB6">
      <w:start w:val="1"/>
      <w:numFmt w:val="bullet"/>
      <w:lvlText w:val=""/>
      <w:lvlJc w:val="left"/>
      <w:pPr>
        <w:tabs>
          <w:tab w:val="num" w:pos="4320"/>
        </w:tabs>
        <w:ind w:left="4320" w:hanging="360"/>
      </w:pPr>
      <w:rPr>
        <w:rFonts w:ascii="Wingdings" w:hAnsi="Wingdings"/>
      </w:rPr>
    </w:lvl>
    <w:lvl w:ilvl="6" w:tplc="AE383D76">
      <w:start w:val="1"/>
      <w:numFmt w:val="bullet"/>
      <w:lvlText w:val=""/>
      <w:lvlJc w:val="left"/>
      <w:pPr>
        <w:tabs>
          <w:tab w:val="num" w:pos="5040"/>
        </w:tabs>
        <w:ind w:left="5040" w:hanging="360"/>
      </w:pPr>
      <w:rPr>
        <w:rFonts w:ascii="Symbol" w:hAnsi="Symbol"/>
      </w:rPr>
    </w:lvl>
    <w:lvl w:ilvl="7" w:tplc="38B0137E">
      <w:start w:val="1"/>
      <w:numFmt w:val="bullet"/>
      <w:lvlText w:val="o"/>
      <w:lvlJc w:val="left"/>
      <w:pPr>
        <w:tabs>
          <w:tab w:val="num" w:pos="5760"/>
        </w:tabs>
        <w:ind w:left="5760" w:hanging="360"/>
      </w:pPr>
      <w:rPr>
        <w:rFonts w:ascii="Courier New" w:hAnsi="Courier New"/>
      </w:rPr>
    </w:lvl>
    <w:lvl w:ilvl="8" w:tplc="2760E30E">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53DEE7A8">
      <w:start w:val="1"/>
      <w:numFmt w:val="bullet"/>
      <w:lvlText w:val=""/>
      <w:lvlJc w:val="left"/>
      <w:pPr>
        <w:ind w:left="720" w:hanging="360"/>
      </w:pPr>
      <w:rPr>
        <w:rFonts w:ascii="Symbol" w:hAnsi="Symbol"/>
      </w:rPr>
    </w:lvl>
    <w:lvl w:ilvl="1" w:tplc="B97C5F6A">
      <w:start w:val="1"/>
      <w:numFmt w:val="bullet"/>
      <w:lvlText w:val="o"/>
      <w:lvlJc w:val="left"/>
      <w:pPr>
        <w:tabs>
          <w:tab w:val="num" w:pos="1440"/>
        </w:tabs>
        <w:ind w:left="1440" w:hanging="360"/>
      </w:pPr>
      <w:rPr>
        <w:rFonts w:ascii="Courier New" w:hAnsi="Courier New"/>
      </w:rPr>
    </w:lvl>
    <w:lvl w:ilvl="2" w:tplc="BD9A4476">
      <w:start w:val="1"/>
      <w:numFmt w:val="bullet"/>
      <w:lvlText w:val=""/>
      <w:lvlJc w:val="left"/>
      <w:pPr>
        <w:tabs>
          <w:tab w:val="num" w:pos="2160"/>
        </w:tabs>
        <w:ind w:left="2160" w:hanging="360"/>
      </w:pPr>
      <w:rPr>
        <w:rFonts w:ascii="Wingdings" w:hAnsi="Wingdings"/>
      </w:rPr>
    </w:lvl>
    <w:lvl w:ilvl="3" w:tplc="C70CD21A">
      <w:start w:val="1"/>
      <w:numFmt w:val="bullet"/>
      <w:lvlText w:val=""/>
      <w:lvlJc w:val="left"/>
      <w:pPr>
        <w:tabs>
          <w:tab w:val="num" w:pos="2880"/>
        </w:tabs>
        <w:ind w:left="2880" w:hanging="360"/>
      </w:pPr>
      <w:rPr>
        <w:rFonts w:ascii="Symbol" w:hAnsi="Symbol"/>
      </w:rPr>
    </w:lvl>
    <w:lvl w:ilvl="4" w:tplc="B8AC37E2">
      <w:start w:val="1"/>
      <w:numFmt w:val="bullet"/>
      <w:lvlText w:val="o"/>
      <w:lvlJc w:val="left"/>
      <w:pPr>
        <w:tabs>
          <w:tab w:val="num" w:pos="3600"/>
        </w:tabs>
        <w:ind w:left="3600" w:hanging="360"/>
      </w:pPr>
      <w:rPr>
        <w:rFonts w:ascii="Courier New" w:hAnsi="Courier New"/>
      </w:rPr>
    </w:lvl>
    <w:lvl w:ilvl="5" w:tplc="55505812">
      <w:start w:val="1"/>
      <w:numFmt w:val="bullet"/>
      <w:lvlText w:val=""/>
      <w:lvlJc w:val="left"/>
      <w:pPr>
        <w:tabs>
          <w:tab w:val="num" w:pos="4320"/>
        </w:tabs>
        <w:ind w:left="4320" w:hanging="360"/>
      </w:pPr>
      <w:rPr>
        <w:rFonts w:ascii="Wingdings" w:hAnsi="Wingdings"/>
      </w:rPr>
    </w:lvl>
    <w:lvl w:ilvl="6" w:tplc="24041CC6">
      <w:start w:val="1"/>
      <w:numFmt w:val="bullet"/>
      <w:lvlText w:val=""/>
      <w:lvlJc w:val="left"/>
      <w:pPr>
        <w:tabs>
          <w:tab w:val="num" w:pos="5040"/>
        </w:tabs>
        <w:ind w:left="5040" w:hanging="360"/>
      </w:pPr>
      <w:rPr>
        <w:rFonts w:ascii="Symbol" w:hAnsi="Symbol"/>
      </w:rPr>
    </w:lvl>
    <w:lvl w:ilvl="7" w:tplc="5838B920">
      <w:start w:val="1"/>
      <w:numFmt w:val="bullet"/>
      <w:lvlText w:val="o"/>
      <w:lvlJc w:val="left"/>
      <w:pPr>
        <w:tabs>
          <w:tab w:val="num" w:pos="5760"/>
        </w:tabs>
        <w:ind w:left="5760" w:hanging="360"/>
      </w:pPr>
      <w:rPr>
        <w:rFonts w:ascii="Courier New" w:hAnsi="Courier New"/>
      </w:rPr>
    </w:lvl>
    <w:lvl w:ilvl="8" w:tplc="8884A8C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19"/>
    <w:rsid w:val="00195CE2"/>
    <w:rsid w:val="008B3BBE"/>
    <w:rsid w:val="00D22619"/>
    <w:rsid w:val="00E963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arvts101">
    <w:name w:val="a_rvts101"/>
    <w:basedOn w:val="a0"/>
    <w:rPr>
      <w:rFonts w:ascii="Times New Roman" w:eastAsia="Times New Roman" w:hAnsi="Times New Roman" w:cs="Times New Roman"/>
      <w:b/>
      <w:bCs/>
      <w:i w:val="0"/>
      <w:iCs w:val="0"/>
      <w:color w:val="000099"/>
      <w:sz w:val="24"/>
      <w:szCs w:val="24"/>
    </w:r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paragraph" w:customStyle="1" w:styleId="stamp">
    <w:name w:val="stamp"/>
    <w:basedOn w:val="a"/>
  </w:style>
  <w:style w:type="paragraph" w:styleId="a3">
    <w:name w:val="Balloon Text"/>
    <w:basedOn w:val="a"/>
    <w:link w:val="a4"/>
    <w:uiPriority w:val="99"/>
    <w:semiHidden/>
    <w:unhideWhenUsed/>
    <w:rsid w:val="00E9631B"/>
    <w:rPr>
      <w:rFonts w:ascii="Tahoma" w:hAnsi="Tahoma" w:cs="Tahoma"/>
      <w:sz w:val="16"/>
      <w:szCs w:val="16"/>
    </w:rPr>
  </w:style>
  <w:style w:type="character" w:customStyle="1" w:styleId="a4">
    <w:name w:val="Текст у виносці Знак"/>
    <w:basedOn w:val="a0"/>
    <w:link w:val="a3"/>
    <w:uiPriority w:val="99"/>
    <w:semiHidden/>
    <w:rsid w:val="00E9631B"/>
    <w:rPr>
      <w:rFonts w:ascii="Tahoma" w:hAnsi="Tahoma" w:cs="Tahoma"/>
      <w:sz w:val="16"/>
      <w:szCs w:val="16"/>
    </w:rPr>
  </w:style>
  <w:style w:type="paragraph" w:customStyle="1" w:styleId="a5">
    <w:name w:val="[Немає стилю абзацу]"/>
    <w:rsid w:val="00E9631B"/>
    <w:pPr>
      <w:widowControl w:val="0"/>
      <w:autoSpaceDE w:val="0"/>
      <w:autoSpaceDN w:val="0"/>
      <w:adjustRightInd w:val="0"/>
      <w:spacing w:line="288" w:lineRule="auto"/>
      <w:textAlignment w:val="center"/>
    </w:pPr>
    <w:rPr>
      <w:rFonts w:ascii="TimesNewRomanPSMT" w:eastAsiaTheme="minorEastAsia" w:hAnsi="TimesNewRomanPSMT" w:cs="TimesNewRomanPSMT"/>
      <w:color w:val="000000"/>
      <w:sz w:val="24"/>
      <w:szCs w:val="24"/>
      <w:lang w:eastAsia="uk-UA"/>
    </w:rPr>
  </w:style>
  <w:style w:type="paragraph" w:customStyle="1" w:styleId="Ch6">
    <w:name w:val="Основной текст (Ch_6 Міністерства)"/>
    <w:basedOn w:val="a"/>
    <w:uiPriority w:val="99"/>
    <w:rsid w:val="00E9631B"/>
    <w:pPr>
      <w:widowControl w:val="0"/>
      <w:tabs>
        <w:tab w:val="right" w:pos="7710"/>
        <w:tab w:val="right" w:pos="11514"/>
      </w:tabs>
      <w:autoSpaceDE w:val="0"/>
      <w:autoSpaceDN w:val="0"/>
      <w:adjustRightInd w:val="0"/>
      <w:spacing w:line="257" w:lineRule="auto"/>
      <w:ind w:firstLine="283"/>
      <w:jc w:val="both"/>
      <w:textAlignment w:val="center"/>
    </w:pPr>
    <w:rPr>
      <w:rFonts w:ascii="Pragmatica-Book" w:eastAsiaTheme="minorEastAsia" w:hAnsi="Pragmatica-Book" w:cs="Pragmatica-Book"/>
      <w:color w:val="000000"/>
      <w:w w:val="90"/>
      <w:sz w:val="18"/>
      <w:szCs w:val="18"/>
      <w:lang w:val="uk-UA" w:eastAsia="uk-UA"/>
    </w:rPr>
  </w:style>
  <w:style w:type="paragraph" w:customStyle="1" w:styleId="Ch60">
    <w:name w:val="подпись (Ch_6 Міністерства)"/>
    <w:basedOn w:val="a"/>
    <w:next w:val="a"/>
    <w:uiPriority w:val="99"/>
    <w:rsid w:val="00E9631B"/>
    <w:pPr>
      <w:widowControl w:val="0"/>
      <w:tabs>
        <w:tab w:val="right" w:pos="7427"/>
        <w:tab w:val="right" w:pos="11401"/>
      </w:tabs>
      <w:autoSpaceDE w:val="0"/>
      <w:autoSpaceDN w:val="0"/>
      <w:adjustRightInd w:val="0"/>
      <w:spacing w:before="85" w:line="257" w:lineRule="auto"/>
      <w:ind w:left="283" w:right="283"/>
      <w:textAlignment w:val="center"/>
    </w:pPr>
    <w:rPr>
      <w:rFonts w:ascii="Pragmatica-Bold" w:eastAsiaTheme="minorEastAsia" w:hAnsi="Pragmatica-Bold" w:cs="Pragmatica-Bold"/>
      <w:b/>
      <w:bCs/>
      <w:color w:val="000000"/>
      <w:w w:val="90"/>
      <w:sz w:val="17"/>
      <w:szCs w:val="17"/>
      <w:lang w:val="uk-UA" w:eastAsia="uk-UA"/>
    </w:rPr>
  </w:style>
  <w:style w:type="paragraph" w:customStyle="1" w:styleId="76Ch6">
    <w:name w:val="Затверджено_76 (Ch_6 Міністерства)"/>
    <w:basedOn w:val="a"/>
    <w:uiPriority w:val="99"/>
    <w:rsid w:val="00E9631B"/>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Book" w:eastAsiaTheme="minorEastAsia" w:hAnsi="Pragmatica-Book" w:cs="Pragmatica-Book"/>
      <w:color w:val="000000"/>
      <w:w w:val="90"/>
      <w:sz w:val="17"/>
      <w:szCs w:val="17"/>
      <w:lang w:val="uk-UA" w:eastAsia="uk-UA"/>
    </w:rPr>
  </w:style>
  <w:style w:type="paragraph" w:customStyle="1" w:styleId="Ch61">
    <w:name w:val="Простой подзаголовок (Ch_6 Міністерства)"/>
    <w:basedOn w:val="a"/>
    <w:uiPriority w:val="99"/>
    <w:rsid w:val="00E9631B"/>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Bold" w:eastAsiaTheme="minorEastAsia" w:hAnsi="Pragmatica-Bold" w:cs="Pragmatica-Bold"/>
      <w:b/>
      <w:bCs/>
      <w:color w:val="000000"/>
      <w:w w:val="90"/>
      <w:sz w:val="18"/>
      <w:szCs w:val="18"/>
      <w:lang w:val="uk-UA" w:eastAsia="uk-UA"/>
    </w:rPr>
  </w:style>
  <w:style w:type="paragraph" w:customStyle="1" w:styleId="SnoskaSNOSKI">
    <w:name w:val="Snoska_цифра (SNOSKI)"/>
    <w:basedOn w:val="a"/>
    <w:uiPriority w:val="99"/>
    <w:rsid w:val="00E9631B"/>
    <w:pPr>
      <w:widowControl w:val="0"/>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autoSpaceDE w:val="0"/>
      <w:autoSpaceDN w:val="0"/>
      <w:adjustRightInd w:val="0"/>
      <w:spacing w:line="257" w:lineRule="auto"/>
      <w:jc w:val="both"/>
      <w:textAlignment w:val="center"/>
    </w:pPr>
    <w:rPr>
      <w:rFonts w:ascii="Pragmatica-Book" w:eastAsiaTheme="minorEastAsia" w:hAnsi="Pragmatica-Book" w:cs="Pragmatica-Book"/>
      <w:color w:val="000000"/>
      <w:w w:val="90"/>
      <w:sz w:val="15"/>
      <w:szCs w:val="15"/>
      <w:lang w:val="uk-UA" w:eastAsia="uk-UA"/>
    </w:rPr>
  </w:style>
  <w:style w:type="paragraph" w:customStyle="1" w:styleId="StrokeCh6">
    <w:name w:val="Stroke (Ch_6 Міністерства)"/>
    <w:basedOn w:val="a5"/>
    <w:uiPriority w:val="99"/>
    <w:rsid w:val="00E9631B"/>
    <w:pPr>
      <w:tabs>
        <w:tab w:val="right" w:pos="7710"/>
      </w:tabs>
      <w:spacing w:before="17" w:line="257" w:lineRule="auto"/>
      <w:jc w:val="center"/>
    </w:pPr>
    <w:rPr>
      <w:rFonts w:ascii="Pragmatica-Book" w:hAnsi="Pragmatica-Book" w:cs="Pragmatica-Book"/>
      <w:w w:val="90"/>
      <w:sz w:val="14"/>
      <w:szCs w:val="14"/>
      <w:lang w:val="uk-UA"/>
    </w:rPr>
  </w:style>
  <w:style w:type="character" w:customStyle="1" w:styleId="Bold">
    <w:name w:val="Bold"/>
    <w:uiPriority w:val="99"/>
    <w:rsid w:val="00E9631B"/>
    <w:rPr>
      <w:b/>
      <w:u w:val="none"/>
      <w:vertAlign w:val="baseline"/>
    </w:rPr>
  </w:style>
  <w:style w:type="character" w:customStyle="1" w:styleId="st121">
    <w:name w:val="st121"/>
    <w:uiPriority w:val="99"/>
    <w:rsid w:val="00E9631B"/>
    <w:rPr>
      <w:i/>
      <w:iCs/>
      <w:color w:val="000000"/>
    </w:rPr>
  </w:style>
  <w:style w:type="character" w:customStyle="1" w:styleId="st131">
    <w:name w:val="st131"/>
    <w:uiPriority w:val="99"/>
    <w:rsid w:val="00E9631B"/>
    <w:rPr>
      <w:i/>
      <w:iCs/>
      <w:color w:val="0000FF"/>
    </w:rPr>
  </w:style>
  <w:style w:type="character" w:customStyle="1" w:styleId="st46">
    <w:name w:val="st46"/>
    <w:uiPriority w:val="99"/>
    <w:rsid w:val="00E9631B"/>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arvts101">
    <w:name w:val="a_rvts101"/>
    <w:basedOn w:val="a0"/>
    <w:rPr>
      <w:rFonts w:ascii="Times New Roman" w:eastAsia="Times New Roman" w:hAnsi="Times New Roman" w:cs="Times New Roman"/>
      <w:b/>
      <w:bCs/>
      <w:i w:val="0"/>
      <w:iCs w:val="0"/>
      <w:color w:val="000099"/>
      <w:sz w:val="24"/>
      <w:szCs w:val="24"/>
    </w:r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17">
    <w:name w:val="a_rvts117"/>
    <w:basedOn w:val="a0"/>
    <w:rPr>
      <w:rFonts w:ascii="Times New Roman" w:eastAsia="Times New Roman" w:hAnsi="Times New Roman" w:cs="Times New Roman"/>
      <w:b/>
      <w:bCs/>
      <w:i w:val="0"/>
      <w:iCs w:val="0"/>
      <w:color w:val="000099"/>
      <w:sz w:val="24"/>
      <w:szCs w:val="24"/>
      <w:vertAlign w:val="superscript"/>
    </w:rPr>
  </w:style>
  <w:style w:type="paragraph" w:customStyle="1" w:styleId="stamp">
    <w:name w:val="stamp"/>
    <w:basedOn w:val="a"/>
  </w:style>
  <w:style w:type="paragraph" w:styleId="a3">
    <w:name w:val="Balloon Text"/>
    <w:basedOn w:val="a"/>
    <w:link w:val="a4"/>
    <w:uiPriority w:val="99"/>
    <w:semiHidden/>
    <w:unhideWhenUsed/>
    <w:rsid w:val="00E9631B"/>
    <w:rPr>
      <w:rFonts w:ascii="Tahoma" w:hAnsi="Tahoma" w:cs="Tahoma"/>
      <w:sz w:val="16"/>
      <w:szCs w:val="16"/>
    </w:rPr>
  </w:style>
  <w:style w:type="character" w:customStyle="1" w:styleId="a4">
    <w:name w:val="Текст у виносці Знак"/>
    <w:basedOn w:val="a0"/>
    <w:link w:val="a3"/>
    <w:uiPriority w:val="99"/>
    <w:semiHidden/>
    <w:rsid w:val="00E9631B"/>
    <w:rPr>
      <w:rFonts w:ascii="Tahoma" w:hAnsi="Tahoma" w:cs="Tahoma"/>
      <w:sz w:val="16"/>
      <w:szCs w:val="16"/>
    </w:rPr>
  </w:style>
  <w:style w:type="paragraph" w:customStyle="1" w:styleId="a5">
    <w:name w:val="[Немає стилю абзацу]"/>
    <w:rsid w:val="00E9631B"/>
    <w:pPr>
      <w:widowControl w:val="0"/>
      <w:autoSpaceDE w:val="0"/>
      <w:autoSpaceDN w:val="0"/>
      <w:adjustRightInd w:val="0"/>
      <w:spacing w:line="288" w:lineRule="auto"/>
      <w:textAlignment w:val="center"/>
    </w:pPr>
    <w:rPr>
      <w:rFonts w:ascii="TimesNewRomanPSMT" w:eastAsiaTheme="minorEastAsia" w:hAnsi="TimesNewRomanPSMT" w:cs="TimesNewRomanPSMT"/>
      <w:color w:val="000000"/>
      <w:sz w:val="24"/>
      <w:szCs w:val="24"/>
      <w:lang w:eastAsia="uk-UA"/>
    </w:rPr>
  </w:style>
  <w:style w:type="paragraph" w:customStyle="1" w:styleId="Ch6">
    <w:name w:val="Основной текст (Ch_6 Міністерства)"/>
    <w:basedOn w:val="a"/>
    <w:uiPriority w:val="99"/>
    <w:rsid w:val="00E9631B"/>
    <w:pPr>
      <w:widowControl w:val="0"/>
      <w:tabs>
        <w:tab w:val="right" w:pos="7710"/>
        <w:tab w:val="right" w:pos="11514"/>
      </w:tabs>
      <w:autoSpaceDE w:val="0"/>
      <w:autoSpaceDN w:val="0"/>
      <w:adjustRightInd w:val="0"/>
      <w:spacing w:line="257" w:lineRule="auto"/>
      <w:ind w:firstLine="283"/>
      <w:jc w:val="both"/>
      <w:textAlignment w:val="center"/>
    </w:pPr>
    <w:rPr>
      <w:rFonts w:ascii="Pragmatica-Book" w:eastAsiaTheme="minorEastAsia" w:hAnsi="Pragmatica-Book" w:cs="Pragmatica-Book"/>
      <w:color w:val="000000"/>
      <w:w w:val="90"/>
      <w:sz w:val="18"/>
      <w:szCs w:val="18"/>
      <w:lang w:val="uk-UA" w:eastAsia="uk-UA"/>
    </w:rPr>
  </w:style>
  <w:style w:type="paragraph" w:customStyle="1" w:styleId="Ch60">
    <w:name w:val="подпись (Ch_6 Міністерства)"/>
    <w:basedOn w:val="a"/>
    <w:next w:val="a"/>
    <w:uiPriority w:val="99"/>
    <w:rsid w:val="00E9631B"/>
    <w:pPr>
      <w:widowControl w:val="0"/>
      <w:tabs>
        <w:tab w:val="right" w:pos="7427"/>
        <w:tab w:val="right" w:pos="11401"/>
      </w:tabs>
      <w:autoSpaceDE w:val="0"/>
      <w:autoSpaceDN w:val="0"/>
      <w:adjustRightInd w:val="0"/>
      <w:spacing w:before="85" w:line="257" w:lineRule="auto"/>
      <w:ind w:left="283" w:right="283"/>
      <w:textAlignment w:val="center"/>
    </w:pPr>
    <w:rPr>
      <w:rFonts w:ascii="Pragmatica-Bold" w:eastAsiaTheme="minorEastAsia" w:hAnsi="Pragmatica-Bold" w:cs="Pragmatica-Bold"/>
      <w:b/>
      <w:bCs/>
      <w:color w:val="000000"/>
      <w:w w:val="90"/>
      <w:sz w:val="17"/>
      <w:szCs w:val="17"/>
      <w:lang w:val="uk-UA" w:eastAsia="uk-UA"/>
    </w:rPr>
  </w:style>
  <w:style w:type="paragraph" w:customStyle="1" w:styleId="76Ch6">
    <w:name w:val="Затверджено_76 (Ch_6 Міністерства)"/>
    <w:basedOn w:val="a"/>
    <w:uiPriority w:val="99"/>
    <w:rsid w:val="00E9631B"/>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Book" w:eastAsiaTheme="minorEastAsia" w:hAnsi="Pragmatica-Book" w:cs="Pragmatica-Book"/>
      <w:color w:val="000000"/>
      <w:w w:val="90"/>
      <w:sz w:val="17"/>
      <w:szCs w:val="17"/>
      <w:lang w:val="uk-UA" w:eastAsia="uk-UA"/>
    </w:rPr>
  </w:style>
  <w:style w:type="paragraph" w:customStyle="1" w:styleId="Ch61">
    <w:name w:val="Простой подзаголовок (Ch_6 Міністерства)"/>
    <w:basedOn w:val="a"/>
    <w:uiPriority w:val="99"/>
    <w:rsid w:val="00E9631B"/>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Bold" w:eastAsiaTheme="minorEastAsia" w:hAnsi="Pragmatica-Bold" w:cs="Pragmatica-Bold"/>
      <w:b/>
      <w:bCs/>
      <w:color w:val="000000"/>
      <w:w w:val="90"/>
      <w:sz w:val="18"/>
      <w:szCs w:val="18"/>
      <w:lang w:val="uk-UA" w:eastAsia="uk-UA"/>
    </w:rPr>
  </w:style>
  <w:style w:type="paragraph" w:customStyle="1" w:styleId="SnoskaSNOSKI">
    <w:name w:val="Snoska_цифра (SNOSKI)"/>
    <w:basedOn w:val="a"/>
    <w:uiPriority w:val="99"/>
    <w:rsid w:val="00E9631B"/>
    <w:pPr>
      <w:widowControl w:val="0"/>
      <w:pBdr>
        <w:top w:val="single" w:sz="4" w:space="11" w:color="auto"/>
      </w:pBdr>
      <w:tabs>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autoSpaceDE w:val="0"/>
      <w:autoSpaceDN w:val="0"/>
      <w:adjustRightInd w:val="0"/>
      <w:spacing w:line="257" w:lineRule="auto"/>
      <w:jc w:val="both"/>
      <w:textAlignment w:val="center"/>
    </w:pPr>
    <w:rPr>
      <w:rFonts w:ascii="Pragmatica-Book" w:eastAsiaTheme="minorEastAsia" w:hAnsi="Pragmatica-Book" w:cs="Pragmatica-Book"/>
      <w:color w:val="000000"/>
      <w:w w:val="90"/>
      <w:sz w:val="15"/>
      <w:szCs w:val="15"/>
      <w:lang w:val="uk-UA" w:eastAsia="uk-UA"/>
    </w:rPr>
  </w:style>
  <w:style w:type="paragraph" w:customStyle="1" w:styleId="StrokeCh6">
    <w:name w:val="Stroke (Ch_6 Міністерства)"/>
    <w:basedOn w:val="a5"/>
    <w:uiPriority w:val="99"/>
    <w:rsid w:val="00E9631B"/>
    <w:pPr>
      <w:tabs>
        <w:tab w:val="right" w:pos="7710"/>
      </w:tabs>
      <w:spacing w:before="17" w:line="257" w:lineRule="auto"/>
      <w:jc w:val="center"/>
    </w:pPr>
    <w:rPr>
      <w:rFonts w:ascii="Pragmatica-Book" w:hAnsi="Pragmatica-Book" w:cs="Pragmatica-Book"/>
      <w:w w:val="90"/>
      <w:sz w:val="14"/>
      <w:szCs w:val="14"/>
      <w:lang w:val="uk-UA"/>
    </w:rPr>
  </w:style>
  <w:style w:type="character" w:customStyle="1" w:styleId="Bold">
    <w:name w:val="Bold"/>
    <w:uiPriority w:val="99"/>
    <w:rsid w:val="00E9631B"/>
    <w:rPr>
      <w:b/>
      <w:u w:val="none"/>
      <w:vertAlign w:val="baseline"/>
    </w:rPr>
  </w:style>
  <w:style w:type="character" w:customStyle="1" w:styleId="st121">
    <w:name w:val="st121"/>
    <w:uiPriority w:val="99"/>
    <w:rsid w:val="00E9631B"/>
    <w:rPr>
      <w:i/>
      <w:iCs/>
      <w:color w:val="000000"/>
    </w:rPr>
  </w:style>
  <w:style w:type="character" w:customStyle="1" w:styleId="st131">
    <w:name w:val="st131"/>
    <w:uiPriority w:val="99"/>
    <w:rsid w:val="00E9631B"/>
    <w:rPr>
      <w:i/>
      <w:iCs/>
      <w:color w:val="0000FF"/>
    </w:rPr>
  </w:style>
  <w:style w:type="character" w:customStyle="1" w:styleId="st46">
    <w:name w:val="st46"/>
    <w:uiPriority w:val="99"/>
    <w:rsid w:val="00E9631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24550</Words>
  <Characters>13995</Characters>
  <Application>Microsoft Office Word</Application>
  <DocSecurity>0</DocSecurity>
  <Lines>116</Lines>
  <Paragraphs>76</Paragraphs>
  <ScaleCrop>false</ScaleCrop>
  <HeadingPairs>
    <vt:vector size="2" baseType="variant">
      <vt:variant>
        <vt:lpstr>Назва</vt:lpstr>
      </vt:variant>
      <vt:variant>
        <vt:i4>1</vt:i4>
      </vt:variant>
    </vt:vector>
  </HeadingPairs>
  <TitlesOfParts>
    <vt:vector size="1" baseType="lpstr">
      <vt:lpstr>Про затвердження форми та Порядку складання Повідомлення про участь у міжнародній групі компаній | від 31.12.2020 № 839</vt:lpstr>
    </vt:vector>
  </TitlesOfParts>
  <Company/>
  <LinksUpToDate>false</LinksUpToDate>
  <CharactersWithSpaces>38469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форми та Порядку складання Повідомлення про участь у міжнародній групі компаній | від 31.12.2020 № 839</dc:title>
  <dc:creator>User</dc:creator>
  <cp:lastModifiedBy>User</cp:lastModifiedBy>
  <cp:revision>2</cp:revision>
  <dcterms:created xsi:type="dcterms:W3CDTF">2024-04-15T13:16:00Z</dcterms:created>
  <dcterms:modified xsi:type="dcterms:W3CDTF">2024-04-15T13:16:00Z</dcterms:modified>
</cp:coreProperties>
</file>