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9C" w:rsidRPr="00096CA5" w:rsidRDefault="0029469F" w:rsidP="00FC0386">
      <w:pPr>
        <w:spacing w:after="0" w:line="240" w:lineRule="auto"/>
        <w:contextualSpacing/>
        <w:jc w:val="center"/>
        <w:rPr>
          <w:rFonts w:ascii="Times New Roman" w:hAnsi="Times New Roman" w:cs="Times New Roman"/>
          <w:b/>
          <w:sz w:val="28"/>
          <w:szCs w:val="28"/>
        </w:rPr>
      </w:pPr>
      <w:r w:rsidRPr="00096CA5">
        <w:rPr>
          <w:rFonts w:ascii="Times New Roman" w:hAnsi="Times New Roman" w:cs="Times New Roman"/>
          <w:b/>
          <w:sz w:val="28"/>
          <w:szCs w:val="28"/>
        </w:rPr>
        <w:t>ПОЯСНЮВАЛЬНА ЗАПИСКА</w:t>
      </w:r>
    </w:p>
    <w:p w:rsidR="004B2358" w:rsidRPr="00096CA5" w:rsidRDefault="0004145F" w:rsidP="00FC0386">
      <w:pPr>
        <w:spacing w:after="0" w:line="240" w:lineRule="auto"/>
        <w:contextualSpacing/>
        <w:jc w:val="center"/>
        <w:rPr>
          <w:rFonts w:ascii="Times New Roman" w:eastAsia="Times New Roman" w:hAnsi="Times New Roman" w:cs="Times New Roman"/>
          <w:b/>
          <w:sz w:val="28"/>
          <w:szCs w:val="28"/>
          <w:lang w:eastAsia="ru-RU"/>
        </w:rPr>
      </w:pPr>
      <w:r w:rsidRPr="00096CA5">
        <w:rPr>
          <w:rFonts w:ascii="Times New Roman" w:hAnsi="Times New Roman" w:cs="Times New Roman"/>
          <w:b/>
          <w:sz w:val="28"/>
          <w:szCs w:val="28"/>
        </w:rPr>
        <w:t>до прое</w:t>
      </w:r>
      <w:r w:rsidR="00A9448D" w:rsidRPr="00096CA5">
        <w:rPr>
          <w:rFonts w:ascii="Times New Roman" w:hAnsi="Times New Roman" w:cs="Times New Roman"/>
          <w:b/>
          <w:sz w:val="28"/>
          <w:szCs w:val="28"/>
        </w:rPr>
        <w:t>кту наказу Міністерства фінансів України «</w:t>
      </w:r>
      <w:r w:rsidR="00EE00B5" w:rsidRPr="00096CA5">
        <w:rPr>
          <w:rFonts w:ascii="Times New Roman" w:hAnsi="Times New Roman" w:cs="Times New Roman"/>
          <w:b/>
          <w:sz w:val="28"/>
          <w:szCs w:val="28"/>
        </w:rPr>
        <w:t>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r w:rsidR="00A9448D" w:rsidRPr="00096CA5">
        <w:rPr>
          <w:rFonts w:ascii="Times New Roman" w:hAnsi="Times New Roman" w:cs="Times New Roman"/>
          <w:b/>
          <w:sz w:val="28"/>
          <w:szCs w:val="28"/>
        </w:rPr>
        <w:t>»</w:t>
      </w:r>
    </w:p>
    <w:p w:rsidR="00F72FDD" w:rsidRPr="00096CA5" w:rsidRDefault="00F72FDD" w:rsidP="009340C4">
      <w:pPr>
        <w:spacing w:after="0" w:line="240" w:lineRule="auto"/>
        <w:contextualSpacing/>
        <w:jc w:val="center"/>
        <w:rPr>
          <w:rFonts w:ascii="Times New Roman" w:eastAsia="Times New Roman" w:hAnsi="Times New Roman" w:cs="Times New Roman"/>
          <w:b/>
          <w:sz w:val="28"/>
          <w:szCs w:val="28"/>
          <w:lang w:eastAsia="ru-RU"/>
        </w:rPr>
      </w:pPr>
    </w:p>
    <w:p w:rsidR="00320D14"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1. </w:t>
      </w:r>
      <w:r w:rsidR="00C468FB" w:rsidRPr="00096CA5">
        <w:rPr>
          <w:rFonts w:ascii="Times New Roman" w:hAnsi="Times New Roman" w:cs="Times New Roman"/>
          <w:b/>
          <w:sz w:val="28"/>
          <w:szCs w:val="28"/>
        </w:rPr>
        <w:t>Мета</w:t>
      </w:r>
    </w:p>
    <w:p w:rsidR="004B2358" w:rsidRPr="00096CA5" w:rsidRDefault="00ED0521" w:rsidP="001E08F8">
      <w:pPr>
        <w:spacing w:after="0" w:line="240" w:lineRule="auto"/>
        <w:ind w:firstLine="567"/>
        <w:contextualSpacing/>
        <w:jc w:val="both"/>
        <w:rPr>
          <w:rFonts w:ascii="Times New Roman" w:hAnsi="Times New Roman" w:cs="Times New Roman"/>
          <w:b/>
          <w:sz w:val="28"/>
          <w:szCs w:val="28"/>
        </w:rPr>
      </w:pPr>
      <w:r w:rsidRPr="00096CA5">
        <w:rPr>
          <w:rFonts w:ascii="Times New Roman" w:eastAsia="Times New Roman" w:hAnsi="Times New Roman" w:cs="Times New Roman"/>
          <w:bCs/>
          <w:sz w:val="28"/>
          <w:szCs w:val="28"/>
          <w:lang w:eastAsia="ru-RU"/>
        </w:rPr>
        <w:t>П</w:t>
      </w:r>
      <w:r w:rsidR="0004145F" w:rsidRPr="00096CA5">
        <w:rPr>
          <w:rFonts w:ascii="Times New Roman" w:eastAsia="Times New Roman" w:hAnsi="Times New Roman" w:cs="Times New Roman"/>
          <w:bCs/>
          <w:sz w:val="28"/>
          <w:szCs w:val="28"/>
          <w:lang w:eastAsia="ru-RU"/>
        </w:rPr>
        <w:t>рое</w:t>
      </w:r>
      <w:r w:rsidR="004B2358" w:rsidRPr="00096CA5">
        <w:rPr>
          <w:rFonts w:ascii="Times New Roman" w:eastAsia="Times New Roman" w:hAnsi="Times New Roman" w:cs="Times New Roman"/>
          <w:bCs/>
          <w:sz w:val="28"/>
          <w:szCs w:val="28"/>
          <w:lang w:eastAsia="ru-RU"/>
        </w:rPr>
        <w:t xml:space="preserve">кт </w:t>
      </w:r>
      <w:r w:rsidR="00923BBA" w:rsidRPr="00096CA5">
        <w:rPr>
          <w:rFonts w:ascii="Times New Roman" w:eastAsia="Times New Roman" w:hAnsi="Times New Roman" w:cs="Times New Roman"/>
          <w:bCs/>
          <w:sz w:val="28"/>
          <w:szCs w:val="28"/>
          <w:lang w:eastAsia="ru-RU"/>
        </w:rPr>
        <w:t xml:space="preserve">наказу </w:t>
      </w:r>
      <w:r w:rsidRPr="00096CA5">
        <w:rPr>
          <w:rFonts w:ascii="Times New Roman" w:hAnsi="Times New Roman" w:cs="Times New Roman"/>
          <w:sz w:val="28"/>
          <w:szCs w:val="28"/>
        </w:rPr>
        <w:t>Міністерства фінансів України «Про затвердження формату даних, структури, форм та Порядку заповнення електронних документів для наповнення Єдиного державного реєстру витрат</w:t>
      </w:r>
      <w:r w:rsidR="006B0851" w:rsidRPr="00096CA5">
        <w:rPr>
          <w:rFonts w:ascii="Times New Roman" w:hAnsi="Times New Roman" w:cs="Times New Roman"/>
          <w:sz w:val="28"/>
          <w:szCs w:val="28"/>
        </w:rPr>
        <w:t>омірів-лічильників і рівнемірів-</w:t>
      </w:r>
      <w:r w:rsidRPr="00096CA5">
        <w:rPr>
          <w:rFonts w:ascii="Times New Roman" w:hAnsi="Times New Roman" w:cs="Times New Roman"/>
          <w:sz w:val="28"/>
          <w:szCs w:val="28"/>
        </w:rPr>
        <w:t>лічильників рівня пального у резервуарі»</w:t>
      </w:r>
      <w:r w:rsidR="006B0851" w:rsidRPr="00096CA5">
        <w:rPr>
          <w:rFonts w:ascii="Times New Roman" w:hAnsi="Times New Roman" w:cs="Times New Roman"/>
          <w:sz w:val="28"/>
          <w:szCs w:val="28"/>
        </w:rPr>
        <w:t xml:space="preserve"> </w:t>
      </w:r>
      <w:r w:rsidR="0004145F" w:rsidRPr="00096CA5">
        <w:rPr>
          <w:rFonts w:ascii="Times New Roman" w:hAnsi="Times New Roman" w:cs="Times New Roman"/>
          <w:sz w:val="28"/>
          <w:szCs w:val="28"/>
        </w:rPr>
        <w:t>(далі – прое</w:t>
      </w:r>
      <w:r w:rsidR="00E3659D" w:rsidRPr="00096CA5">
        <w:rPr>
          <w:rFonts w:ascii="Times New Roman" w:hAnsi="Times New Roman" w:cs="Times New Roman"/>
          <w:sz w:val="28"/>
          <w:szCs w:val="28"/>
        </w:rPr>
        <w:t xml:space="preserve">кт наказу) </w:t>
      </w:r>
      <w:r w:rsidR="006B0851" w:rsidRPr="00096CA5">
        <w:rPr>
          <w:rFonts w:ascii="Times New Roman" w:hAnsi="Times New Roman" w:cs="Times New Roman"/>
          <w:sz w:val="28"/>
          <w:szCs w:val="28"/>
        </w:rPr>
        <w:t xml:space="preserve">розроблено з метою </w:t>
      </w:r>
      <w:r w:rsidR="001F6DCC" w:rsidRPr="00096CA5">
        <w:rPr>
          <w:rFonts w:ascii="Times New Roman" w:eastAsia="Times New Roman" w:hAnsi="Times New Roman" w:cs="Times New Roman"/>
          <w:bCs/>
          <w:sz w:val="28"/>
          <w:szCs w:val="28"/>
          <w:lang w:eastAsia="ru-RU"/>
        </w:rPr>
        <w:t>врахування у форм</w:t>
      </w:r>
      <w:r w:rsidR="00A819B0" w:rsidRPr="00096CA5">
        <w:rPr>
          <w:rFonts w:ascii="Times New Roman" w:eastAsia="Times New Roman" w:hAnsi="Times New Roman" w:cs="Times New Roman"/>
          <w:bCs/>
          <w:sz w:val="28"/>
          <w:szCs w:val="28"/>
          <w:lang w:eastAsia="ru-RU"/>
        </w:rPr>
        <w:t xml:space="preserve">аті даних, структурі </w:t>
      </w:r>
      <w:r w:rsidR="00A26C4B" w:rsidRPr="00096CA5">
        <w:rPr>
          <w:rFonts w:ascii="Times New Roman" w:hAnsi="Times New Roman" w:cs="Times New Roman"/>
          <w:sz w:val="28"/>
          <w:szCs w:val="28"/>
        </w:rPr>
        <w:t xml:space="preserve">Єдиного державного реєстру витратомірів-лічильників і рівнемірів-лічильників рівня пального у резервуарі, формах </w:t>
      </w:r>
      <w:r w:rsidR="001F6DCC" w:rsidRPr="00096CA5">
        <w:rPr>
          <w:rFonts w:ascii="Times New Roman" w:eastAsia="Times New Roman" w:hAnsi="Times New Roman" w:cs="Times New Roman"/>
          <w:bCs/>
          <w:sz w:val="28"/>
          <w:szCs w:val="28"/>
          <w:lang w:eastAsia="ru-RU"/>
        </w:rPr>
        <w:t>електронних документів</w:t>
      </w:r>
      <w:r w:rsidR="00A26C4B" w:rsidRPr="00096CA5">
        <w:rPr>
          <w:rFonts w:ascii="Times New Roman" w:eastAsia="Times New Roman" w:hAnsi="Times New Roman" w:cs="Times New Roman"/>
          <w:bCs/>
          <w:sz w:val="28"/>
          <w:szCs w:val="28"/>
          <w:lang w:eastAsia="ru-RU"/>
        </w:rPr>
        <w:t xml:space="preserve"> змін</w:t>
      </w:r>
      <w:r w:rsidR="00B56758" w:rsidRPr="00096CA5">
        <w:rPr>
          <w:rFonts w:ascii="Times New Roman" w:hAnsi="Times New Roman" w:cs="Times New Roman"/>
          <w:sz w:val="28"/>
          <w:szCs w:val="28"/>
        </w:rPr>
        <w:t xml:space="preserve"> до </w:t>
      </w:r>
      <w:r w:rsidR="00B56758" w:rsidRPr="00096CA5">
        <w:rPr>
          <w:rFonts w:ascii="Times New Roman" w:eastAsia="Times New Roman" w:hAnsi="Times New Roman" w:cs="Times New Roman"/>
          <w:bCs/>
          <w:sz w:val="28"/>
          <w:szCs w:val="28"/>
          <w:lang w:eastAsia="ru-RU"/>
        </w:rPr>
        <w:t xml:space="preserve">статті 230 </w:t>
      </w:r>
      <w:r w:rsidR="003844A7" w:rsidRPr="00096CA5">
        <w:rPr>
          <w:rFonts w:ascii="Times New Roman" w:hAnsi="Times New Roman" w:cs="Times New Roman"/>
          <w:sz w:val="28"/>
          <w:szCs w:val="28"/>
        </w:rPr>
        <w:t xml:space="preserve">розділу VI </w:t>
      </w:r>
      <w:r w:rsidR="00B56758" w:rsidRPr="00096CA5">
        <w:rPr>
          <w:rFonts w:ascii="Times New Roman" w:eastAsia="Times New Roman" w:hAnsi="Times New Roman" w:cs="Times New Roman"/>
          <w:bCs/>
          <w:sz w:val="28"/>
          <w:szCs w:val="28"/>
          <w:lang w:eastAsia="ru-RU"/>
        </w:rPr>
        <w:t>Податкового кодексу України</w:t>
      </w:r>
      <w:r w:rsidR="00A26C4B" w:rsidRPr="00096CA5">
        <w:rPr>
          <w:rFonts w:ascii="Times New Roman" w:eastAsia="Times New Roman" w:hAnsi="Times New Roman" w:cs="Times New Roman"/>
          <w:bCs/>
          <w:sz w:val="28"/>
          <w:szCs w:val="28"/>
          <w:lang w:eastAsia="ru-RU"/>
        </w:rPr>
        <w:t xml:space="preserve">, внесених </w:t>
      </w:r>
      <w:r w:rsidR="00BF3357" w:rsidRPr="00096CA5">
        <w:rPr>
          <w:rFonts w:ascii="Times New Roman" w:hAnsi="Times New Roman" w:cs="Times New Roman"/>
          <w:sz w:val="28"/>
          <w:szCs w:val="28"/>
        </w:rPr>
        <w:t>Законом України від 18 грудня 2019 року № 391-ІХ «</w:t>
      </w:r>
      <w:r w:rsidR="00B56758" w:rsidRPr="00096CA5">
        <w:rPr>
          <w:rFonts w:ascii="Times New Roman" w:hAnsi="Times New Roman" w:cs="Times New Roman"/>
          <w:sz w:val="28"/>
          <w:szCs w:val="28"/>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6B5489" w:rsidRPr="00096CA5">
        <w:rPr>
          <w:rFonts w:ascii="Times New Roman" w:hAnsi="Times New Roman" w:cs="Times New Roman"/>
          <w:sz w:val="28"/>
          <w:szCs w:val="28"/>
        </w:rPr>
        <w:t xml:space="preserve"> (далі – Закон № 391)</w:t>
      </w:r>
      <w:r w:rsidR="00B56758" w:rsidRPr="00096CA5">
        <w:rPr>
          <w:rFonts w:ascii="Times New Roman" w:eastAsia="Times New Roman" w:hAnsi="Times New Roman" w:cs="Times New Roman"/>
          <w:bCs/>
          <w:sz w:val="28"/>
          <w:szCs w:val="28"/>
          <w:lang w:eastAsia="ru-RU"/>
        </w:rPr>
        <w:t xml:space="preserve">, </w:t>
      </w:r>
      <w:r w:rsidR="00C048C4" w:rsidRPr="00096CA5">
        <w:rPr>
          <w:rFonts w:ascii="Times New Roman" w:eastAsia="Times New Roman" w:hAnsi="Times New Roman" w:cs="Times New Roman"/>
          <w:bCs/>
          <w:sz w:val="28"/>
          <w:szCs w:val="28"/>
          <w:lang w:eastAsia="ru-RU"/>
        </w:rPr>
        <w:t>і</w:t>
      </w:r>
      <w:r w:rsidR="00911F5F" w:rsidRPr="00096CA5">
        <w:rPr>
          <w:rFonts w:ascii="Times New Roman" w:eastAsia="Times New Roman" w:hAnsi="Times New Roman" w:cs="Times New Roman"/>
          <w:bCs/>
          <w:sz w:val="28"/>
          <w:szCs w:val="28"/>
          <w:lang w:eastAsia="ru-RU"/>
        </w:rPr>
        <w:t xml:space="preserve"> </w:t>
      </w:r>
      <w:r w:rsidR="00F940C0" w:rsidRPr="00096CA5">
        <w:rPr>
          <w:rFonts w:ascii="Times New Roman" w:eastAsia="Times New Roman" w:hAnsi="Times New Roman" w:cs="Times New Roman"/>
          <w:bCs/>
          <w:sz w:val="28"/>
          <w:szCs w:val="28"/>
          <w:lang w:eastAsia="ru-RU"/>
        </w:rPr>
        <w:t xml:space="preserve">для удосконалення </w:t>
      </w:r>
      <w:r w:rsidR="00595BC4" w:rsidRPr="00096CA5">
        <w:rPr>
          <w:rFonts w:ascii="Times New Roman" w:eastAsia="Times New Roman" w:hAnsi="Times New Roman" w:cs="Times New Roman"/>
          <w:bCs/>
          <w:sz w:val="28"/>
          <w:szCs w:val="28"/>
          <w:lang w:eastAsia="ru-RU"/>
        </w:rPr>
        <w:t xml:space="preserve">форм </w:t>
      </w:r>
      <w:r w:rsidR="00F940C0" w:rsidRPr="00096CA5">
        <w:rPr>
          <w:rFonts w:ascii="Times New Roman" w:eastAsia="Times New Roman" w:hAnsi="Times New Roman" w:cs="Times New Roman"/>
          <w:bCs/>
          <w:sz w:val="28"/>
          <w:szCs w:val="28"/>
          <w:lang w:eastAsia="ru-RU"/>
        </w:rPr>
        <w:t xml:space="preserve">електронних документів з урахуванням </w:t>
      </w:r>
      <w:r w:rsidR="00CE3B20" w:rsidRPr="00096CA5">
        <w:rPr>
          <w:rFonts w:ascii="Times New Roman" w:eastAsia="Times New Roman" w:hAnsi="Times New Roman" w:cs="Times New Roman"/>
          <w:bCs/>
          <w:sz w:val="28"/>
          <w:szCs w:val="28"/>
          <w:lang w:eastAsia="ru-RU"/>
        </w:rPr>
        <w:t>особливостей господарської діяльності таких платників</w:t>
      </w:r>
      <w:r w:rsidR="00FA4813" w:rsidRPr="00096CA5">
        <w:rPr>
          <w:rFonts w:ascii="Times New Roman" w:hAnsi="Times New Roman" w:cs="Times New Roman"/>
          <w:sz w:val="28"/>
          <w:szCs w:val="28"/>
        </w:rPr>
        <w:t>.</w:t>
      </w:r>
    </w:p>
    <w:p w:rsidR="004B2358" w:rsidRPr="00096CA5" w:rsidRDefault="004B2358" w:rsidP="001E08F8">
      <w:pPr>
        <w:spacing w:after="0" w:line="240" w:lineRule="auto"/>
        <w:ind w:firstLine="567"/>
        <w:contextualSpacing/>
        <w:jc w:val="both"/>
        <w:rPr>
          <w:rFonts w:ascii="Times New Roman" w:hAnsi="Times New Roman" w:cs="Times New Roman"/>
          <w:sz w:val="28"/>
          <w:szCs w:val="28"/>
        </w:rPr>
      </w:pPr>
    </w:p>
    <w:p w:rsidR="001C529C"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2. </w:t>
      </w:r>
      <w:r w:rsidR="007918D6" w:rsidRPr="00096CA5">
        <w:rPr>
          <w:rFonts w:ascii="Times New Roman" w:eastAsia="Times New Roman" w:hAnsi="Times New Roman" w:cs="Times New Roman"/>
          <w:b/>
          <w:sz w:val="28"/>
          <w:szCs w:val="28"/>
        </w:rPr>
        <w:t xml:space="preserve">Обґрунтування необхідності прийняття </w:t>
      </w:r>
      <w:proofErr w:type="spellStart"/>
      <w:r w:rsidR="007918D6" w:rsidRPr="00096CA5">
        <w:rPr>
          <w:rFonts w:ascii="Times New Roman" w:eastAsia="Times New Roman" w:hAnsi="Times New Roman" w:cs="Times New Roman"/>
          <w:b/>
          <w:sz w:val="28"/>
          <w:szCs w:val="28"/>
        </w:rPr>
        <w:t>акта</w:t>
      </w:r>
      <w:proofErr w:type="spellEnd"/>
      <w:r w:rsidR="007918D6" w:rsidRPr="00096CA5">
        <w:rPr>
          <w:rFonts w:ascii="Times New Roman" w:hAnsi="Times New Roman" w:cs="Times New Roman"/>
          <w:b/>
          <w:sz w:val="28"/>
          <w:szCs w:val="28"/>
        </w:rPr>
        <w:t xml:space="preserve"> </w:t>
      </w:r>
    </w:p>
    <w:p w:rsidR="007F4356" w:rsidRPr="00096CA5" w:rsidRDefault="00C169AC" w:rsidP="001E08F8">
      <w:pPr>
        <w:spacing w:after="0" w:line="240" w:lineRule="auto"/>
        <w:ind w:firstLine="567"/>
        <w:contextualSpacing/>
        <w:jc w:val="both"/>
        <w:rPr>
          <w:rFonts w:ascii="Times New Roman" w:hAnsi="Times New Roman" w:cs="Times New Roman"/>
          <w:sz w:val="28"/>
          <w:szCs w:val="28"/>
        </w:rPr>
      </w:pPr>
      <w:r w:rsidRPr="00096CA5">
        <w:rPr>
          <w:rFonts w:ascii="Times New Roman" w:eastAsia="Times New Roman" w:hAnsi="Times New Roman" w:cs="Times New Roman"/>
          <w:sz w:val="28"/>
          <w:szCs w:val="28"/>
          <w:lang w:eastAsia="ru-RU"/>
        </w:rPr>
        <w:t xml:space="preserve">Основною </w:t>
      </w:r>
      <w:r w:rsidR="00D9395A" w:rsidRPr="00096CA5">
        <w:rPr>
          <w:rFonts w:ascii="Times New Roman" w:eastAsia="Times New Roman" w:hAnsi="Times New Roman" w:cs="Times New Roman"/>
          <w:sz w:val="28"/>
          <w:szCs w:val="28"/>
          <w:lang w:eastAsia="ru-RU"/>
        </w:rPr>
        <w:t xml:space="preserve">підставою розроблення </w:t>
      </w:r>
      <w:r w:rsidR="0004145F" w:rsidRPr="00096CA5">
        <w:rPr>
          <w:rFonts w:ascii="Times New Roman" w:eastAsia="Times New Roman" w:hAnsi="Times New Roman" w:cs="Times New Roman"/>
          <w:sz w:val="28"/>
          <w:szCs w:val="28"/>
          <w:lang w:eastAsia="ru-RU"/>
        </w:rPr>
        <w:t>прое</w:t>
      </w:r>
      <w:r w:rsidR="00E3659D" w:rsidRPr="00096CA5">
        <w:rPr>
          <w:rFonts w:ascii="Times New Roman" w:eastAsia="Times New Roman" w:hAnsi="Times New Roman" w:cs="Times New Roman"/>
          <w:sz w:val="28"/>
          <w:szCs w:val="28"/>
          <w:lang w:eastAsia="ru-RU"/>
        </w:rPr>
        <w:t xml:space="preserve">кту </w:t>
      </w:r>
      <w:r w:rsidRPr="00096CA5">
        <w:rPr>
          <w:rFonts w:ascii="Times New Roman" w:eastAsia="Times New Roman" w:hAnsi="Times New Roman" w:cs="Times New Roman"/>
          <w:sz w:val="28"/>
          <w:szCs w:val="28"/>
          <w:lang w:eastAsia="ru-RU"/>
        </w:rPr>
        <w:t>є</w:t>
      </w:r>
      <w:r w:rsidR="000A6A39" w:rsidRPr="00096CA5">
        <w:rPr>
          <w:rFonts w:ascii="Times New Roman" w:eastAsia="Times New Roman" w:hAnsi="Times New Roman" w:cs="Times New Roman"/>
          <w:sz w:val="28"/>
          <w:szCs w:val="28"/>
          <w:lang w:eastAsia="ru-RU"/>
        </w:rPr>
        <w:t xml:space="preserve"> </w:t>
      </w:r>
      <w:r w:rsidR="00F36383" w:rsidRPr="00096CA5">
        <w:rPr>
          <w:rFonts w:ascii="Times New Roman" w:eastAsia="Times New Roman" w:hAnsi="Times New Roman" w:cs="Times New Roman"/>
          <w:sz w:val="28"/>
          <w:szCs w:val="28"/>
          <w:lang w:eastAsia="ru-RU"/>
        </w:rPr>
        <w:t xml:space="preserve">необхідність </w:t>
      </w:r>
      <w:r w:rsidR="007E6F06" w:rsidRPr="00096CA5">
        <w:rPr>
          <w:rFonts w:ascii="Times New Roman" w:eastAsia="Times New Roman" w:hAnsi="Times New Roman" w:cs="Times New Roman"/>
          <w:sz w:val="28"/>
          <w:szCs w:val="28"/>
          <w:lang w:eastAsia="ru-RU"/>
        </w:rPr>
        <w:t xml:space="preserve">врахування у </w:t>
      </w:r>
      <w:r w:rsidR="00FA11EE" w:rsidRPr="00096CA5">
        <w:rPr>
          <w:rFonts w:ascii="Times New Roman" w:eastAsia="Times New Roman" w:hAnsi="Times New Roman" w:cs="Times New Roman"/>
          <w:bCs/>
          <w:sz w:val="28"/>
          <w:szCs w:val="28"/>
          <w:lang w:eastAsia="ru-RU"/>
        </w:rPr>
        <w:t xml:space="preserve">форматі даних, структурі </w:t>
      </w:r>
      <w:r w:rsidR="00FA11EE" w:rsidRPr="00096CA5">
        <w:rPr>
          <w:rFonts w:ascii="Times New Roman" w:hAnsi="Times New Roman" w:cs="Times New Roman"/>
          <w:sz w:val="28"/>
          <w:szCs w:val="28"/>
        </w:rPr>
        <w:t xml:space="preserve">Єдиного державного реєстру витратомірів-лічильників і рівнемірів-лічильників рівня пального у резервуарі, формах </w:t>
      </w:r>
      <w:r w:rsidR="00FA11EE" w:rsidRPr="00096CA5">
        <w:rPr>
          <w:rFonts w:ascii="Times New Roman" w:eastAsia="Times New Roman" w:hAnsi="Times New Roman" w:cs="Times New Roman"/>
          <w:bCs/>
          <w:sz w:val="28"/>
          <w:szCs w:val="28"/>
          <w:lang w:eastAsia="ru-RU"/>
        </w:rPr>
        <w:t xml:space="preserve">електронних документів, які на сьогодні затверджено </w:t>
      </w:r>
      <w:r w:rsidR="007E6F06" w:rsidRPr="00096CA5">
        <w:rPr>
          <w:rFonts w:ascii="Times New Roman" w:eastAsia="Times New Roman" w:hAnsi="Times New Roman" w:cs="Times New Roman"/>
          <w:sz w:val="28"/>
          <w:szCs w:val="28"/>
          <w:lang w:eastAsia="ru-RU"/>
        </w:rPr>
        <w:t>наказ</w:t>
      </w:r>
      <w:r w:rsidR="00FA11EE" w:rsidRPr="00096CA5">
        <w:rPr>
          <w:rFonts w:ascii="Times New Roman" w:eastAsia="Times New Roman" w:hAnsi="Times New Roman" w:cs="Times New Roman"/>
          <w:sz w:val="28"/>
          <w:szCs w:val="28"/>
          <w:lang w:eastAsia="ru-RU"/>
        </w:rPr>
        <w:t>ом</w:t>
      </w:r>
      <w:r w:rsidR="007E6F06" w:rsidRPr="00096CA5">
        <w:rPr>
          <w:rFonts w:ascii="Times New Roman" w:eastAsia="Times New Roman" w:hAnsi="Times New Roman" w:cs="Times New Roman"/>
          <w:sz w:val="28"/>
          <w:szCs w:val="28"/>
          <w:lang w:eastAsia="ru-RU"/>
        </w:rPr>
        <w:t xml:space="preserve"> </w:t>
      </w:r>
      <w:r w:rsidR="007E6F06" w:rsidRPr="00096CA5">
        <w:rPr>
          <w:rFonts w:ascii="Times New Roman" w:hAnsi="Times New Roman" w:cs="Times New Roman"/>
          <w:sz w:val="28"/>
          <w:szCs w:val="28"/>
        </w:rPr>
        <w:t xml:space="preserve">Міністерства фінансів України від </w:t>
      </w:r>
      <w:r w:rsidR="007E6F06" w:rsidRPr="00096CA5">
        <w:rPr>
          <w:rFonts w:ascii="Times New Roman" w:hAnsi="Times New Roman" w:cs="Times New Roman"/>
          <w:bCs/>
          <w:sz w:val="28"/>
          <w:szCs w:val="28"/>
        </w:rPr>
        <w:t xml:space="preserve">27 листопада </w:t>
      </w:r>
      <w:r w:rsidR="007E6F06" w:rsidRPr="00096CA5">
        <w:rPr>
          <w:rFonts w:ascii="Times New Roman" w:hAnsi="Times New Roman" w:cs="Times New Roman"/>
          <w:sz w:val="28"/>
          <w:szCs w:val="28"/>
        </w:rPr>
        <w:t>2018 року № </w:t>
      </w:r>
      <w:r w:rsidR="007E6F06" w:rsidRPr="00096CA5">
        <w:rPr>
          <w:rFonts w:ascii="Times New Roman" w:hAnsi="Times New Roman" w:cs="Times New Roman"/>
          <w:bCs/>
          <w:sz w:val="28"/>
          <w:szCs w:val="28"/>
        </w:rPr>
        <w:t>944</w:t>
      </w:r>
      <w:r w:rsidR="007E6F06"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00891817" w:rsidRPr="00096CA5">
        <w:rPr>
          <w:rFonts w:ascii="Times New Roman" w:hAnsi="Times New Roman" w:cs="Times New Roman"/>
          <w:sz w:val="28"/>
          <w:szCs w:val="28"/>
        </w:rPr>
        <w:t>зі змінами</w:t>
      </w:r>
      <w:r w:rsidR="00294D11" w:rsidRPr="00096CA5">
        <w:rPr>
          <w:rFonts w:ascii="Times New Roman" w:hAnsi="Times New Roman" w:cs="Times New Roman"/>
          <w:sz w:val="28"/>
          <w:szCs w:val="28"/>
        </w:rPr>
        <w:t>) (</w:t>
      </w:r>
      <w:r w:rsidR="007E6F06" w:rsidRPr="00096CA5">
        <w:rPr>
          <w:rFonts w:ascii="Times New Roman" w:hAnsi="Times New Roman" w:cs="Times New Roman"/>
          <w:sz w:val="28"/>
          <w:szCs w:val="28"/>
        </w:rPr>
        <w:t xml:space="preserve">далі – </w:t>
      </w:r>
      <w:r w:rsidR="001403E8" w:rsidRPr="00096CA5">
        <w:rPr>
          <w:rFonts w:ascii="Times New Roman" w:hAnsi="Times New Roman" w:cs="Times New Roman"/>
          <w:sz w:val="28"/>
          <w:szCs w:val="28"/>
        </w:rPr>
        <w:t>н</w:t>
      </w:r>
      <w:r w:rsidR="007E6F06" w:rsidRPr="00096CA5">
        <w:rPr>
          <w:rFonts w:ascii="Times New Roman" w:hAnsi="Times New Roman" w:cs="Times New Roman"/>
          <w:sz w:val="28"/>
          <w:szCs w:val="28"/>
        </w:rPr>
        <w:t>аказ № 944)</w:t>
      </w:r>
      <w:r w:rsidR="00B80505" w:rsidRPr="00096CA5">
        <w:rPr>
          <w:rFonts w:ascii="Times New Roman" w:hAnsi="Times New Roman" w:cs="Times New Roman"/>
          <w:sz w:val="28"/>
          <w:szCs w:val="28"/>
        </w:rPr>
        <w:t>,</w:t>
      </w:r>
      <w:r w:rsidR="007E6F06" w:rsidRPr="00096CA5">
        <w:rPr>
          <w:rFonts w:ascii="Times New Roman" w:hAnsi="Times New Roman" w:cs="Times New Roman"/>
          <w:sz w:val="28"/>
          <w:szCs w:val="28"/>
        </w:rPr>
        <w:t xml:space="preserve"> </w:t>
      </w:r>
      <w:r w:rsidR="005B51E5" w:rsidRPr="00096CA5">
        <w:rPr>
          <w:rFonts w:ascii="Times New Roman" w:hAnsi="Times New Roman" w:cs="Times New Roman"/>
          <w:sz w:val="28"/>
          <w:szCs w:val="28"/>
        </w:rPr>
        <w:t xml:space="preserve">норм </w:t>
      </w:r>
      <w:r w:rsidR="00E15747" w:rsidRPr="00096CA5">
        <w:rPr>
          <w:rFonts w:ascii="Times New Roman" w:hAnsi="Times New Roman" w:cs="Times New Roman"/>
          <w:sz w:val="28"/>
          <w:szCs w:val="28"/>
        </w:rPr>
        <w:t>Закону № </w:t>
      </w:r>
      <w:r w:rsidR="005B51E5" w:rsidRPr="00096CA5">
        <w:rPr>
          <w:rFonts w:ascii="Times New Roman" w:hAnsi="Times New Roman" w:cs="Times New Roman"/>
          <w:sz w:val="28"/>
          <w:szCs w:val="28"/>
        </w:rPr>
        <w:t>391</w:t>
      </w:r>
      <w:r w:rsidR="000A6A39" w:rsidRPr="00096CA5">
        <w:rPr>
          <w:rFonts w:ascii="Times New Roman" w:hAnsi="Times New Roman" w:cs="Times New Roman"/>
          <w:sz w:val="28"/>
          <w:szCs w:val="28"/>
        </w:rPr>
        <w:t xml:space="preserve">. </w:t>
      </w:r>
    </w:p>
    <w:p w:rsidR="001A3F61" w:rsidRPr="00096CA5" w:rsidRDefault="005151F5"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Зокрема, </w:t>
      </w:r>
      <w:r w:rsidR="00711A8A" w:rsidRPr="00096CA5">
        <w:rPr>
          <w:rFonts w:ascii="Times New Roman" w:hAnsi="Times New Roman" w:cs="Times New Roman"/>
          <w:sz w:val="28"/>
          <w:szCs w:val="28"/>
        </w:rPr>
        <w:t xml:space="preserve">Законом № 391 </w:t>
      </w:r>
      <w:r w:rsidR="002822DD" w:rsidRPr="00096CA5">
        <w:rPr>
          <w:rFonts w:ascii="Times New Roman" w:hAnsi="Times New Roman" w:cs="Times New Roman"/>
          <w:sz w:val="28"/>
          <w:szCs w:val="28"/>
        </w:rPr>
        <w:t xml:space="preserve">встановлено, що </w:t>
      </w:r>
      <w:r w:rsidR="00711A8A" w:rsidRPr="00096CA5">
        <w:rPr>
          <w:rFonts w:ascii="Times New Roman" w:hAnsi="Times New Roman" w:cs="Times New Roman"/>
          <w:sz w:val="28"/>
          <w:szCs w:val="28"/>
        </w:rPr>
        <w:t xml:space="preserve">облік </w:t>
      </w:r>
      <w:r w:rsidR="00711A8A" w:rsidRPr="00096CA5">
        <w:rPr>
          <w:rFonts w:ascii="Times New Roman" w:eastAsia="Times New Roman" w:hAnsi="Times New Roman" w:cs="Times New Roman"/>
          <w:sz w:val="28"/>
          <w:szCs w:val="28"/>
          <w:lang w:eastAsia="ru-RU"/>
        </w:rPr>
        <w:t xml:space="preserve">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Кодексом встановлено однакові ставки акцизного податку, </w:t>
      </w:r>
      <w:r w:rsidR="002822DD" w:rsidRPr="00096CA5">
        <w:rPr>
          <w:rFonts w:ascii="Times New Roman" w:eastAsia="Times New Roman" w:hAnsi="Times New Roman" w:cs="Times New Roman"/>
          <w:sz w:val="28"/>
          <w:szCs w:val="28"/>
          <w:lang w:eastAsia="ru-RU"/>
        </w:rPr>
        <w:t xml:space="preserve">здійснюється </w:t>
      </w:r>
      <w:r w:rsidR="001A6B1B" w:rsidRPr="00096CA5">
        <w:rPr>
          <w:rFonts w:ascii="Times New Roman" w:hAnsi="Times New Roman" w:cs="Times New Roman"/>
          <w:sz w:val="28"/>
          <w:szCs w:val="28"/>
        </w:rPr>
        <w:t xml:space="preserve">за єдиним умовним кодом, а не </w:t>
      </w:r>
      <w:r w:rsidR="00AE1EFC" w:rsidRPr="00096CA5">
        <w:rPr>
          <w:rFonts w:ascii="Times New Roman" w:hAnsi="Times New Roman" w:cs="Times New Roman"/>
          <w:sz w:val="28"/>
          <w:szCs w:val="28"/>
        </w:rPr>
        <w:t xml:space="preserve">за кодом товарної </w:t>
      </w:r>
      <w:proofErr w:type="spellStart"/>
      <w:r w:rsidR="00AE1EFC" w:rsidRPr="00096CA5">
        <w:rPr>
          <w:rFonts w:ascii="Times New Roman" w:hAnsi="Times New Roman" w:cs="Times New Roman"/>
          <w:sz w:val="28"/>
          <w:szCs w:val="28"/>
        </w:rPr>
        <w:t>підкатегорії</w:t>
      </w:r>
      <w:proofErr w:type="spellEnd"/>
      <w:r w:rsidR="00AE1EFC" w:rsidRPr="00096CA5">
        <w:rPr>
          <w:rFonts w:ascii="Times New Roman" w:hAnsi="Times New Roman" w:cs="Times New Roman"/>
          <w:sz w:val="28"/>
          <w:szCs w:val="28"/>
        </w:rPr>
        <w:t xml:space="preserve"> згідно з </w:t>
      </w:r>
      <w:proofErr w:type="spellStart"/>
      <w:r w:rsidR="00AE1EFC" w:rsidRPr="00096CA5">
        <w:rPr>
          <w:rFonts w:ascii="Times New Roman" w:hAnsi="Times New Roman" w:cs="Times New Roman"/>
          <w:sz w:val="28"/>
          <w:szCs w:val="28"/>
        </w:rPr>
        <w:t>УКТ</w:t>
      </w:r>
      <w:proofErr w:type="spellEnd"/>
      <w:r w:rsidR="00AE1EFC" w:rsidRPr="00096CA5">
        <w:rPr>
          <w:rFonts w:ascii="Times New Roman" w:hAnsi="Times New Roman" w:cs="Times New Roman"/>
          <w:sz w:val="28"/>
          <w:szCs w:val="28"/>
        </w:rPr>
        <w:t xml:space="preserve"> ЗЕД</w:t>
      </w:r>
      <w:r w:rsidR="00E82AA1" w:rsidRPr="00096CA5">
        <w:rPr>
          <w:rFonts w:ascii="Times New Roman" w:hAnsi="Times New Roman" w:cs="Times New Roman"/>
          <w:sz w:val="28"/>
          <w:szCs w:val="28"/>
        </w:rPr>
        <w:t xml:space="preserve"> (як для інших видів пального)</w:t>
      </w:r>
      <w:r w:rsidR="001A6B1B" w:rsidRPr="00096CA5">
        <w:rPr>
          <w:rFonts w:ascii="Times New Roman" w:hAnsi="Times New Roman" w:cs="Times New Roman"/>
          <w:sz w:val="28"/>
          <w:szCs w:val="28"/>
        </w:rPr>
        <w:t>.</w:t>
      </w:r>
    </w:p>
    <w:p w:rsidR="00187529" w:rsidRPr="00096CA5" w:rsidRDefault="001A3F61"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bCs/>
          <w:sz w:val="28"/>
          <w:szCs w:val="28"/>
        </w:rPr>
        <w:t xml:space="preserve">Крім того, </w:t>
      </w:r>
      <w:r w:rsidR="007E484B" w:rsidRPr="00096CA5">
        <w:rPr>
          <w:rFonts w:ascii="Times New Roman" w:hAnsi="Times New Roman" w:cs="Times New Roman"/>
          <w:bCs/>
          <w:sz w:val="28"/>
          <w:szCs w:val="28"/>
        </w:rPr>
        <w:t xml:space="preserve">заповнення </w:t>
      </w:r>
      <w:r w:rsidR="007E484B" w:rsidRPr="00096CA5">
        <w:rPr>
          <w:rFonts w:ascii="Times New Roman" w:eastAsia="Times New Roman" w:hAnsi="Times New Roman" w:cs="Times New Roman"/>
          <w:bCs/>
          <w:sz w:val="28"/>
          <w:szCs w:val="28"/>
          <w:lang w:eastAsia="ru-RU"/>
        </w:rPr>
        <w:t>електронних документів</w:t>
      </w:r>
      <w:r w:rsidR="00BE3745" w:rsidRPr="00096CA5">
        <w:rPr>
          <w:rFonts w:ascii="Times New Roman" w:hAnsi="Times New Roman" w:cs="Times New Roman"/>
          <w:sz w:val="28"/>
          <w:szCs w:val="28"/>
        </w:rPr>
        <w:t xml:space="preserve">, </w:t>
      </w:r>
      <w:r w:rsidR="00BE3745" w:rsidRPr="00096CA5">
        <w:rPr>
          <w:rFonts w:ascii="Times New Roman" w:eastAsia="Times New Roman" w:hAnsi="Times New Roman" w:cs="Times New Roman"/>
          <w:bCs/>
          <w:sz w:val="28"/>
          <w:szCs w:val="28"/>
          <w:lang w:eastAsia="ru-RU"/>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00BE3745" w:rsidRPr="00096CA5">
        <w:rPr>
          <w:rFonts w:ascii="Times New Roman" w:hAnsi="Times New Roman" w:cs="Times New Roman"/>
          <w:sz w:val="28"/>
          <w:szCs w:val="28"/>
        </w:rPr>
        <w:t>облікові дані з витратомірів</w:t>
      </w:r>
      <w:r w:rsidR="007F4356" w:rsidRPr="00096CA5">
        <w:rPr>
          <w:rFonts w:ascii="Times New Roman" w:hAnsi="Times New Roman" w:cs="Times New Roman"/>
          <w:sz w:val="28"/>
          <w:szCs w:val="28"/>
        </w:rPr>
        <w:t xml:space="preserve"> </w:t>
      </w:r>
      <w:r w:rsidR="00BE3745" w:rsidRPr="00096CA5">
        <w:rPr>
          <w:rFonts w:ascii="Times New Roman" w:hAnsi="Times New Roman" w:cs="Times New Roman"/>
          <w:sz w:val="28"/>
          <w:szCs w:val="28"/>
        </w:rPr>
        <w:t>і рівнемірів</w:t>
      </w:r>
      <w:r w:rsidR="007F4356" w:rsidRPr="00096CA5">
        <w:rPr>
          <w:rFonts w:ascii="Times New Roman" w:eastAsia="Times New Roman" w:hAnsi="Times New Roman" w:cs="Times New Roman"/>
          <w:bCs/>
          <w:sz w:val="28"/>
          <w:szCs w:val="28"/>
          <w:lang w:eastAsia="ru-RU"/>
        </w:rPr>
        <w:t xml:space="preserve"> </w:t>
      </w:r>
      <w:r w:rsidR="006455A9" w:rsidRPr="00096CA5">
        <w:rPr>
          <w:rFonts w:ascii="Times New Roman" w:eastAsia="Times New Roman" w:hAnsi="Times New Roman" w:cs="Times New Roman"/>
          <w:bCs/>
          <w:sz w:val="28"/>
          <w:szCs w:val="28"/>
          <w:lang w:eastAsia="ru-RU"/>
        </w:rPr>
        <w:t>(</w:t>
      </w:r>
      <w:r w:rsidR="00F97BF3" w:rsidRPr="00096CA5">
        <w:rPr>
          <w:rFonts w:ascii="Times New Roman" w:hAnsi="Times New Roman" w:cs="Times New Roman"/>
          <w:sz w:val="28"/>
          <w:szCs w:val="28"/>
        </w:rPr>
        <w:t xml:space="preserve">форми </w:t>
      </w:r>
      <w:r w:rsidR="006455A9" w:rsidRPr="00096CA5">
        <w:rPr>
          <w:rFonts w:ascii="Times New Roman" w:hAnsi="Times New Roman" w:cs="Times New Roman"/>
          <w:sz w:val="28"/>
          <w:szCs w:val="28"/>
        </w:rPr>
        <w:t xml:space="preserve">таких електронних документів </w:t>
      </w:r>
      <w:r w:rsidR="00F97BF3" w:rsidRPr="00096CA5">
        <w:rPr>
          <w:rFonts w:ascii="Times New Roman" w:hAnsi="Times New Roman" w:cs="Times New Roman"/>
          <w:sz w:val="28"/>
          <w:szCs w:val="28"/>
        </w:rPr>
        <w:t xml:space="preserve">затверджено </w:t>
      </w:r>
      <w:r w:rsidR="001403E8" w:rsidRPr="00096CA5">
        <w:rPr>
          <w:rFonts w:ascii="Times New Roman" w:hAnsi="Times New Roman" w:cs="Times New Roman"/>
          <w:sz w:val="28"/>
          <w:szCs w:val="28"/>
        </w:rPr>
        <w:t>н</w:t>
      </w:r>
      <w:r w:rsidR="00F97BF3" w:rsidRPr="00096CA5">
        <w:rPr>
          <w:rFonts w:ascii="Times New Roman" w:hAnsi="Times New Roman" w:cs="Times New Roman"/>
          <w:sz w:val="28"/>
          <w:szCs w:val="28"/>
        </w:rPr>
        <w:t>аказом № 944</w:t>
      </w:r>
      <w:r w:rsidR="006455A9" w:rsidRPr="00096CA5">
        <w:rPr>
          <w:rFonts w:ascii="Times New Roman" w:hAnsi="Times New Roman" w:cs="Times New Roman"/>
          <w:sz w:val="28"/>
          <w:szCs w:val="28"/>
        </w:rPr>
        <w:t>)</w:t>
      </w:r>
      <w:r w:rsidR="00BE3745" w:rsidRPr="00096CA5">
        <w:rPr>
          <w:rFonts w:ascii="Times New Roman" w:hAnsi="Times New Roman" w:cs="Times New Roman"/>
          <w:sz w:val="28"/>
          <w:szCs w:val="28"/>
        </w:rPr>
        <w:t>,</w:t>
      </w:r>
      <w:r w:rsidR="00F97BF3" w:rsidRPr="00096CA5">
        <w:rPr>
          <w:rFonts w:ascii="Times New Roman" w:hAnsi="Times New Roman" w:cs="Times New Roman"/>
          <w:sz w:val="28"/>
          <w:szCs w:val="28"/>
        </w:rPr>
        <w:t xml:space="preserve"> викликає у </w:t>
      </w:r>
      <w:r w:rsidR="004A28F5" w:rsidRPr="00096CA5">
        <w:rPr>
          <w:rFonts w:ascii="Times New Roman" w:eastAsia="Times New Roman" w:hAnsi="Times New Roman" w:cs="Times New Roman"/>
          <w:bCs/>
          <w:sz w:val="28"/>
          <w:szCs w:val="28"/>
          <w:lang w:eastAsia="ru-RU"/>
        </w:rPr>
        <w:t>розпорядників акцизних складів – платників акцизного податку з реалізації пального</w:t>
      </w:r>
      <w:r w:rsidR="004A28F5" w:rsidRPr="00096CA5">
        <w:rPr>
          <w:rFonts w:ascii="Times New Roman" w:hAnsi="Times New Roman" w:cs="Times New Roman"/>
          <w:sz w:val="28"/>
          <w:szCs w:val="28"/>
        </w:rPr>
        <w:t xml:space="preserve"> </w:t>
      </w:r>
      <w:r w:rsidR="00DA3025" w:rsidRPr="00096CA5">
        <w:rPr>
          <w:rFonts w:ascii="Times New Roman" w:hAnsi="Times New Roman" w:cs="Times New Roman"/>
          <w:sz w:val="28"/>
          <w:szCs w:val="28"/>
        </w:rPr>
        <w:t xml:space="preserve">запитання щодо </w:t>
      </w:r>
      <w:r w:rsidR="00710E3B" w:rsidRPr="00096CA5">
        <w:rPr>
          <w:rFonts w:ascii="Times New Roman" w:hAnsi="Times New Roman" w:cs="Times New Roman"/>
          <w:sz w:val="28"/>
          <w:szCs w:val="28"/>
        </w:rPr>
        <w:t xml:space="preserve">особливостей </w:t>
      </w:r>
      <w:r w:rsidR="002251A2" w:rsidRPr="00096CA5">
        <w:rPr>
          <w:rFonts w:ascii="Times New Roman" w:hAnsi="Times New Roman" w:cs="Times New Roman"/>
          <w:sz w:val="28"/>
          <w:szCs w:val="28"/>
        </w:rPr>
        <w:t xml:space="preserve">їх </w:t>
      </w:r>
      <w:r w:rsidR="00DA3025" w:rsidRPr="00096CA5">
        <w:rPr>
          <w:rFonts w:ascii="Times New Roman" w:hAnsi="Times New Roman" w:cs="Times New Roman"/>
          <w:sz w:val="28"/>
          <w:szCs w:val="28"/>
        </w:rPr>
        <w:t>заповнення</w:t>
      </w:r>
      <w:r w:rsidR="00404F52" w:rsidRPr="00096CA5">
        <w:rPr>
          <w:rFonts w:ascii="Times New Roman" w:hAnsi="Times New Roman" w:cs="Times New Roman"/>
          <w:sz w:val="28"/>
          <w:szCs w:val="28"/>
        </w:rPr>
        <w:t xml:space="preserve"> залежно від виду здійснюваної таким</w:t>
      </w:r>
      <w:r w:rsidR="006455A9" w:rsidRPr="00096CA5">
        <w:rPr>
          <w:rFonts w:ascii="Times New Roman" w:hAnsi="Times New Roman" w:cs="Times New Roman"/>
          <w:sz w:val="28"/>
          <w:szCs w:val="28"/>
        </w:rPr>
        <w:t>и</w:t>
      </w:r>
      <w:r w:rsidR="00404F52" w:rsidRPr="00096CA5">
        <w:rPr>
          <w:rFonts w:ascii="Times New Roman" w:hAnsi="Times New Roman" w:cs="Times New Roman"/>
          <w:sz w:val="28"/>
          <w:szCs w:val="28"/>
        </w:rPr>
        <w:t xml:space="preserve"> платник</w:t>
      </w:r>
      <w:r w:rsidR="006455A9" w:rsidRPr="00096CA5">
        <w:rPr>
          <w:rFonts w:ascii="Times New Roman" w:hAnsi="Times New Roman" w:cs="Times New Roman"/>
          <w:sz w:val="28"/>
          <w:szCs w:val="28"/>
        </w:rPr>
        <w:t>ами</w:t>
      </w:r>
      <w:r w:rsidR="00404F52" w:rsidRPr="00096CA5">
        <w:rPr>
          <w:rFonts w:ascii="Times New Roman" w:hAnsi="Times New Roman" w:cs="Times New Roman"/>
          <w:sz w:val="28"/>
          <w:szCs w:val="28"/>
        </w:rPr>
        <w:t xml:space="preserve"> господарської діяльності</w:t>
      </w:r>
      <w:r w:rsidR="004A28F5" w:rsidRPr="00096CA5">
        <w:rPr>
          <w:rFonts w:ascii="Times New Roman" w:hAnsi="Times New Roman" w:cs="Times New Roman"/>
          <w:sz w:val="28"/>
          <w:szCs w:val="28"/>
        </w:rPr>
        <w:t xml:space="preserve">. Такі запитання </w:t>
      </w:r>
      <w:r w:rsidR="00DA3025" w:rsidRPr="00096CA5">
        <w:rPr>
          <w:rFonts w:ascii="Times New Roman" w:hAnsi="Times New Roman" w:cs="Times New Roman"/>
          <w:sz w:val="28"/>
          <w:szCs w:val="28"/>
        </w:rPr>
        <w:t>пов</w:t>
      </w:r>
      <w:r w:rsidR="001D09F1" w:rsidRPr="00096CA5">
        <w:rPr>
          <w:rFonts w:ascii="Times New Roman" w:hAnsi="Times New Roman" w:cs="Times New Roman"/>
          <w:sz w:val="28"/>
          <w:szCs w:val="28"/>
        </w:rPr>
        <w:t>’</w:t>
      </w:r>
      <w:r w:rsidR="00DA3025" w:rsidRPr="00096CA5">
        <w:rPr>
          <w:rFonts w:ascii="Times New Roman" w:hAnsi="Times New Roman" w:cs="Times New Roman"/>
          <w:sz w:val="28"/>
          <w:szCs w:val="28"/>
        </w:rPr>
        <w:t xml:space="preserve">язані з </w:t>
      </w:r>
      <w:r w:rsidR="00F85ACE" w:rsidRPr="00096CA5">
        <w:rPr>
          <w:rFonts w:ascii="Times New Roman" w:hAnsi="Times New Roman" w:cs="Times New Roman"/>
          <w:sz w:val="28"/>
          <w:szCs w:val="28"/>
        </w:rPr>
        <w:t xml:space="preserve">єдиною </w:t>
      </w:r>
      <w:r w:rsidR="00C03E82" w:rsidRPr="00096CA5">
        <w:rPr>
          <w:rFonts w:ascii="Times New Roman" w:hAnsi="Times New Roman" w:cs="Times New Roman"/>
          <w:sz w:val="28"/>
          <w:szCs w:val="28"/>
        </w:rPr>
        <w:t xml:space="preserve">для всіх розпорядників акцизних складів </w:t>
      </w:r>
      <w:r w:rsidR="00F85ACE" w:rsidRPr="00096CA5">
        <w:rPr>
          <w:rFonts w:ascii="Times New Roman" w:hAnsi="Times New Roman" w:cs="Times New Roman"/>
          <w:sz w:val="28"/>
          <w:szCs w:val="28"/>
        </w:rPr>
        <w:t xml:space="preserve">формою довідки про </w:t>
      </w:r>
      <w:r w:rsidR="00F85ACE" w:rsidRPr="00096CA5">
        <w:rPr>
          <w:rFonts w:ascii="Times New Roman" w:hAnsi="Times New Roman" w:cs="Times New Roman"/>
          <w:sz w:val="28"/>
          <w:szCs w:val="28"/>
        </w:rPr>
        <w:lastRenderedPageBreak/>
        <w:t xml:space="preserve">зведені за добу підсумкові облікові дані щодо обсягів обігу (отримання/відпуску) та залишків пального на акцизному складі пального </w:t>
      </w:r>
      <w:r w:rsidR="00A31017" w:rsidRPr="00096CA5">
        <w:rPr>
          <w:rFonts w:ascii="Times New Roman" w:hAnsi="Times New Roman" w:cs="Times New Roman"/>
          <w:sz w:val="28"/>
          <w:szCs w:val="28"/>
        </w:rPr>
        <w:t xml:space="preserve">(далі – Довідка) </w:t>
      </w:r>
      <w:r w:rsidR="00F85ACE" w:rsidRPr="00096CA5">
        <w:rPr>
          <w:rFonts w:ascii="Times New Roman" w:hAnsi="Times New Roman" w:cs="Times New Roman"/>
          <w:sz w:val="28"/>
          <w:szCs w:val="28"/>
        </w:rPr>
        <w:t xml:space="preserve">та </w:t>
      </w:r>
      <w:r w:rsidR="00EC18D8" w:rsidRPr="00096CA5">
        <w:rPr>
          <w:rFonts w:ascii="Times New Roman" w:hAnsi="Times New Roman" w:cs="Times New Roman"/>
          <w:sz w:val="28"/>
          <w:szCs w:val="28"/>
        </w:rPr>
        <w:t>відсутністю порядк</w:t>
      </w:r>
      <w:r w:rsidR="00E40747" w:rsidRPr="00096CA5">
        <w:rPr>
          <w:rFonts w:ascii="Times New Roman" w:hAnsi="Times New Roman" w:cs="Times New Roman"/>
          <w:sz w:val="28"/>
          <w:szCs w:val="28"/>
        </w:rPr>
        <w:t>у</w:t>
      </w:r>
      <w:r w:rsidR="00EC18D8" w:rsidRPr="00096CA5">
        <w:rPr>
          <w:rFonts w:ascii="Times New Roman" w:hAnsi="Times New Roman" w:cs="Times New Roman"/>
          <w:sz w:val="28"/>
          <w:szCs w:val="28"/>
        </w:rPr>
        <w:t xml:space="preserve"> </w:t>
      </w:r>
      <w:r w:rsidR="000B599C" w:rsidRPr="00096CA5">
        <w:rPr>
          <w:rFonts w:ascii="Times New Roman" w:hAnsi="Times New Roman" w:cs="Times New Roman"/>
          <w:sz w:val="28"/>
          <w:szCs w:val="28"/>
        </w:rPr>
        <w:t xml:space="preserve">її </w:t>
      </w:r>
      <w:r w:rsidR="00EC18D8" w:rsidRPr="00096CA5">
        <w:rPr>
          <w:rFonts w:ascii="Times New Roman" w:hAnsi="Times New Roman" w:cs="Times New Roman"/>
          <w:sz w:val="28"/>
          <w:szCs w:val="28"/>
        </w:rPr>
        <w:t>заповнення</w:t>
      </w:r>
      <w:r w:rsidR="00D909E5" w:rsidRPr="00096CA5">
        <w:rPr>
          <w:rFonts w:ascii="Times New Roman" w:hAnsi="Times New Roman" w:cs="Times New Roman"/>
          <w:sz w:val="28"/>
          <w:szCs w:val="28"/>
        </w:rPr>
        <w:t>.</w:t>
      </w:r>
      <w:r w:rsidR="00D167F2" w:rsidRPr="00096CA5">
        <w:rPr>
          <w:rFonts w:ascii="Times New Roman" w:hAnsi="Times New Roman" w:cs="Times New Roman"/>
          <w:sz w:val="28"/>
          <w:szCs w:val="28"/>
        </w:rPr>
        <w:t xml:space="preserve"> </w:t>
      </w:r>
    </w:p>
    <w:p w:rsidR="00880FE3" w:rsidRPr="00096CA5" w:rsidRDefault="00187529"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Зокрема, </w:t>
      </w:r>
      <w:r w:rsidR="007D3688" w:rsidRPr="00096CA5">
        <w:rPr>
          <w:rFonts w:ascii="Times New Roman" w:hAnsi="Times New Roman" w:cs="Times New Roman"/>
          <w:sz w:val="28"/>
          <w:szCs w:val="28"/>
        </w:rPr>
        <w:t xml:space="preserve">до </w:t>
      </w:r>
      <w:r w:rsidR="00D043F9" w:rsidRPr="00096CA5">
        <w:rPr>
          <w:rFonts w:ascii="Times New Roman" w:hAnsi="Times New Roman" w:cs="Times New Roman"/>
          <w:sz w:val="28"/>
          <w:szCs w:val="28"/>
        </w:rPr>
        <w:t>т</w:t>
      </w:r>
      <w:r w:rsidR="007D3688" w:rsidRPr="00096CA5">
        <w:rPr>
          <w:rFonts w:ascii="Times New Roman" w:hAnsi="Times New Roman" w:cs="Times New Roman"/>
          <w:sz w:val="28"/>
          <w:szCs w:val="28"/>
        </w:rPr>
        <w:t xml:space="preserve">аблиці 1 </w:t>
      </w:r>
      <w:r w:rsidR="00E555C6" w:rsidRPr="00096CA5">
        <w:rPr>
          <w:rFonts w:ascii="Times New Roman" w:hAnsi="Times New Roman" w:cs="Times New Roman"/>
          <w:sz w:val="28"/>
          <w:szCs w:val="28"/>
        </w:rPr>
        <w:t>Д</w:t>
      </w:r>
      <w:r w:rsidR="008679C3" w:rsidRPr="00096CA5">
        <w:rPr>
          <w:rFonts w:ascii="Times New Roman" w:hAnsi="Times New Roman" w:cs="Times New Roman"/>
          <w:sz w:val="28"/>
          <w:szCs w:val="28"/>
        </w:rPr>
        <w:t>овідки заноситься інформаці</w:t>
      </w:r>
      <w:r w:rsidR="009E6350" w:rsidRPr="00096CA5">
        <w:rPr>
          <w:rFonts w:ascii="Times New Roman" w:hAnsi="Times New Roman" w:cs="Times New Roman"/>
          <w:sz w:val="28"/>
          <w:szCs w:val="28"/>
        </w:rPr>
        <w:t>я</w:t>
      </w:r>
      <w:r w:rsidR="008679C3" w:rsidRPr="00096CA5">
        <w:rPr>
          <w:rFonts w:ascii="Times New Roman" w:hAnsi="Times New Roman" w:cs="Times New Roman"/>
          <w:sz w:val="28"/>
          <w:szCs w:val="28"/>
        </w:rPr>
        <w:t xml:space="preserve"> </w:t>
      </w:r>
      <w:r w:rsidR="008679C3" w:rsidRPr="00096CA5">
        <w:rPr>
          <w:rFonts w:ascii="Times New Roman" w:hAnsi="Times New Roman" w:cs="Times New Roman"/>
          <w:bCs/>
          <w:sz w:val="28"/>
          <w:szCs w:val="28"/>
        </w:rPr>
        <w:t>щодо обсягів залишків пального у розрізі резервуарів, розташованих на акцизному складі пального, за показниками рівнемірів</w:t>
      </w:r>
      <w:r w:rsidR="00640790" w:rsidRPr="00096CA5">
        <w:rPr>
          <w:rFonts w:ascii="Times New Roman" w:hAnsi="Times New Roman" w:cs="Times New Roman"/>
          <w:bCs/>
          <w:sz w:val="28"/>
          <w:szCs w:val="28"/>
        </w:rPr>
        <w:t>.</w:t>
      </w:r>
      <w:r w:rsidR="008679C3" w:rsidRPr="00096CA5">
        <w:rPr>
          <w:rFonts w:ascii="Times New Roman" w:hAnsi="Times New Roman" w:cs="Times New Roman"/>
          <w:bCs/>
          <w:sz w:val="28"/>
          <w:szCs w:val="28"/>
        </w:rPr>
        <w:t xml:space="preserve"> </w:t>
      </w:r>
      <w:r w:rsidR="00640790" w:rsidRPr="00096CA5">
        <w:rPr>
          <w:rFonts w:ascii="Times New Roman" w:hAnsi="Times New Roman" w:cs="Times New Roman"/>
          <w:bCs/>
          <w:sz w:val="28"/>
          <w:szCs w:val="28"/>
        </w:rPr>
        <w:t>При цьому відповідно до підпункту</w:t>
      </w:r>
      <w:r w:rsidR="00C048C4" w:rsidRPr="00096CA5">
        <w:rPr>
          <w:rFonts w:ascii="Times New Roman" w:hAnsi="Times New Roman" w:cs="Times New Roman"/>
          <w:bCs/>
          <w:sz w:val="28"/>
          <w:szCs w:val="28"/>
        </w:rPr>
        <w:t> </w:t>
      </w:r>
      <w:r w:rsidR="00640790" w:rsidRPr="00096CA5">
        <w:rPr>
          <w:rFonts w:ascii="Times New Roman" w:hAnsi="Times New Roman" w:cs="Times New Roman"/>
          <w:bCs/>
          <w:sz w:val="28"/>
          <w:szCs w:val="28"/>
        </w:rPr>
        <w:t xml:space="preserve">230.1.2 пункту 230.1 статті 230 </w:t>
      </w:r>
      <w:r w:rsidR="00E40747" w:rsidRPr="00096CA5">
        <w:rPr>
          <w:rFonts w:ascii="Times New Roman" w:hAnsi="Times New Roman" w:cs="Times New Roman"/>
          <w:sz w:val="28"/>
          <w:szCs w:val="28"/>
        </w:rPr>
        <w:t>розділу VI</w:t>
      </w:r>
      <w:r w:rsidR="00E40747" w:rsidRPr="00096CA5">
        <w:rPr>
          <w:rFonts w:ascii="Times New Roman" w:hAnsi="Times New Roman" w:cs="Times New Roman"/>
          <w:bCs/>
          <w:sz w:val="28"/>
          <w:szCs w:val="28"/>
        </w:rPr>
        <w:t xml:space="preserve"> </w:t>
      </w:r>
      <w:r w:rsidR="00640790" w:rsidRPr="00096CA5">
        <w:rPr>
          <w:rFonts w:ascii="Times New Roman" w:hAnsi="Times New Roman" w:cs="Times New Roman"/>
          <w:bCs/>
          <w:sz w:val="28"/>
          <w:szCs w:val="28"/>
        </w:rPr>
        <w:t xml:space="preserve">Кодексу </w:t>
      </w:r>
      <w:r w:rsidR="0079406B" w:rsidRPr="00096CA5">
        <w:rPr>
          <w:rFonts w:ascii="Times New Roman" w:hAnsi="Times New Roman" w:cs="Times New Roman"/>
          <w:sz w:val="28"/>
          <w:szCs w:val="28"/>
        </w:rPr>
        <w:t>акцизн</w:t>
      </w:r>
      <w:r w:rsidR="00640790" w:rsidRPr="00096CA5">
        <w:rPr>
          <w:rFonts w:ascii="Times New Roman" w:hAnsi="Times New Roman" w:cs="Times New Roman"/>
          <w:sz w:val="28"/>
          <w:szCs w:val="28"/>
        </w:rPr>
        <w:t>і</w:t>
      </w:r>
      <w:r w:rsidR="0079406B" w:rsidRPr="00096CA5">
        <w:rPr>
          <w:rFonts w:ascii="Times New Roman" w:hAnsi="Times New Roman" w:cs="Times New Roman"/>
          <w:sz w:val="28"/>
          <w:szCs w:val="28"/>
        </w:rPr>
        <w:t xml:space="preserve"> склад</w:t>
      </w:r>
      <w:r w:rsidR="00640790" w:rsidRPr="00096CA5">
        <w:rPr>
          <w:rFonts w:ascii="Times New Roman" w:hAnsi="Times New Roman" w:cs="Times New Roman"/>
          <w:sz w:val="28"/>
          <w:szCs w:val="28"/>
        </w:rPr>
        <w:t>и,</w:t>
      </w:r>
      <w:r w:rsidR="0079406B" w:rsidRPr="00096CA5">
        <w:rPr>
          <w:rFonts w:ascii="Times New Roman" w:hAnsi="Times New Roman" w:cs="Times New Roman"/>
          <w:sz w:val="28"/>
          <w:szCs w:val="28"/>
        </w:rPr>
        <w:t xml:space="preserve"> на яких здійснюється діяльність з переробки нафтопродуктів, що передбачає повний технологічний цикл їх переробки в готову продукцію (пальне)</w:t>
      </w:r>
      <w:r w:rsidRPr="00096CA5">
        <w:rPr>
          <w:rFonts w:ascii="Times New Roman" w:hAnsi="Times New Roman" w:cs="Times New Roman"/>
          <w:sz w:val="28"/>
          <w:szCs w:val="28"/>
        </w:rPr>
        <w:t xml:space="preserve">, повинні бути обладнані лише витратомірами на кожному місці підпуску пального наливом з такого акцизного складу. </w:t>
      </w:r>
      <w:r w:rsidR="00330F80" w:rsidRPr="00096CA5">
        <w:rPr>
          <w:rFonts w:ascii="Times New Roman" w:hAnsi="Times New Roman" w:cs="Times New Roman"/>
          <w:sz w:val="28"/>
          <w:szCs w:val="28"/>
        </w:rPr>
        <w:t>О</w:t>
      </w:r>
      <w:r w:rsidRPr="00096CA5">
        <w:rPr>
          <w:rFonts w:ascii="Times New Roman" w:hAnsi="Times New Roman" w:cs="Times New Roman"/>
          <w:sz w:val="28"/>
          <w:szCs w:val="28"/>
        </w:rPr>
        <w:t xml:space="preserve">тже, </w:t>
      </w:r>
      <w:r w:rsidR="00D66268" w:rsidRPr="00096CA5">
        <w:rPr>
          <w:rFonts w:ascii="Times New Roman" w:hAnsi="Times New Roman" w:cs="Times New Roman"/>
          <w:sz w:val="28"/>
          <w:szCs w:val="28"/>
        </w:rPr>
        <w:t>розпорядниками таких акцизних складів таблиця</w:t>
      </w:r>
      <w:r w:rsidR="00330F80" w:rsidRPr="00096CA5">
        <w:rPr>
          <w:rFonts w:ascii="Times New Roman" w:hAnsi="Times New Roman" w:cs="Times New Roman"/>
          <w:sz w:val="28"/>
          <w:szCs w:val="28"/>
        </w:rPr>
        <w:t xml:space="preserve"> 1</w:t>
      </w:r>
      <w:r w:rsidR="005B4BBE" w:rsidRPr="00096CA5">
        <w:rPr>
          <w:rFonts w:ascii="Times New Roman" w:hAnsi="Times New Roman" w:cs="Times New Roman"/>
          <w:sz w:val="28"/>
          <w:szCs w:val="28"/>
        </w:rPr>
        <w:t xml:space="preserve"> </w:t>
      </w:r>
      <w:r w:rsidR="00860886" w:rsidRPr="00096CA5">
        <w:rPr>
          <w:rFonts w:ascii="Times New Roman" w:hAnsi="Times New Roman" w:cs="Times New Roman"/>
          <w:sz w:val="28"/>
          <w:szCs w:val="28"/>
        </w:rPr>
        <w:t>Д</w:t>
      </w:r>
      <w:r w:rsidR="005B4BBE" w:rsidRPr="00096CA5">
        <w:rPr>
          <w:rFonts w:ascii="Times New Roman" w:hAnsi="Times New Roman" w:cs="Times New Roman"/>
          <w:sz w:val="28"/>
          <w:szCs w:val="28"/>
        </w:rPr>
        <w:t>овідки</w:t>
      </w:r>
      <w:r w:rsidR="00860886" w:rsidRPr="00096CA5">
        <w:rPr>
          <w:rFonts w:ascii="Times New Roman" w:hAnsi="Times New Roman" w:cs="Times New Roman"/>
          <w:sz w:val="28"/>
          <w:szCs w:val="28"/>
        </w:rPr>
        <w:t xml:space="preserve"> (</w:t>
      </w:r>
      <w:r w:rsidR="00C048C4" w:rsidRPr="00096CA5">
        <w:rPr>
          <w:rFonts w:ascii="Times New Roman" w:hAnsi="Times New Roman" w:cs="Times New Roman"/>
          <w:sz w:val="28"/>
          <w:szCs w:val="28"/>
        </w:rPr>
        <w:t>у</w:t>
      </w:r>
      <w:r w:rsidR="00D66268" w:rsidRPr="00096CA5">
        <w:rPr>
          <w:rFonts w:ascii="Times New Roman" w:hAnsi="Times New Roman" w:cs="Times New Roman"/>
          <w:sz w:val="28"/>
          <w:szCs w:val="28"/>
        </w:rPr>
        <w:t xml:space="preserve"> якій надаються дані за показниками рівнемірів</w:t>
      </w:r>
      <w:r w:rsidR="00860886" w:rsidRPr="00096CA5">
        <w:rPr>
          <w:rFonts w:ascii="Times New Roman" w:hAnsi="Times New Roman" w:cs="Times New Roman"/>
          <w:sz w:val="28"/>
          <w:szCs w:val="28"/>
        </w:rPr>
        <w:t>)</w:t>
      </w:r>
      <w:r w:rsidR="00D66268" w:rsidRPr="00096CA5">
        <w:rPr>
          <w:rFonts w:ascii="Times New Roman" w:hAnsi="Times New Roman" w:cs="Times New Roman"/>
          <w:sz w:val="28"/>
          <w:szCs w:val="28"/>
        </w:rPr>
        <w:t xml:space="preserve"> не заповнюється. </w:t>
      </w:r>
      <w:r w:rsidR="00860886" w:rsidRPr="00096CA5">
        <w:rPr>
          <w:rFonts w:ascii="Times New Roman" w:hAnsi="Times New Roman" w:cs="Times New Roman"/>
          <w:sz w:val="28"/>
          <w:szCs w:val="28"/>
        </w:rPr>
        <w:t>Тобто</w:t>
      </w:r>
      <w:r w:rsidR="004A4117" w:rsidRPr="00096CA5">
        <w:rPr>
          <w:rFonts w:ascii="Times New Roman" w:hAnsi="Times New Roman" w:cs="Times New Roman"/>
          <w:sz w:val="28"/>
          <w:szCs w:val="28"/>
        </w:rPr>
        <w:t>,</w:t>
      </w:r>
      <w:r w:rsidR="00860886" w:rsidRPr="00096CA5">
        <w:rPr>
          <w:rFonts w:ascii="Times New Roman" w:hAnsi="Times New Roman" w:cs="Times New Roman"/>
          <w:sz w:val="28"/>
          <w:szCs w:val="28"/>
        </w:rPr>
        <w:t xml:space="preserve"> для розпорядників таких акцизних складів доцільно було б </w:t>
      </w:r>
      <w:r w:rsidR="00585BA9" w:rsidRPr="00096CA5">
        <w:rPr>
          <w:rFonts w:ascii="Times New Roman" w:hAnsi="Times New Roman" w:cs="Times New Roman"/>
          <w:sz w:val="28"/>
          <w:szCs w:val="28"/>
        </w:rPr>
        <w:t>передбачити окрему форму довідки (без таблиці, в якій зазнача</w:t>
      </w:r>
      <w:r w:rsidR="00DD7608" w:rsidRPr="00096CA5">
        <w:rPr>
          <w:rFonts w:ascii="Times New Roman" w:hAnsi="Times New Roman" w:cs="Times New Roman"/>
          <w:sz w:val="28"/>
          <w:szCs w:val="28"/>
        </w:rPr>
        <w:t>ються</w:t>
      </w:r>
      <w:r w:rsidR="00585BA9" w:rsidRPr="00096CA5">
        <w:rPr>
          <w:rFonts w:ascii="Times New Roman" w:hAnsi="Times New Roman" w:cs="Times New Roman"/>
          <w:sz w:val="28"/>
          <w:szCs w:val="28"/>
        </w:rPr>
        <w:t xml:space="preserve"> </w:t>
      </w:r>
      <w:r w:rsidR="00880FE3" w:rsidRPr="00096CA5">
        <w:rPr>
          <w:rFonts w:ascii="Times New Roman" w:hAnsi="Times New Roman" w:cs="Times New Roman"/>
          <w:sz w:val="28"/>
          <w:szCs w:val="28"/>
        </w:rPr>
        <w:t xml:space="preserve">показники рівнемірів). </w:t>
      </w:r>
    </w:p>
    <w:p w:rsidR="00672342" w:rsidRPr="00096CA5" w:rsidRDefault="00014F4A"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Для врахування норм Закону № 391 та встановлення чітких правил </w:t>
      </w:r>
      <w:r w:rsidR="00672342" w:rsidRPr="00096CA5">
        <w:rPr>
          <w:rFonts w:ascii="Times New Roman" w:hAnsi="Times New Roman" w:cs="Times New Roman"/>
          <w:sz w:val="28"/>
          <w:szCs w:val="28"/>
        </w:rPr>
        <w:t xml:space="preserve">заповнення </w:t>
      </w:r>
      <w:r w:rsidR="00672342" w:rsidRPr="00096CA5">
        <w:rPr>
          <w:rFonts w:ascii="Times New Roman" w:eastAsia="Times New Roman" w:hAnsi="Times New Roman" w:cs="Times New Roman"/>
          <w:bCs/>
          <w:sz w:val="28"/>
          <w:szCs w:val="28"/>
          <w:lang w:eastAsia="ru-RU"/>
        </w:rPr>
        <w:t xml:space="preserve">електронних документів, якими розпорядниками акцизних складів – платниками акцизного податку з реалізації пального направляються до контролюючого органу </w:t>
      </w:r>
      <w:r w:rsidR="00672342" w:rsidRPr="00096CA5">
        <w:rPr>
          <w:rFonts w:ascii="Times New Roman" w:hAnsi="Times New Roman" w:cs="Times New Roman"/>
          <w:sz w:val="28"/>
          <w:szCs w:val="28"/>
        </w:rPr>
        <w:t>облікові дані з витратомірів</w:t>
      </w:r>
      <w:r w:rsidR="00DD7608" w:rsidRPr="00096CA5">
        <w:rPr>
          <w:rFonts w:ascii="Times New Roman" w:hAnsi="Times New Roman" w:cs="Times New Roman"/>
          <w:sz w:val="28"/>
          <w:szCs w:val="28"/>
        </w:rPr>
        <w:t xml:space="preserve"> </w:t>
      </w:r>
      <w:r w:rsidR="00672342" w:rsidRPr="00096CA5">
        <w:rPr>
          <w:rFonts w:ascii="Times New Roman" w:hAnsi="Times New Roman" w:cs="Times New Roman"/>
          <w:sz w:val="28"/>
          <w:szCs w:val="28"/>
        </w:rPr>
        <w:t xml:space="preserve">і рівнемірів, </w:t>
      </w:r>
      <w:r w:rsidR="00EC51CC" w:rsidRPr="00096CA5">
        <w:rPr>
          <w:rFonts w:ascii="Times New Roman" w:hAnsi="Times New Roman" w:cs="Times New Roman"/>
          <w:sz w:val="28"/>
          <w:szCs w:val="28"/>
        </w:rPr>
        <w:t>необхідно</w:t>
      </w:r>
      <w:r w:rsidR="00672342" w:rsidRPr="00096CA5">
        <w:rPr>
          <w:rFonts w:ascii="Times New Roman" w:hAnsi="Times New Roman" w:cs="Times New Roman"/>
          <w:sz w:val="28"/>
          <w:szCs w:val="28"/>
        </w:rPr>
        <w:t>:</w:t>
      </w:r>
    </w:p>
    <w:p w:rsidR="00EA6BB4" w:rsidRPr="00096CA5" w:rsidRDefault="00672342" w:rsidP="001E08F8">
      <w:pPr>
        <w:spacing w:after="0" w:line="240" w:lineRule="auto"/>
        <w:ind w:firstLine="567"/>
        <w:contextualSpacing/>
        <w:jc w:val="both"/>
        <w:rPr>
          <w:rFonts w:ascii="Times New Roman" w:hAnsi="Times New Roman" w:cs="Times New Roman"/>
          <w:sz w:val="28"/>
          <w:szCs w:val="28"/>
        </w:rPr>
      </w:pPr>
      <w:proofErr w:type="spellStart"/>
      <w:r w:rsidRPr="00096CA5">
        <w:rPr>
          <w:rFonts w:ascii="Times New Roman" w:hAnsi="Times New Roman" w:cs="Times New Roman"/>
          <w:sz w:val="28"/>
          <w:szCs w:val="28"/>
        </w:rPr>
        <w:t>внести</w:t>
      </w:r>
      <w:proofErr w:type="spellEnd"/>
      <w:r w:rsidRPr="00096CA5">
        <w:rPr>
          <w:rFonts w:ascii="Times New Roman" w:hAnsi="Times New Roman" w:cs="Times New Roman"/>
          <w:sz w:val="28"/>
          <w:szCs w:val="28"/>
        </w:rPr>
        <w:t xml:space="preserve"> зміни до </w:t>
      </w:r>
      <w:r w:rsidR="00EA6BB4" w:rsidRPr="00096CA5">
        <w:rPr>
          <w:rFonts w:ascii="Times New Roman" w:eastAsia="Times New Roman" w:hAnsi="Times New Roman" w:cs="Times New Roman"/>
          <w:bCs/>
          <w:sz w:val="28"/>
          <w:szCs w:val="28"/>
          <w:lang w:eastAsia="ru-RU"/>
        </w:rPr>
        <w:t xml:space="preserve">формату даних, структури </w:t>
      </w:r>
      <w:r w:rsidR="00EA6BB4" w:rsidRPr="00096CA5">
        <w:rPr>
          <w:rFonts w:ascii="Times New Roman" w:hAnsi="Times New Roman" w:cs="Times New Roman"/>
          <w:sz w:val="28"/>
          <w:szCs w:val="28"/>
        </w:rPr>
        <w:t>Єдиного державного реєстру витратомірів-лічильників і рівнемірів-лічильників рівня пального у резервуарі;</w:t>
      </w:r>
    </w:p>
    <w:p w:rsidR="00EA6BB4" w:rsidRPr="00096CA5" w:rsidRDefault="00EA6BB4"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запровадити нові форми електронних документів</w:t>
      </w:r>
      <w:r w:rsidR="0044770D" w:rsidRPr="00096CA5">
        <w:rPr>
          <w:rFonts w:ascii="Times New Roman" w:hAnsi="Times New Roman" w:cs="Times New Roman"/>
          <w:sz w:val="28"/>
          <w:szCs w:val="28"/>
        </w:rPr>
        <w:t>,</w:t>
      </w:r>
      <w:r w:rsidRPr="00096CA5">
        <w:rPr>
          <w:rFonts w:ascii="Times New Roman" w:hAnsi="Times New Roman" w:cs="Times New Roman"/>
          <w:sz w:val="28"/>
          <w:szCs w:val="28"/>
        </w:rPr>
        <w:t xml:space="preserve"> </w:t>
      </w:r>
      <w:r w:rsidRPr="00096CA5">
        <w:rPr>
          <w:rFonts w:ascii="Times New Roman" w:eastAsia="Times New Roman" w:hAnsi="Times New Roman" w:cs="Times New Roman"/>
          <w:bCs/>
          <w:sz w:val="28"/>
          <w:szCs w:val="28"/>
          <w:lang w:eastAsia="ru-RU"/>
        </w:rPr>
        <w:t xml:space="preserve">якими розпорядниками акцизних складів – платниками акцизного податку з реалізації пального направляються до контролюючого органу </w:t>
      </w:r>
      <w:r w:rsidRPr="00096CA5">
        <w:rPr>
          <w:rFonts w:ascii="Times New Roman" w:hAnsi="Times New Roman" w:cs="Times New Roman"/>
          <w:sz w:val="28"/>
          <w:szCs w:val="28"/>
        </w:rPr>
        <w:t>облікові дані з витратомірів і рівнемірів</w:t>
      </w:r>
      <w:r w:rsidR="00BB0F9C" w:rsidRPr="00096CA5">
        <w:rPr>
          <w:rFonts w:ascii="Times New Roman" w:hAnsi="Times New Roman" w:cs="Times New Roman"/>
          <w:sz w:val="28"/>
          <w:szCs w:val="28"/>
        </w:rPr>
        <w:t xml:space="preserve">, </w:t>
      </w:r>
      <w:r w:rsidR="00C048C4" w:rsidRPr="00096CA5">
        <w:rPr>
          <w:rFonts w:ascii="Times New Roman" w:hAnsi="Times New Roman" w:cs="Times New Roman"/>
          <w:sz w:val="28"/>
          <w:szCs w:val="28"/>
        </w:rPr>
        <w:t>у</w:t>
      </w:r>
      <w:r w:rsidR="00BB0F9C" w:rsidRPr="00096CA5">
        <w:rPr>
          <w:rFonts w:ascii="Times New Roman" w:hAnsi="Times New Roman" w:cs="Times New Roman"/>
          <w:sz w:val="28"/>
          <w:szCs w:val="28"/>
        </w:rPr>
        <w:t xml:space="preserve"> яких враховується специфіка </w:t>
      </w:r>
      <w:r w:rsidR="00E92B72" w:rsidRPr="00096CA5">
        <w:rPr>
          <w:rFonts w:ascii="Times New Roman" w:hAnsi="Times New Roman" w:cs="Times New Roman"/>
          <w:sz w:val="28"/>
          <w:szCs w:val="28"/>
        </w:rPr>
        <w:t>господарської діяльності платників</w:t>
      </w:r>
      <w:r w:rsidRPr="00096CA5">
        <w:rPr>
          <w:rFonts w:ascii="Times New Roman" w:hAnsi="Times New Roman" w:cs="Times New Roman"/>
          <w:sz w:val="28"/>
          <w:szCs w:val="28"/>
        </w:rPr>
        <w:t>;</w:t>
      </w:r>
    </w:p>
    <w:p w:rsidR="002D4F15" w:rsidRPr="00096CA5" w:rsidRDefault="002D4F15"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hAnsi="Times New Roman" w:cs="Times New Roman"/>
          <w:sz w:val="28"/>
          <w:szCs w:val="28"/>
        </w:rPr>
        <w:t>затвердити порядок заповнення таких електронних документів.</w:t>
      </w:r>
    </w:p>
    <w:p w:rsidR="004B2358" w:rsidRPr="00096CA5" w:rsidRDefault="004B2358"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Зазначене ви</w:t>
      </w:r>
      <w:r w:rsidR="00760F82" w:rsidRPr="00096CA5">
        <w:rPr>
          <w:rFonts w:ascii="Times New Roman" w:eastAsia="Times New Roman" w:hAnsi="Times New Roman" w:cs="Times New Roman"/>
          <w:sz w:val="28"/>
          <w:szCs w:val="28"/>
          <w:lang w:eastAsia="ru-RU"/>
        </w:rPr>
        <w:t xml:space="preserve">ще реалізується </w:t>
      </w:r>
      <w:r w:rsidR="0004145F" w:rsidRPr="00096CA5">
        <w:rPr>
          <w:rFonts w:ascii="Times New Roman" w:eastAsia="Times New Roman" w:hAnsi="Times New Roman" w:cs="Times New Roman"/>
          <w:sz w:val="28"/>
          <w:szCs w:val="28"/>
          <w:lang w:eastAsia="ru-RU"/>
        </w:rPr>
        <w:t>шляхом прийняття прое</w:t>
      </w:r>
      <w:r w:rsidR="00EC51CC" w:rsidRPr="00096CA5">
        <w:rPr>
          <w:rFonts w:ascii="Times New Roman" w:eastAsia="Times New Roman" w:hAnsi="Times New Roman" w:cs="Times New Roman"/>
          <w:sz w:val="28"/>
          <w:szCs w:val="28"/>
          <w:lang w:eastAsia="ru-RU"/>
        </w:rPr>
        <w:t xml:space="preserve">кту </w:t>
      </w:r>
      <w:r w:rsidR="00923BBA" w:rsidRPr="00096CA5">
        <w:rPr>
          <w:rFonts w:ascii="Times New Roman" w:eastAsia="Times New Roman" w:hAnsi="Times New Roman" w:cs="Times New Roman"/>
          <w:sz w:val="28"/>
          <w:szCs w:val="28"/>
          <w:lang w:eastAsia="ru-RU"/>
        </w:rPr>
        <w:t>наказу</w:t>
      </w:r>
      <w:r w:rsidR="00242F90" w:rsidRPr="00096CA5">
        <w:rPr>
          <w:rFonts w:ascii="Times New Roman" w:eastAsia="Times New Roman" w:hAnsi="Times New Roman" w:cs="Times New Roman"/>
          <w:sz w:val="28"/>
          <w:szCs w:val="28"/>
          <w:lang w:eastAsia="ru-RU"/>
        </w:rPr>
        <w:t xml:space="preserve"> та </w:t>
      </w:r>
      <w:r w:rsidR="00CF308F" w:rsidRPr="00096CA5">
        <w:rPr>
          <w:rFonts w:ascii="Times New Roman" w:eastAsia="Times New Roman" w:hAnsi="Times New Roman" w:cs="Times New Roman"/>
          <w:sz w:val="28"/>
          <w:szCs w:val="28"/>
          <w:lang w:eastAsia="ru-RU"/>
        </w:rPr>
        <w:t>впр</w:t>
      </w:r>
      <w:r w:rsidR="00242F90" w:rsidRPr="00096CA5">
        <w:rPr>
          <w:rFonts w:ascii="Times New Roman" w:eastAsia="Times New Roman" w:hAnsi="Times New Roman" w:cs="Times New Roman"/>
          <w:sz w:val="28"/>
          <w:szCs w:val="28"/>
          <w:lang w:eastAsia="ru-RU"/>
        </w:rPr>
        <w:t>овадження нових форм електронних документів</w:t>
      </w:r>
      <w:r w:rsidR="00760F82" w:rsidRPr="00096CA5">
        <w:rPr>
          <w:rFonts w:ascii="Times New Roman" w:eastAsia="Times New Roman" w:hAnsi="Times New Roman" w:cs="Times New Roman"/>
          <w:sz w:val="28"/>
          <w:szCs w:val="28"/>
          <w:lang w:eastAsia="ru-RU"/>
        </w:rPr>
        <w:t>.</w:t>
      </w:r>
    </w:p>
    <w:p w:rsidR="008F2008" w:rsidRPr="00096CA5" w:rsidRDefault="008F2008" w:rsidP="001E08F8">
      <w:pPr>
        <w:spacing w:after="0" w:line="240" w:lineRule="auto"/>
        <w:ind w:firstLine="567"/>
        <w:contextualSpacing/>
        <w:jc w:val="both"/>
        <w:rPr>
          <w:rFonts w:ascii="Times New Roman" w:hAnsi="Times New Roman" w:cs="Times New Roman"/>
          <w:b/>
          <w:sz w:val="28"/>
          <w:szCs w:val="28"/>
        </w:rPr>
      </w:pPr>
    </w:p>
    <w:p w:rsidR="004D08D3"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3. </w:t>
      </w:r>
      <w:r w:rsidR="0004145F" w:rsidRPr="00096CA5">
        <w:rPr>
          <w:rFonts w:ascii="Times New Roman" w:eastAsia="Times New Roman" w:hAnsi="Times New Roman" w:cs="Times New Roman"/>
          <w:b/>
          <w:sz w:val="28"/>
          <w:szCs w:val="28"/>
        </w:rPr>
        <w:t>Основні положення прое</w:t>
      </w:r>
      <w:r w:rsidR="009F29F5" w:rsidRPr="00096CA5">
        <w:rPr>
          <w:rFonts w:ascii="Times New Roman" w:eastAsia="Times New Roman" w:hAnsi="Times New Roman" w:cs="Times New Roman"/>
          <w:b/>
          <w:sz w:val="28"/>
          <w:szCs w:val="28"/>
        </w:rPr>
        <w:t xml:space="preserve">кту </w:t>
      </w:r>
      <w:proofErr w:type="spellStart"/>
      <w:r w:rsidR="009F29F5" w:rsidRPr="00096CA5">
        <w:rPr>
          <w:rFonts w:ascii="Times New Roman" w:eastAsia="Times New Roman" w:hAnsi="Times New Roman" w:cs="Times New Roman"/>
          <w:b/>
          <w:sz w:val="28"/>
          <w:szCs w:val="28"/>
        </w:rPr>
        <w:t>акта</w:t>
      </w:r>
      <w:proofErr w:type="spellEnd"/>
      <w:r w:rsidR="009F29F5" w:rsidRPr="00096CA5">
        <w:rPr>
          <w:rFonts w:ascii="Times New Roman" w:hAnsi="Times New Roman" w:cs="Times New Roman"/>
          <w:b/>
          <w:sz w:val="28"/>
          <w:szCs w:val="28"/>
        </w:rPr>
        <w:t xml:space="preserve"> </w:t>
      </w:r>
    </w:p>
    <w:p w:rsidR="00C01890" w:rsidRPr="00096CA5" w:rsidRDefault="0004145F" w:rsidP="001E08F8">
      <w:pPr>
        <w:tabs>
          <w:tab w:val="left" w:pos="993"/>
        </w:tabs>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Прое</w:t>
      </w:r>
      <w:r w:rsidR="00F223B5" w:rsidRPr="00096CA5">
        <w:rPr>
          <w:rFonts w:ascii="Times New Roman" w:hAnsi="Times New Roman" w:cs="Times New Roman"/>
          <w:sz w:val="28"/>
          <w:szCs w:val="28"/>
        </w:rPr>
        <w:t xml:space="preserve">ктом </w:t>
      </w:r>
      <w:proofErr w:type="spellStart"/>
      <w:r w:rsidR="00F223B5" w:rsidRPr="00096CA5">
        <w:rPr>
          <w:rFonts w:ascii="Times New Roman" w:hAnsi="Times New Roman" w:cs="Times New Roman"/>
          <w:sz w:val="28"/>
          <w:szCs w:val="28"/>
        </w:rPr>
        <w:t>акта</w:t>
      </w:r>
      <w:proofErr w:type="spellEnd"/>
      <w:r w:rsidR="00F223B5" w:rsidRPr="00096CA5">
        <w:rPr>
          <w:rFonts w:ascii="Times New Roman" w:hAnsi="Times New Roman" w:cs="Times New Roman"/>
          <w:sz w:val="28"/>
          <w:szCs w:val="28"/>
        </w:rPr>
        <w:t xml:space="preserve"> </w:t>
      </w:r>
      <w:r w:rsidR="00C01890" w:rsidRPr="00096CA5">
        <w:rPr>
          <w:rFonts w:ascii="Times New Roman" w:hAnsi="Times New Roman" w:cs="Times New Roman"/>
          <w:sz w:val="28"/>
          <w:szCs w:val="28"/>
        </w:rPr>
        <w:t>передбачено затвердити:</w:t>
      </w:r>
    </w:p>
    <w:p w:rsidR="00C32F0D"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формат даних </w:t>
      </w:r>
      <w:r w:rsidR="00C048C4" w:rsidRPr="00096CA5">
        <w:rPr>
          <w:sz w:val="28"/>
          <w:szCs w:val="28"/>
          <w:lang w:val="uk-UA"/>
        </w:rPr>
        <w:t>і</w:t>
      </w:r>
      <w:r w:rsidRPr="00096CA5">
        <w:rPr>
          <w:sz w:val="28"/>
          <w:szCs w:val="28"/>
          <w:lang w:val="uk-UA"/>
        </w:rPr>
        <w:t xml:space="preserve"> структуру Єдиного державного реєстру витратомірів-лічильників і рівнемірів-лічильників рівня пального у резервуарі;</w:t>
      </w:r>
    </w:p>
    <w:p w:rsidR="00C32F0D"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форму довідки про розпорядника акцизного складу пального, акцизні склади пального, розташовані на них резервуари пального, витратоміри та рівнеміри;</w:t>
      </w:r>
    </w:p>
    <w:p w:rsidR="00C32F0D"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про фактичні залишки пального на початок та кінець звітного періоду </w:t>
      </w:r>
      <w:r w:rsidR="00BA0401" w:rsidRPr="00096CA5">
        <w:rPr>
          <w:sz w:val="28"/>
          <w:szCs w:val="28"/>
          <w:lang w:val="uk-UA"/>
        </w:rPr>
        <w:t>та</w:t>
      </w:r>
      <w:r w:rsidR="00C32F0D" w:rsidRPr="00096CA5">
        <w:rPr>
          <w:sz w:val="28"/>
          <w:szCs w:val="28"/>
          <w:lang w:val="uk-UA"/>
        </w:rPr>
        <w:t xml:space="preserve"> про фактичні обсяги отриманого та реалізованого пального за звітний період;</w:t>
      </w:r>
    </w:p>
    <w:p w:rsidR="00B5759C"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виробника про фактичні залишки пального на початок та кінець звітної доби </w:t>
      </w:r>
      <w:r w:rsidR="00B5759C" w:rsidRPr="00096CA5">
        <w:rPr>
          <w:sz w:val="28"/>
          <w:szCs w:val="28"/>
          <w:lang w:val="uk-UA"/>
        </w:rPr>
        <w:t>та</w:t>
      </w:r>
      <w:r w:rsidR="00C32F0D" w:rsidRPr="00096CA5">
        <w:rPr>
          <w:sz w:val="28"/>
          <w:szCs w:val="28"/>
          <w:lang w:val="uk-UA"/>
        </w:rPr>
        <w:t xml:space="preserve"> про добові фактичні обсяги отриманого та реалізованого пального;</w:t>
      </w:r>
      <w:r w:rsidR="00B5759C" w:rsidRPr="00096CA5">
        <w:rPr>
          <w:b/>
          <w:sz w:val="28"/>
          <w:szCs w:val="28"/>
          <w:lang w:val="uk-UA"/>
        </w:rPr>
        <w:t xml:space="preserve"> </w:t>
      </w:r>
    </w:p>
    <w:p w:rsidR="00C32F0D" w:rsidRPr="00096CA5" w:rsidRDefault="00B80505"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форму </w:t>
      </w:r>
      <w:r w:rsidR="00C32F0D" w:rsidRPr="00096CA5">
        <w:rPr>
          <w:sz w:val="28"/>
          <w:szCs w:val="28"/>
          <w:lang w:val="uk-UA"/>
        </w:rPr>
        <w:t>довідк</w:t>
      </w:r>
      <w:r w:rsidRPr="00096CA5">
        <w:rPr>
          <w:sz w:val="28"/>
          <w:szCs w:val="28"/>
          <w:lang w:val="uk-UA"/>
        </w:rPr>
        <w:t>и</w:t>
      </w:r>
      <w:r w:rsidR="00C32F0D" w:rsidRPr="00096CA5">
        <w:rPr>
          <w:sz w:val="28"/>
          <w:szCs w:val="28"/>
          <w:lang w:val="uk-UA"/>
        </w:rPr>
        <w:t xml:space="preserve"> виробника про фактичні залишки пального на початок та кінець звітного місяця </w:t>
      </w:r>
      <w:r w:rsidR="00B5759C" w:rsidRPr="00096CA5">
        <w:rPr>
          <w:sz w:val="28"/>
          <w:szCs w:val="28"/>
          <w:lang w:val="uk-UA"/>
        </w:rPr>
        <w:t>та</w:t>
      </w:r>
      <w:r w:rsidR="00C32F0D" w:rsidRPr="00096CA5">
        <w:rPr>
          <w:sz w:val="28"/>
          <w:szCs w:val="28"/>
          <w:lang w:val="uk-UA"/>
        </w:rPr>
        <w:t xml:space="preserve"> про фактичні обсяги отриманого та реалізованого пального за звітний місяць;</w:t>
      </w:r>
      <w:r w:rsidR="00B5759C" w:rsidRPr="00096CA5">
        <w:rPr>
          <w:b/>
          <w:sz w:val="28"/>
          <w:szCs w:val="28"/>
          <w:lang w:val="uk-UA"/>
        </w:rPr>
        <w:t xml:space="preserve"> </w:t>
      </w:r>
    </w:p>
    <w:p w:rsidR="00C32F0D" w:rsidRPr="00096CA5" w:rsidRDefault="00B80505" w:rsidP="001E08F8">
      <w:pPr>
        <w:autoSpaceDE w:val="0"/>
        <w:autoSpaceDN w:val="0"/>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форму </w:t>
      </w:r>
      <w:r w:rsidR="00C32F0D" w:rsidRPr="00096CA5">
        <w:rPr>
          <w:rFonts w:ascii="Times New Roman" w:hAnsi="Times New Roman" w:cs="Times New Roman"/>
          <w:sz w:val="28"/>
          <w:szCs w:val="28"/>
        </w:rPr>
        <w:t>довідк</w:t>
      </w:r>
      <w:r w:rsidRPr="00096CA5">
        <w:rPr>
          <w:rFonts w:ascii="Times New Roman" w:hAnsi="Times New Roman" w:cs="Times New Roman"/>
          <w:sz w:val="28"/>
          <w:szCs w:val="28"/>
        </w:rPr>
        <w:t>и</w:t>
      </w:r>
      <w:r w:rsidR="00C32F0D" w:rsidRPr="00096CA5">
        <w:rPr>
          <w:rFonts w:ascii="Times New Roman" w:hAnsi="Times New Roman" w:cs="Times New Roman"/>
          <w:sz w:val="28"/>
          <w:szCs w:val="28"/>
        </w:rPr>
        <w:t xml:space="preserve"> про фактичні залишки пального на початок та кінець звітного періоду на акцизному складі, яке є місцем роздрібної торгівлі пальним, на яке </w:t>
      </w:r>
      <w:r w:rsidR="00C32F0D" w:rsidRPr="00096CA5">
        <w:rPr>
          <w:rFonts w:ascii="Times New Roman" w:hAnsi="Times New Roman" w:cs="Times New Roman"/>
          <w:sz w:val="28"/>
          <w:szCs w:val="28"/>
        </w:rPr>
        <w:lastRenderedPageBreak/>
        <w:t>отримано ліцензію на право роздрібної торгівлі пальним, та про фактичні обсяги отриманого та реалізованого пального за звітний період;</w:t>
      </w:r>
    </w:p>
    <w:p w:rsidR="00476FF0" w:rsidRPr="00096CA5" w:rsidRDefault="00C32F0D" w:rsidP="001E08F8">
      <w:pPr>
        <w:pStyle w:val="aa"/>
        <w:spacing w:before="0" w:beforeAutospacing="0" w:after="0" w:afterAutospacing="0"/>
        <w:ind w:firstLine="567"/>
        <w:contextualSpacing/>
        <w:jc w:val="both"/>
        <w:rPr>
          <w:sz w:val="28"/>
          <w:szCs w:val="28"/>
          <w:lang w:val="uk-UA"/>
        </w:rPr>
      </w:pPr>
      <w:r w:rsidRPr="00096CA5">
        <w:rPr>
          <w:sz w:val="28"/>
          <w:szCs w:val="28"/>
          <w:lang w:val="uk-UA"/>
        </w:rPr>
        <w:t xml:space="preserve">Порядок заповнення </w:t>
      </w:r>
      <w:r w:rsidR="00457EFE" w:rsidRPr="00096CA5">
        <w:rPr>
          <w:sz w:val="28"/>
          <w:szCs w:val="28"/>
          <w:lang w:val="uk-UA"/>
        </w:rPr>
        <w:t>електронних документів, якими з витратомірів-лічильників і рівнемірів-лічильників рівня пального у резервуарі електронними засобами зв</w:t>
      </w:r>
      <w:r w:rsidR="001D09F1" w:rsidRPr="00096CA5">
        <w:rPr>
          <w:sz w:val="28"/>
          <w:szCs w:val="28"/>
          <w:lang w:val="uk-UA"/>
        </w:rPr>
        <w:t>’</w:t>
      </w:r>
      <w:r w:rsidR="00457EFE" w:rsidRPr="00096CA5">
        <w:rPr>
          <w:sz w:val="28"/>
          <w:szCs w:val="28"/>
          <w:lang w:val="uk-UA"/>
        </w:rPr>
        <w:t>язку до контролюючих органів передаються облікові дані щодо обсягу обігу та залишку пального.</w:t>
      </w:r>
    </w:p>
    <w:p w:rsidR="008F2008" w:rsidRPr="00096CA5" w:rsidRDefault="00C01890"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Крім цього, визна</w:t>
      </w:r>
      <w:r w:rsidR="002E5EC6" w:rsidRPr="00096CA5">
        <w:rPr>
          <w:rFonts w:ascii="Times New Roman" w:hAnsi="Times New Roman" w:cs="Times New Roman"/>
          <w:sz w:val="28"/>
          <w:szCs w:val="28"/>
        </w:rPr>
        <w:t>ю</w:t>
      </w:r>
      <w:r w:rsidRPr="00096CA5">
        <w:rPr>
          <w:rFonts w:ascii="Times New Roman" w:hAnsi="Times New Roman" w:cs="Times New Roman"/>
          <w:sz w:val="28"/>
          <w:szCs w:val="28"/>
        </w:rPr>
        <w:t>ться таким</w:t>
      </w:r>
      <w:r w:rsidR="002E5EC6" w:rsidRPr="00096CA5">
        <w:rPr>
          <w:rFonts w:ascii="Times New Roman" w:hAnsi="Times New Roman" w:cs="Times New Roman"/>
          <w:sz w:val="28"/>
          <w:szCs w:val="28"/>
        </w:rPr>
        <w:t>и</w:t>
      </w:r>
      <w:r w:rsidRPr="00096CA5">
        <w:rPr>
          <w:rFonts w:ascii="Times New Roman" w:hAnsi="Times New Roman" w:cs="Times New Roman"/>
          <w:sz w:val="28"/>
          <w:szCs w:val="28"/>
        </w:rPr>
        <w:t>, що втрати</w:t>
      </w:r>
      <w:r w:rsidR="002E5EC6" w:rsidRPr="00096CA5">
        <w:rPr>
          <w:rFonts w:ascii="Times New Roman" w:hAnsi="Times New Roman" w:cs="Times New Roman"/>
          <w:sz w:val="28"/>
          <w:szCs w:val="28"/>
        </w:rPr>
        <w:t xml:space="preserve">ли чинність, накази Міністерства фінансів України від </w:t>
      </w:r>
      <w:r w:rsidR="002E5EC6" w:rsidRPr="00096CA5">
        <w:rPr>
          <w:rFonts w:ascii="Times New Roman" w:hAnsi="Times New Roman" w:cs="Times New Roman"/>
          <w:bCs/>
          <w:sz w:val="28"/>
          <w:szCs w:val="28"/>
        </w:rPr>
        <w:t xml:space="preserve">27 листопада </w:t>
      </w:r>
      <w:r w:rsidR="002E5EC6" w:rsidRPr="00096CA5">
        <w:rPr>
          <w:rFonts w:ascii="Times New Roman" w:hAnsi="Times New Roman" w:cs="Times New Roman"/>
          <w:sz w:val="28"/>
          <w:szCs w:val="28"/>
        </w:rPr>
        <w:t>2018 року № </w:t>
      </w:r>
      <w:r w:rsidR="002E5EC6" w:rsidRPr="00096CA5">
        <w:rPr>
          <w:rFonts w:ascii="Times New Roman" w:hAnsi="Times New Roman" w:cs="Times New Roman"/>
          <w:bCs/>
          <w:sz w:val="28"/>
          <w:szCs w:val="28"/>
        </w:rPr>
        <w:t>944</w:t>
      </w:r>
      <w:r w:rsidR="002E5EC6"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w:t>
      </w:r>
      <w:r w:rsidR="002E5EC6" w:rsidRPr="00096CA5">
        <w:rPr>
          <w:rStyle w:val="FontStyle136"/>
          <w:b w:val="0"/>
          <w:sz w:val="28"/>
          <w:szCs w:val="28"/>
        </w:rPr>
        <w:t xml:space="preserve">ареєстрований у Міністерстві юстиції України  02  січня 2019 року за № 4/32975, </w:t>
      </w:r>
      <w:r w:rsidR="0046186A" w:rsidRPr="00096CA5">
        <w:rPr>
          <w:rStyle w:val="FontStyle136"/>
          <w:b w:val="0"/>
          <w:sz w:val="28"/>
          <w:szCs w:val="28"/>
        </w:rPr>
        <w:t>та</w:t>
      </w:r>
      <w:r w:rsidR="0046186A" w:rsidRPr="00096CA5">
        <w:rPr>
          <w:rStyle w:val="FontStyle136"/>
          <w:sz w:val="28"/>
          <w:szCs w:val="28"/>
        </w:rPr>
        <w:t xml:space="preserve"> </w:t>
      </w:r>
      <w:r w:rsidR="002E5EC6" w:rsidRPr="00096CA5">
        <w:rPr>
          <w:rStyle w:val="FontStyle136"/>
          <w:b w:val="0"/>
          <w:sz w:val="28"/>
          <w:szCs w:val="28"/>
        </w:rPr>
        <w:t>від</w:t>
      </w:r>
      <w:r w:rsidR="002E5EC6" w:rsidRPr="00096CA5">
        <w:rPr>
          <w:rStyle w:val="FontStyle136"/>
          <w:sz w:val="28"/>
          <w:szCs w:val="28"/>
        </w:rPr>
        <w:t xml:space="preserve"> </w:t>
      </w:r>
      <w:r w:rsidR="002E5EC6" w:rsidRPr="00096CA5">
        <w:rPr>
          <w:rFonts w:ascii="Times New Roman" w:hAnsi="Times New Roman" w:cs="Times New Roman"/>
          <w:bCs/>
          <w:sz w:val="28"/>
          <w:szCs w:val="28"/>
        </w:rPr>
        <w:t>18 червня 2019 року № 248</w:t>
      </w:r>
      <w:r w:rsidR="002E5EC6" w:rsidRPr="00096CA5">
        <w:rPr>
          <w:rFonts w:ascii="Times New Roman" w:hAnsi="Times New Roman" w:cs="Times New Roman"/>
          <w:sz w:val="28"/>
          <w:szCs w:val="28"/>
        </w:rPr>
        <w:t xml:space="preserve"> «Про внесення змін до наказу Міністерства фінансів України від</w:t>
      </w:r>
      <w:r w:rsidR="00B2781A" w:rsidRPr="00096CA5">
        <w:rPr>
          <w:rFonts w:ascii="Times New Roman" w:hAnsi="Times New Roman" w:cs="Times New Roman"/>
          <w:sz w:val="28"/>
          <w:szCs w:val="28"/>
        </w:rPr>
        <w:t> </w:t>
      </w:r>
      <w:r w:rsidR="002E5EC6" w:rsidRPr="00096CA5">
        <w:rPr>
          <w:rFonts w:ascii="Times New Roman" w:hAnsi="Times New Roman" w:cs="Times New Roman"/>
          <w:sz w:val="28"/>
          <w:szCs w:val="28"/>
        </w:rPr>
        <w:t>27</w:t>
      </w:r>
      <w:r w:rsidR="00F10265" w:rsidRPr="00096CA5">
        <w:rPr>
          <w:rFonts w:ascii="Times New Roman" w:hAnsi="Times New Roman" w:cs="Times New Roman"/>
          <w:sz w:val="28"/>
          <w:szCs w:val="28"/>
        </w:rPr>
        <w:t> </w:t>
      </w:r>
      <w:r w:rsidR="002E5EC6" w:rsidRPr="00096CA5">
        <w:rPr>
          <w:rFonts w:ascii="Times New Roman" w:hAnsi="Times New Roman" w:cs="Times New Roman"/>
          <w:sz w:val="28"/>
          <w:szCs w:val="28"/>
        </w:rPr>
        <w:t>листопада 2018 року № 944»,</w:t>
      </w:r>
      <w:r w:rsidR="002E5EC6" w:rsidRPr="00096CA5">
        <w:rPr>
          <w:rFonts w:ascii="Times New Roman" w:hAnsi="Times New Roman" w:cs="Times New Roman"/>
          <w:bCs/>
          <w:sz w:val="28"/>
          <w:szCs w:val="28"/>
        </w:rPr>
        <w:t xml:space="preserve"> </w:t>
      </w:r>
      <w:r w:rsidR="002E5EC6" w:rsidRPr="00096CA5">
        <w:rPr>
          <w:rFonts w:ascii="Times New Roman" w:hAnsi="Times New Roman" w:cs="Times New Roman"/>
          <w:sz w:val="28"/>
          <w:szCs w:val="28"/>
        </w:rPr>
        <w:t>з</w:t>
      </w:r>
      <w:r w:rsidR="002E5EC6" w:rsidRPr="00096CA5">
        <w:rPr>
          <w:rStyle w:val="FontStyle136"/>
          <w:b w:val="0"/>
          <w:sz w:val="28"/>
          <w:szCs w:val="28"/>
        </w:rPr>
        <w:t>ареєстрований у Міністерстві юстиції України</w:t>
      </w:r>
      <w:r w:rsidR="002E5EC6" w:rsidRPr="00096CA5">
        <w:rPr>
          <w:rFonts w:ascii="Times New Roman" w:hAnsi="Times New Roman" w:cs="Times New Roman"/>
          <w:bCs/>
          <w:sz w:val="28"/>
          <w:szCs w:val="28"/>
        </w:rPr>
        <w:t xml:space="preserve"> 27 червня 2019 року за № 676/33647.</w:t>
      </w:r>
    </w:p>
    <w:p w:rsidR="008D11BF" w:rsidRPr="00096CA5" w:rsidRDefault="00B4028B"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04145F"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proofErr w:type="spellStart"/>
      <w:r w:rsidRPr="00096CA5">
        <w:rPr>
          <w:rFonts w:ascii="Times New Roman" w:eastAsia="Times New Roman" w:hAnsi="Times New Roman" w:cs="Times New Roman"/>
          <w:sz w:val="28"/>
          <w:szCs w:val="28"/>
          <w:lang w:eastAsia="ru-RU"/>
        </w:rPr>
        <w:t>акта</w:t>
      </w:r>
      <w:proofErr w:type="spellEnd"/>
      <w:r w:rsidRPr="00096CA5">
        <w:rPr>
          <w:rFonts w:ascii="Times New Roman" w:eastAsia="Times New Roman" w:hAnsi="Times New Roman" w:cs="Times New Roman"/>
          <w:sz w:val="28"/>
          <w:szCs w:val="28"/>
          <w:lang w:eastAsia="ru-RU"/>
        </w:rPr>
        <w:t xml:space="preserve"> реалізується шляхом</w:t>
      </w:r>
      <w:r w:rsidR="008D11BF" w:rsidRPr="00096CA5">
        <w:rPr>
          <w:rFonts w:ascii="Times New Roman" w:eastAsia="Times New Roman" w:hAnsi="Times New Roman" w:cs="Times New Roman"/>
          <w:sz w:val="28"/>
          <w:szCs w:val="28"/>
          <w:lang w:eastAsia="ru-RU"/>
        </w:rPr>
        <w:t>:</w:t>
      </w:r>
      <w:r w:rsidR="00AC7526">
        <w:rPr>
          <w:rFonts w:ascii="Times New Roman" w:eastAsia="Times New Roman" w:hAnsi="Times New Roman" w:cs="Times New Roman"/>
          <w:sz w:val="28"/>
          <w:szCs w:val="28"/>
          <w:lang w:eastAsia="ru-RU"/>
        </w:rPr>
        <w:t xml:space="preserve"> </w:t>
      </w:r>
    </w:p>
    <w:p w:rsidR="007A259B" w:rsidRPr="00096CA5" w:rsidRDefault="00AC7526"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AC7526">
        <w:rPr>
          <w:rFonts w:ascii="Times New Roman" w:eastAsia="Times New Roman" w:hAnsi="Times New Roman" w:cs="Times New Roman"/>
          <w:sz w:val="28"/>
          <w:szCs w:val="28"/>
          <w:lang w:eastAsia="ru-RU"/>
        </w:rPr>
        <w:t>визна</w:t>
      </w:r>
      <w:r>
        <w:rPr>
          <w:rFonts w:ascii="Times New Roman" w:eastAsia="Times New Roman" w:hAnsi="Times New Roman" w:cs="Times New Roman"/>
          <w:sz w:val="28"/>
          <w:szCs w:val="28"/>
          <w:lang w:eastAsia="ru-RU"/>
        </w:rPr>
        <w:t>ння</w:t>
      </w:r>
      <w:r w:rsidRPr="00AC7526">
        <w:rPr>
          <w:rFonts w:ascii="Times New Roman" w:eastAsia="Times New Roman" w:hAnsi="Times New Roman" w:cs="Times New Roman"/>
          <w:sz w:val="28"/>
          <w:szCs w:val="28"/>
          <w:lang w:eastAsia="ru-RU"/>
        </w:rPr>
        <w:t xml:space="preserve"> такими, що втратили чинність </w:t>
      </w:r>
      <w:r w:rsidR="008D11BF" w:rsidRPr="00096CA5">
        <w:rPr>
          <w:rFonts w:ascii="Times New Roman" w:eastAsia="Times New Roman" w:hAnsi="Times New Roman" w:cs="Times New Roman"/>
          <w:sz w:val="28"/>
          <w:szCs w:val="28"/>
          <w:lang w:eastAsia="ru-RU"/>
        </w:rPr>
        <w:t xml:space="preserve">форм </w:t>
      </w:r>
      <w:r w:rsidR="007A259B" w:rsidRPr="00096CA5">
        <w:rPr>
          <w:rFonts w:ascii="Times New Roman" w:eastAsia="Times New Roman" w:hAnsi="Times New Roman" w:cs="Times New Roman"/>
          <w:sz w:val="28"/>
          <w:szCs w:val="28"/>
          <w:lang w:eastAsia="ru-RU"/>
        </w:rPr>
        <w:t xml:space="preserve">електронних документів, </w:t>
      </w:r>
      <w:r w:rsidRPr="00AC7526">
        <w:rPr>
          <w:rFonts w:ascii="Times New Roman" w:hAnsi="Times New Roman" w:cs="Times New Roman"/>
          <w:sz w:val="28"/>
          <w:szCs w:val="28"/>
        </w:rPr>
        <w:t>для наповнення Єдиного державного реєстру витратомірів-лічильників і рівнемірів-лічильників рівня пального у резервуарі</w:t>
      </w:r>
      <w:r w:rsidR="007A259B" w:rsidRPr="00096CA5">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p>
    <w:p w:rsidR="007A259B" w:rsidRPr="00096CA5" w:rsidRDefault="00B4028B"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096CA5">
        <w:rPr>
          <w:rFonts w:ascii="Times New Roman" w:eastAsia="Times New Roman" w:hAnsi="Times New Roman" w:cs="Times New Roman"/>
          <w:sz w:val="28"/>
          <w:szCs w:val="28"/>
          <w:lang w:eastAsia="ru-RU"/>
        </w:rPr>
        <w:t>затвердження нових форм електронних документів</w:t>
      </w:r>
      <w:r w:rsidR="007A259B" w:rsidRPr="00096CA5">
        <w:rPr>
          <w:rFonts w:ascii="Times New Roman" w:eastAsia="Times New Roman" w:hAnsi="Times New Roman" w:cs="Times New Roman"/>
          <w:sz w:val="28"/>
          <w:szCs w:val="28"/>
          <w:lang w:eastAsia="ru-RU"/>
        </w:rPr>
        <w:t xml:space="preserve"> та </w:t>
      </w:r>
      <w:r w:rsidR="008D11BF" w:rsidRPr="00096CA5">
        <w:rPr>
          <w:rFonts w:ascii="Times New Roman" w:hAnsi="Times New Roman" w:cs="Times New Roman"/>
          <w:sz w:val="28"/>
          <w:szCs w:val="28"/>
        </w:rPr>
        <w:t>порядку їх заповнення</w:t>
      </w:r>
      <w:r w:rsidR="007A259B" w:rsidRPr="00096CA5">
        <w:rPr>
          <w:rFonts w:ascii="Times New Roman" w:hAnsi="Times New Roman" w:cs="Times New Roman"/>
          <w:sz w:val="28"/>
          <w:szCs w:val="28"/>
        </w:rPr>
        <w:t>;</w:t>
      </w:r>
    </w:p>
    <w:p w:rsidR="00AB36D8" w:rsidRPr="00096CA5" w:rsidRDefault="002D764D"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надання можливості </w:t>
      </w:r>
      <w:r w:rsidRPr="00096CA5">
        <w:rPr>
          <w:rFonts w:ascii="Times New Roman" w:eastAsia="Times New Roman" w:hAnsi="Times New Roman" w:cs="Times New Roman"/>
          <w:bCs/>
          <w:sz w:val="28"/>
          <w:szCs w:val="28"/>
          <w:lang w:eastAsia="ru-RU"/>
        </w:rPr>
        <w:t>розпорядникам акцизних складів – платникам акцизного податку з реалізації пального</w:t>
      </w:r>
      <w:r w:rsidR="008D11BF" w:rsidRPr="00096CA5">
        <w:rPr>
          <w:rFonts w:ascii="Times New Roman" w:hAnsi="Times New Roman" w:cs="Times New Roman"/>
          <w:sz w:val="28"/>
          <w:szCs w:val="28"/>
        </w:rPr>
        <w:t xml:space="preserve"> </w:t>
      </w:r>
      <w:r w:rsidRPr="00096CA5">
        <w:rPr>
          <w:rFonts w:ascii="Times New Roman" w:hAnsi="Times New Roman" w:cs="Times New Roman"/>
          <w:sz w:val="28"/>
          <w:szCs w:val="28"/>
        </w:rPr>
        <w:t xml:space="preserve">подавати електронні документи за новими формами </w:t>
      </w:r>
      <w:r w:rsidR="00AB36D8" w:rsidRPr="00096CA5">
        <w:rPr>
          <w:rFonts w:ascii="Times New Roman" w:hAnsi="Times New Roman" w:cs="Times New Roman"/>
          <w:sz w:val="28"/>
          <w:szCs w:val="28"/>
        </w:rPr>
        <w:t>відповідно до порядку заповнення таких документів.</w:t>
      </w:r>
    </w:p>
    <w:p w:rsidR="00AF4264" w:rsidRPr="00096CA5" w:rsidRDefault="00AF4264" w:rsidP="001E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eastAsia="ru-RU"/>
        </w:rPr>
      </w:pPr>
    </w:p>
    <w:p w:rsidR="00E36BE4" w:rsidRPr="00096CA5" w:rsidRDefault="00D1445E" w:rsidP="001E08F8">
      <w:pPr>
        <w:pStyle w:val="a7"/>
        <w:spacing w:after="0" w:line="240" w:lineRule="auto"/>
        <w:ind w:left="567"/>
        <w:jc w:val="both"/>
        <w:rPr>
          <w:rFonts w:ascii="Times New Roman" w:hAnsi="Times New Roman" w:cs="Times New Roman"/>
          <w:b/>
          <w:sz w:val="28"/>
          <w:szCs w:val="28"/>
        </w:rPr>
      </w:pPr>
      <w:r w:rsidRPr="00096CA5">
        <w:rPr>
          <w:rFonts w:ascii="Times New Roman" w:hAnsi="Times New Roman" w:cs="Times New Roman"/>
          <w:b/>
          <w:sz w:val="28"/>
          <w:szCs w:val="28"/>
        </w:rPr>
        <w:t xml:space="preserve">4. </w:t>
      </w:r>
      <w:r w:rsidR="00FA0EA8" w:rsidRPr="00096CA5">
        <w:rPr>
          <w:rFonts w:ascii="Times New Roman" w:eastAsia="Times New Roman" w:hAnsi="Times New Roman" w:cs="Times New Roman"/>
          <w:b/>
          <w:sz w:val="28"/>
          <w:szCs w:val="28"/>
        </w:rPr>
        <w:t>Правові аспекти</w:t>
      </w:r>
    </w:p>
    <w:p w:rsidR="00FA0EA8" w:rsidRPr="00096CA5" w:rsidRDefault="00457B55"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Пра</w:t>
      </w:r>
      <w:r w:rsidR="0004145F" w:rsidRPr="00096CA5">
        <w:rPr>
          <w:rFonts w:ascii="Times New Roman" w:hAnsi="Times New Roman" w:cs="Times New Roman"/>
          <w:sz w:val="28"/>
          <w:szCs w:val="28"/>
        </w:rPr>
        <w:t>вовою підставою розроблення прое</w:t>
      </w:r>
      <w:r w:rsidRPr="00096CA5">
        <w:rPr>
          <w:rFonts w:ascii="Times New Roman" w:hAnsi="Times New Roman" w:cs="Times New Roman"/>
          <w:sz w:val="28"/>
          <w:szCs w:val="28"/>
        </w:rPr>
        <w:t xml:space="preserve">кту </w:t>
      </w:r>
      <w:proofErr w:type="spellStart"/>
      <w:r w:rsidRPr="00096CA5">
        <w:rPr>
          <w:rFonts w:ascii="Times New Roman" w:hAnsi="Times New Roman" w:cs="Times New Roman"/>
          <w:sz w:val="28"/>
          <w:szCs w:val="28"/>
        </w:rPr>
        <w:t>акта</w:t>
      </w:r>
      <w:proofErr w:type="spellEnd"/>
      <w:r w:rsidRPr="00096CA5">
        <w:rPr>
          <w:rFonts w:ascii="Times New Roman" w:hAnsi="Times New Roman" w:cs="Times New Roman"/>
          <w:sz w:val="28"/>
          <w:szCs w:val="28"/>
        </w:rPr>
        <w:t xml:space="preserve"> є </w:t>
      </w:r>
      <w:r w:rsidR="001877BF" w:rsidRPr="00096CA5">
        <w:rPr>
          <w:rFonts w:ascii="Times New Roman" w:hAnsi="Times New Roman" w:cs="Times New Roman"/>
          <w:sz w:val="28"/>
          <w:szCs w:val="28"/>
        </w:rPr>
        <w:t>Закон України від</w:t>
      </w:r>
      <w:r w:rsidR="00FD6933" w:rsidRPr="00096CA5">
        <w:rPr>
          <w:rFonts w:ascii="Times New Roman" w:hAnsi="Times New Roman" w:cs="Times New Roman"/>
          <w:sz w:val="28"/>
          <w:szCs w:val="28"/>
        </w:rPr>
        <w:t> </w:t>
      </w:r>
      <w:r w:rsidR="001877BF" w:rsidRPr="00096CA5">
        <w:rPr>
          <w:rFonts w:ascii="Times New Roman" w:hAnsi="Times New Roman" w:cs="Times New Roman"/>
          <w:sz w:val="28"/>
          <w:szCs w:val="28"/>
        </w:rPr>
        <w:t>18 грудня 2019 року № 391-ІХ «Про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DB614B" w:rsidRPr="00096CA5">
        <w:rPr>
          <w:rFonts w:ascii="Times New Roman" w:hAnsi="Times New Roman" w:cs="Times New Roman"/>
          <w:sz w:val="28"/>
          <w:szCs w:val="28"/>
        </w:rPr>
        <w:t>.</w:t>
      </w:r>
    </w:p>
    <w:p w:rsidR="00F2268F" w:rsidRPr="00096CA5" w:rsidRDefault="00F2268F"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На сьогодні у</w:t>
      </w:r>
      <w:r w:rsidR="00DB614B" w:rsidRPr="00096CA5">
        <w:rPr>
          <w:rFonts w:ascii="Times New Roman" w:hAnsi="Times New Roman" w:cs="Times New Roman"/>
          <w:sz w:val="28"/>
          <w:szCs w:val="28"/>
        </w:rPr>
        <w:t xml:space="preserve"> відповідній сфері суспільних відносин ді</w:t>
      </w:r>
      <w:r w:rsidRPr="00096CA5">
        <w:rPr>
          <w:rFonts w:ascii="Times New Roman" w:hAnsi="Times New Roman" w:cs="Times New Roman"/>
          <w:sz w:val="28"/>
          <w:szCs w:val="28"/>
        </w:rPr>
        <w:t>ють:</w:t>
      </w:r>
    </w:p>
    <w:p w:rsidR="0025674A" w:rsidRPr="00096CA5" w:rsidRDefault="0025674A"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Податковий кодекс України;</w:t>
      </w:r>
    </w:p>
    <w:p w:rsidR="00AE5552" w:rsidRPr="00096CA5" w:rsidRDefault="00AE5552" w:rsidP="001E08F8">
      <w:pPr>
        <w:spacing w:after="0" w:line="240" w:lineRule="auto"/>
        <w:ind w:firstLine="567"/>
        <w:contextualSpacing/>
        <w:jc w:val="both"/>
        <w:rPr>
          <w:rFonts w:ascii="Times New Roman" w:hAnsi="Times New Roman" w:cs="Times New Roman"/>
          <w:sz w:val="28"/>
          <w:szCs w:val="28"/>
        </w:rPr>
      </w:pPr>
      <w:r w:rsidRPr="00096CA5">
        <w:rPr>
          <w:rFonts w:ascii="Times New Roman" w:hAnsi="Times New Roman" w:cs="Times New Roman"/>
          <w:sz w:val="28"/>
          <w:szCs w:val="28"/>
        </w:rPr>
        <w:t xml:space="preserve">постанова Кабінету Міністрів України </w:t>
      </w:r>
      <w:r w:rsidRPr="00096CA5">
        <w:rPr>
          <w:rFonts w:ascii="Times New Roman" w:hAnsi="Times New Roman" w:cs="Times New Roman"/>
          <w:bCs/>
          <w:sz w:val="28"/>
          <w:szCs w:val="28"/>
        </w:rPr>
        <w:t xml:space="preserve">від 22 листопада 2017 року </w:t>
      </w:r>
      <w:r w:rsidR="00F2268F" w:rsidRPr="00096CA5">
        <w:rPr>
          <w:rFonts w:ascii="Times New Roman" w:hAnsi="Times New Roman" w:cs="Times New Roman"/>
          <w:bCs/>
          <w:sz w:val="28"/>
          <w:szCs w:val="28"/>
        </w:rPr>
        <w:t>№ </w:t>
      </w:r>
      <w:r w:rsidRPr="00096CA5">
        <w:rPr>
          <w:rFonts w:ascii="Times New Roman" w:hAnsi="Times New Roman" w:cs="Times New Roman"/>
          <w:bCs/>
          <w:sz w:val="28"/>
          <w:szCs w:val="28"/>
        </w:rPr>
        <w:t>891 «</w:t>
      </w:r>
      <w:r w:rsidRPr="00096CA5">
        <w:rPr>
          <w:rFonts w:ascii="Times New Roman" w:eastAsia="Times New Roman" w:hAnsi="Times New Roman" w:cs="Times New Roman"/>
          <w:sz w:val="28"/>
          <w:szCs w:val="28"/>
        </w:rPr>
        <w:t>Про затвердження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w:t>
      </w:r>
      <w:r w:rsidR="001D09F1" w:rsidRPr="00096CA5">
        <w:rPr>
          <w:rFonts w:ascii="Times New Roman" w:eastAsia="Times New Roman" w:hAnsi="Times New Roman" w:cs="Times New Roman"/>
          <w:sz w:val="28"/>
          <w:szCs w:val="28"/>
        </w:rPr>
        <w:t>’</w:t>
      </w:r>
      <w:r w:rsidRPr="00096CA5">
        <w:rPr>
          <w:rFonts w:ascii="Times New Roman" w:eastAsia="Times New Roman" w:hAnsi="Times New Roman" w:cs="Times New Roman"/>
          <w:sz w:val="28"/>
          <w:szCs w:val="28"/>
        </w:rPr>
        <w:t>язку до контролюючих органів»</w:t>
      </w:r>
      <w:r w:rsidR="00C048C4" w:rsidRPr="00096CA5">
        <w:rPr>
          <w:rFonts w:ascii="Times New Roman" w:eastAsia="Times New Roman" w:hAnsi="Times New Roman" w:cs="Times New Roman"/>
          <w:sz w:val="28"/>
          <w:szCs w:val="28"/>
        </w:rPr>
        <w:t>,</w:t>
      </w:r>
      <w:r w:rsidRPr="00096CA5">
        <w:rPr>
          <w:rFonts w:ascii="Times New Roman" w:eastAsia="Times New Roman" w:hAnsi="Times New Roman" w:cs="Times New Roman"/>
          <w:sz w:val="28"/>
          <w:szCs w:val="28"/>
        </w:rPr>
        <w:t xml:space="preserve"> </w:t>
      </w:r>
      <w:r w:rsidRPr="00096CA5">
        <w:rPr>
          <w:rFonts w:ascii="Times New Roman" w:hAnsi="Times New Roman" w:cs="Times New Roman"/>
          <w:sz w:val="28"/>
          <w:szCs w:val="28"/>
        </w:rPr>
        <w:t>з</w:t>
      </w:r>
      <w:r w:rsidR="00C048C4" w:rsidRPr="00096CA5">
        <w:rPr>
          <w:rFonts w:ascii="Times New Roman" w:hAnsi="Times New Roman" w:cs="Times New Roman"/>
          <w:sz w:val="28"/>
          <w:szCs w:val="28"/>
        </w:rPr>
        <w:t>і</w:t>
      </w:r>
      <w:r w:rsidRPr="00096CA5">
        <w:rPr>
          <w:rFonts w:ascii="Times New Roman" w:hAnsi="Times New Roman" w:cs="Times New Roman"/>
          <w:sz w:val="28"/>
          <w:szCs w:val="28"/>
        </w:rPr>
        <w:t xml:space="preserve"> змінами і доповненнями, внесеними постановою Кабінету Міністрів України</w:t>
      </w:r>
      <w:r w:rsidR="00F10265" w:rsidRPr="00096CA5">
        <w:rPr>
          <w:rFonts w:ascii="Times New Roman" w:hAnsi="Times New Roman" w:cs="Times New Roman"/>
          <w:sz w:val="28"/>
          <w:szCs w:val="28"/>
        </w:rPr>
        <w:t> від 19 червня 2019 року № </w:t>
      </w:r>
      <w:r w:rsidRPr="00096CA5">
        <w:rPr>
          <w:rFonts w:ascii="Times New Roman" w:hAnsi="Times New Roman" w:cs="Times New Roman"/>
          <w:sz w:val="28"/>
          <w:szCs w:val="28"/>
        </w:rPr>
        <w:t>545</w:t>
      </w:r>
      <w:r w:rsidR="00F10265" w:rsidRPr="00096CA5">
        <w:rPr>
          <w:rFonts w:ascii="Times New Roman" w:hAnsi="Times New Roman" w:cs="Times New Roman"/>
          <w:sz w:val="28"/>
          <w:szCs w:val="28"/>
        </w:rPr>
        <w:t>;</w:t>
      </w:r>
    </w:p>
    <w:p w:rsidR="00B608F4" w:rsidRPr="00096CA5" w:rsidRDefault="00F10265"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 xml:space="preserve">накази Міністерства фінансів України від </w:t>
      </w:r>
      <w:r w:rsidRPr="00096CA5">
        <w:rPr>
          <w:rFonts w:ascii="Times New Roman" w:hAnsi="Times New Roman" w:cs="Times New Roman"/>
          <w:bCs/>
          <w:sz w:val="28"/>
          <w:szCs w:val="28"/>
        </w:rPr>
        <w:t xml:space="preserve">27 листопада </w:t>
      </w:r>
      <w:r w:rsidRPr="00096CA5">
        <w:rPr>
          <w:rFonts w:ascii="Times New Roman" w:hAnsi="Times New Roman" w:cs="Times New Roman"/>
          <w:sz w:val="28"/>
          <w:szCs w:val="28"/>
        </w:rPr>
        <w:t>2018 року № </w:t>
      </w:r>
      <w:r w:rsidRPr="00096CA5">
        <w:rPr>
          <w:rFonts w:ascii="Times New Roman" w:hAnsi="Times New Roman" w:cs="Times New Roman"/>
          <w:bCs/>
          <w:sz w:val="28"/>
          <w:szCs w:val="28"/>
        </w:rPr>
        <w:t>944</w:t>
      </w:r>
      <w:r w:rsidRPr="00096CA5">
        <w:rPr>
          <w:rFonts w:ascii="Times New Roman" w:hAnsi="Times New Roman" w:cs="Times New Roman"/>
          <w:sz w:val="28"/>
          <w:szCs w:val="28"/>
        </w:rPr>
        <w:t xml:space="preserve">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з</w:t>
      </w:r>
      <w:r w:rsidRPr="00096CA5">
        <w:rPr>
          <w:rStyle w:val="FontStyle136"/>
          <w:b w:val="0"/>
          <w:sz w:val="28"/>
          <w:szCs w:val="28"/>
        </w:rPr>
        <w:t>ареєстрований у Міністерстві юстиції України  02  січня 2019 року за № 4/32975</w:t>
      </w:r>
      <w:r w:rsidR="0004145F" w:rsidRPr="00096CA5">
        <w:rPr>
          <w:rStyle w:val="FontStyle136"/>
          <w:b w:val="0"/>
          <w:sz w:val="28"/>
          <w:szCs w:val="28"/>
        </w:rPr>
        <w:t xml:space="preserve"> та</w:t>
      </w:r>
      <w:r w:rsidRPr="00096CA5">
        <w:rPr>
          <w:rStyle w:val="FontStyle136"/>
          <w:sz w:val="28"/>
          <w:szCs w:val="28"/>
        </w:rPr>
        <w:t xml:space="preserve"> </w:t>
      </w:r>
      <w:r w:rsidRPr="00096CA5">
        <w:rPr>
          <w:rStyle w:val="FontStyle136"/>
          <w:b w:val="0"/>
          <w:sz w:val="28"/>
          <w:szCs w:val="28"/>
        </w:rPr>
        <w:t>від</w:t>
      </w:r>
      <w:r w:rsidRPr="00096CA5">
        <w:rPr>
          <w:rStyle w:val="FontStyle136"/>
          <w:sz w:val="28"/>
          <w:szCs w:val="28"/>
        </w:rPr>
        <w:t xml:space="preserve"> </w:t>
      </w:r>
      <w:r w:rsidRPr="00096CA5">
        <w:rPr>
          <w:rFonts w:ascii="Times New Roman" w:hAnsi="Times New Roman" w:cs="Times New Roman"/>
          <w:bCs/>
          <w:sz w:val="28"/>
          <w:szCs w:val="28"/>
        </w:rPr>
        <w:t>18 червня 2019 року № 248</w:t>
      </w:r>
      <w:r w:rsidRPr="00096CA5">
        <w:rPr>
          <w:rFonts w:ascii="Times New Roman" w:hAnsi="Times New Roman" w:cs="Times New Roman"/>
          <w:sz w:val="28"/>
          <w:szCs w:val="28"/>
        </w:rPr>
        <w:t xml:space="preserve"> «Про внесення змін до наказу Міністерства фінансів України від 27 листопада 2018 року </w:t>
      </w:r>
      <w:r w:rsidRPr="00096CA5">
        <w:rPr>
          <w:rFonts w:ascii="Times New Roman" w:hAnsi="Times New Roman" w:cs="Times New Roman"/>
          <w:sz w:val="28"/>
          <w:szCs w:val="28"/>
        </w:rPr>
        <w:lastRenderedPageBreak/>
        <w:t>№ 944»,</w:t>
      </w:r>
      <w:r w:rsidRPr="00096CA5">
        <w:rPr>
          <w:rFonts w:ascii="Times New Roman" w:hAnsi="Times New Roman" w:cs="Times New Roman"/>
          <w:bCs/>
          <w:sz w:val="28"/>
          <w:szCs w:val="28"/>
        </w:rPr>
        <w:t xml:space="preserve"> </w:t>
      </w:r>
      <w:r w:rsidRPr="00096CA5">
        <w:rPr>
          <w:rFonts w:ascii="Times New Roman" w:hAnsi="Times New Roman" w:cs="Times New Roman"/>
          <w:sz w:val="28"/>
          <w:szCs w:val="28"/>
        </w:rPr>
        <w:t>з</w:t>
      </w:r>
      <w:r w:rsidRPr="00096CA5">
        <w:rPr>
          <w:rStyle w:val="FontStyle136"/>
          <w:b w:val="0"/>
          <w:sz w:val="28"/>
          <w:szCs w:val="28"/>
        </w:rPr>
        <w:t>ареєстрований у Міністерстві юстиції України</w:t>
      </w:r>
      <w:r w:rsidRPr="00096CA5">
        <w:rPr>
          <w:rFonts w:ascii="Times New Roman" w:hAnsi="Times New Roman" w:cs="Times New Roman"/>
          <w:bCs/>
          <w:sz w:val="28"/>
          <w:szCs w:val="28"/>
        </w:rPr>
        <w:t xml:space="preserve"> 27 червня 2019 року за № 676/33647</w:t>
      </w:r>
      <w:r w:rsidR="00247B9B" w:rsidRPr="00096CA5">
        <w:rPr>
          <w:rFonts w:ascii="Times New Roman" w:hAnsi="Times New Roman" w:cs="Times New Roman"/>
          <w:bCs/>
          <w:sz w:val="28"/>
          <w:szCs w:val="28"/>
        </w:rPr>
        <w:t>, які пропонується скасувати про</w:t>
      </w:r>
      <w:r w:rsidR="0004145F" w:rsidRPr="00096CA5">
        <w:rPr>
          <w:rFonts w:ascii="Times New Roman" w:hAnsi="Times New Roman" w:cs="Times New Roman"/>
          <w:bCs/>
          <w:sz w:val="28"/>
          <w:szCs w:val="28"/>
        </w:rPr>
        <w:t>е</w:t>
      </w:r>
      <w:r w:rsidR="00247B9B" w:rsidRPr="00096CA5">
        <w:rPr>
          <w:rFonts w:ascii="Times New Roman" w:hAnsi="Times New Roman" w:cs="Times New Roman"/>
          <w:bCs/>
          <w:sz w:val="28"/>
          <w:szCs w:val="28"/>
        </w:rPr>
        <w:t xml:space="preserve">ктом </w:t>
      </w:r>
      <w:proofErr w:type="spellStart"/>
      <w:r w:rsidR="00247B9B" w:rsidRPr="00096CA5">
        <w:rPr>
          <w:rFonts w:ascii="Times New Roman" w:hAnsi="Times New Roman" w:cs="Times New Roman"/>
          <w:bCs/>
          <w:sz w:val="28"/>
          <w:szCs w:val="28"/>
        </w:rPr>
        <w:t>акта</w:t>
      </w:r>
      <w:proofErr w:type="spellEnd"/>
      <w:r w:rsidR="00247B9B" w:rsidRPr="00096CA5">
        <w:rPr>
          <w:rFonts w:ascii="Times New Roman" w:hAnsi="Times New Roman" w:cs="Times New Roman"/>
          <w:bCs/>
          <w:sz w:val="28"/>
          <w:szCs w:val="28"/>
        </w:rPr>
        <w:t>.</w:t>
      </w:r>
    </w:p>
    <w:p w:rsidR="00B608F4" w:rsidRPr="00096CA5" w:rsidRDefault="00B608F4" w:rsidP="001E08F8">
      <w:pPr>
        <w:spacing w:after="0" w:line="240" w:lineRule="auto"/>
        <w:ind w:firstLine="567"/>
        <w:contextualSpacing/>
        <w:jc w:val="both"/>
        <w:rPr>
          <w:rFonts w:ascii="Times New Roman" w:hAnsi="Times New Roman" w:cs="Times New Roman"/>
          <w:bCs/>
          <w:sz w:val="28"/>
          <w:szCs w:val="28"/>
        </w:rPr>
      </w:pPr>
    </w:p>
    <w:p w:rsidR="00B608F4" w:rsidRPr="00096CA5" w:rsidRDefault="00B608F4" w:rsidP="001E08F8">
      <w:pPr>
        <w:spacing w:after="0" w:line="240" w:lineRule="auto"/>
        <w:ind w:firstLine="567"/>
        <w:contextualSpacing/>
        <w:jc w:val="both"/>
        <w:rPr>
          <w:rFonts w:ascii="Times New Roman" w:eastAsia="Times New Roman" w:hAnsi="Times New Roman" w:cs="Times New Roman"/>
          <w:b/>
          <w:sz w:val="28"/>
          <w:szCs w:val="28"/>
        </w:rPr>
      </w:pPr>
      <w:r w:rsidRPr="00096CA5">
        <w:rPr>
          <w:rFonts w:ascii="Times New Roman" w:eastAsia="Times New Roman" w:hAnsi="Times New Roman" w:cs="Times New Roman"/>
          <w:b/>
          <w:sz w:val="28"/>
          <w:szCs w:val="28"/>
        </w:rPr>
        <w:t>5. Фінансово-економічне обґрунтування</w:t>
      </w:r>
    </w:p>
    <w:p w:rsidR="00FD483E" w:rsidRPr="00096CA5" w:rsidRDefault="00FD483E" w:rsidP="001E08F8">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096CA5">
        <w:rPr>
          <w:rFonts w:ascii="Times New Roman" w:eastAsia="Times New Roman" w:hAnsi="Times New Roman" w:cs="Times New Roman"/>
          <w:bCs/>
          <w:spacing w:val="-1"/>
          <w:kern w:val="2"/>
          <w:sz w:val="28"/>
          <w:szCs w:val="28"/>
          <w:lang w:eastAsia="ar-SA"/>
        </w:rPr>
        <w:t>Прийняття та реалізація про</w:t>
      </w:r>
      <w:r w:rsidR="0015699C" w:rsidRPr="00096CA5">
        <w:rPr>
          <w:rFonts w:ascii="Times New Roman" w:eastAsia="Times New Roman" w:hAnsi="Times New Roman" w:cs="Times New Roman"/>
          <w:bCs/>
          <w:spacing w:val="-1"/>
          <w:kern w:val="2"/>
          <w:sz w:val="28"/>
          <w:szCs w:val="28"/>
          <w:lang w:eastAsia="ar-SA"/>
        </w:rPr>
        <w:t>е</w:t>
      </w:r>
      <w:r w:rsidRPr="00096CA5">
        <w:rPr>
          <w:rFonts w:ascii="Times New Roman" w:eastAsia="Times New Roman" w:hAnsi="Times New Roman" w:cs="Times New Roman"/>
          <w:bCs/>
          <w:spacing w:val="-1"/>
          <w:kern w:val="2"/>
          <w:sz w:val="28"/>
          <w:szCs w:val="28"/>
          <w:lang w:eastAsia="ar-SA"/>
        </w:rPr>
        <w:t>кту наказу не потребують виділення додаткових коштів з Державного бюджету України та місцевих бюджетів.</w:t>
      </w:r>
    </w:p>
    <w:p w:rsidR="00386E48" w:rsidRPr="00096CA5" w:rsidRDefault="00386E48" w:rsidP="001E08F8">
      <w:pPr>
        <w:spacing w:after="0" w:line="240" w:lineRule="auto"/>
        <w:ind w:firstLine="567"/>
        <w:contextualSpacing/>
        <w:jc w:val="both"/>
        <w:rPr>
          <w:rFonts w:ascii="Times New Roman" w:eastAsia="Times New Roman" w:hAnsi="Times New Roman" w:cs="Times New Roman"/>
          <w:b/>
          <w:sz w:val="28"/>
          <w:szCs w:val="28"/>
          <w:lang w:eastAsia="ru-RU"/>
        </w:rPr>
      </w:pPr>
    </w:p>
    <w:p w:rsidR="00C4370E" w:rsidRPr="00096CA5" w:rsidRDefault="00A44828" w:rsidP="001E08F8">
      <w:pPr>
        <w:spacing w:after="0" w:line="240" w:lineRule="auto"/>
        <w:ind w:firstLine="567"/>
        <w:contextualSpacing/>
        <w:jc w:val="both"/>
        <w:rPr>
          <w:rFonts w:ascii="Times New Roman" w:eastAsia="Times New Roman" w:hAnsi="Times New Roman" w:cs="Times New Roman"/>
          <w:b/>
          <w:sz w:val="28"/>
          <w:szCs w:val="28"/>
          <w:lang w:eastAsia="ru-RU"/>
        </w:rPr>
      </w:pPr>
      <w:r w:rsidRPr="00096CA5">
        <w:rPr>
          <w:rFonts w:ascii="Times New Roman" w:eastAsia="Times New Roman" w:hAnsi="Times New Roman" w:cs="Times New Roman"/>
          <w:b/>
          <w:sz w:val="28"/>
          <w:szCs w:val="28"/>
          <w:lang w:eastAsia="ru-RU"/>
        </w:rPr>
        <w:t>6</w:t>
      </w:r>
      <w:r w:rsidR="00C4370E" w:rsidRPr="00096CA5">
        <w:rPr>
          <w:rFonts w:ascii="Times New Roman" w:eastAsia="Times New Roman" w:hAnsi="Times New Roman" w:cs="Times New Roman"/>
          <w:b/>
          <w:sz w:val="28"/>
          <w:szCs w:val="28"/>
          <w:lang w:eastAsia="ru-RU"/>
        </w:rPr>
        <w:t>. Позиція заінтересованих сторін</w:t>
      </w:r>
    </w:p>
    <w:p w:rsidR="00D25911" w:rsidRPr="00096CA5" w:rsidRDefault="0026369C"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15699C"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r w:rsidR="00923BBA" w:rsidRPr="00096CA5">
        <w:rPr>
          <w:rFonts w:ascii="Times New Roman" w:eastAsia="Times New Roman" w:hAnsi="Times New Roman" w:cs="Times New Roman"/>
          <w:sz w:val="28"/>
          <w:szCs w:val="28"/>
          <w:lang w:eastAsia="ru-RU"/>
        </w:rPr>
        <w:t>наказу</w:t>
      </w:r>
      <w:r w:rsidRPr="00096CA5">
        <w:rPr>
          <w:rFonts w:ascii="Times New Roman" w:eastAsia="Times New Roman" w:hAnsi="Times New Roman" w:cs="Times New Roman"/>
          <w:sz w:val="28"/>
          <w:szCs w:val="28"/>
          <w:lang w:eastAsia="ru-RU"/>
        </w:rPr>
        <w:t xml:space="preserve"> не стосується </w:t>
      </w:r>
      <w:r w:rsidR="008B61F9" w:rsidRPr="00096CA5">
        <w:rPr>
          <w:rFonts w:ascii="Times New Roman" w:hAnsi="Times New Roman" w:cs="Times New Roman"/>
          <w:sz w:val="28"/>
          <w:szCs w:val="28"/>
        </w:rPr>
        <w:t>сфери наукової та науково-технічної діяльності,</w:t>
      </w:r>
      <w:r w:rsidR="008B61F9" w:rsidRPr="00096CA5">
        <w:rPr>
          <w:rFonts w:ascii="Times New Roman" w:eastAsia="Times New Roman" w:hAnsi="Times New Roman" w:cs="Times New Roman"/>
          <w:sz w:val="28"/>
          <w:szCs w:val="28"/>
          <w:lang w:eastAsia="ru-RU"/>
        </w:rPr>
        <w:t xml:space="preserve"> </w:t>
      </w:r>
      <w:r w:rsidR="008B61F9" w:rsidRPr="00096CA5">
        <w:rPr>
          <w:rFonts w:ascii="Times New Roman" w:hAnsi="Times New Roman" w:cs="Times New Roman"/>
          <w:sz w:val="28"/>
          <w:szCs w:val="28"/>
        </w:rPr>
        <w:t>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Pr="00096CA5">
        <w:rPr>
          <w:rFonts w:ascii="Times New Roman" w:eastAsia="Times New Roman" w:hAnsi="Times New Roman" w:cs="Times New Roman"/>
          <w:sz w:val="28"/>
          <w:szCs w:val="28"/>
          <w:lang w:eastAsia="ru-RU"/>
        </w:rPr>
        <w:t xml:space="preserve">. </w:t>
      </w:r>
    </w:p>
    <w:p w:rsidR="0026369C" w:rsidRPr="00096CA5" w:rsidRDefault="0026369C" w:rsidP="001E08F8">
      <w:pPr>
        <w:spacing w:after="0" w:line="240" w:lineRule="auto"/>
        <w:ind w:firstLine="567"/>
        <w:contextualSpacing/>
        <w:jc w:val="both"/>
        <w:rPr>
          <w:rFonts w:ascii="Times New Roman" w:eastAsia="Times New Roman" w:hAnsi="Times New Roman" w:cs="Times New Roman"/>
          <w:sz w:val="28"/>
          <w:szCs w:val="28"/>
          <w:lang w:eastAsia="ru-RU"/>
        </w:rPr>
      </w:pPr>
      <w:r w:rsidRPr="00096CA5">
        <w:rPr>
          <w:rFonts w:ascii="Times New Roman" w:eastAsia="Times New Roman" w:hAnsi="Times New Roman" w:cs="Times New Roman"/>
          <w:sz w:val="28"/>
          <w:szCs w:val="28"/>
          <w:lang w:eastAsia="ru-RU"/>
        </w:rPr>
        <w:t>Про</w:t>
      </w:r>
      <w:r w:rsidR="0015699C" w:rsidRPr="00096CA5">
        <w:rPr>
          <w:rFonts w:ascii="Times New Roman" w:eastAsia="Times New Roman" w:hAnsi="Times New Roman" w:cs="Times New Roman"/>
          <w:sz w:val="28"/>
          <w:szCs w:val="28"/>
          <w:lang w:eastAsia="ru-RU"/>
        </w:rPr>
        <w:t>е</w:t>
      </w:r>
      <w:r w:rsidRPr="00096CA5">
        <w:rPr>
          <w:rFonts w:ascii="Times New Roman" w:eastAsia="Times New Roman" w:hAnsi="Times New Roman" w:cs="Times New Roman"/>
          <w:sz w:val="28"/>
          <w:szCs w:val="28"/>
          <w:lang w:eastAsia="ru-RU"/>
        </w:rPr>
        <w:t xml:space="preserve">кт </w:t>
      </w:r>
      <w:r w:rsidR="00923BBA" w:rsidRPr="00096CA5">
        <w:rPr>
          <w:rFonts w:ascii="Times New Roman" w:eastAsia="Times New Roman" w:hAnsi="Times New Roman" w:cs="Times New Roman"/>
          <w:sz w:val="28"/>
          <w:szCs w:val="28"/>
          <w:lang w:eastAsia="ru-RU"/>
        </w:rPr>
        <w:t xml:space="preserve">наказу </w:t>
      </w:r>
      <w:r w:rsidRPr="00096CA5">
        <w:rPr>
          <w:rFonts w:ascii="Times New Roman" w:eastAsia="Times New Roman" w:hAnsi="Times New Roman" w:cs="Times New Roman"/>
          <w:sz w:val="28"/>
          <w:szCs w:val="28"/>
          <w:lang w:eastAsia="ru-RU"/>
        </w:rPr>
        <w:t>буде винесено на громадське обговорення на офіційн</w:t>
      </w:r>
      <w:r w:rsidR="000A5852">
        <w:rPr>
          <w:rFonts w:ascii="Times New Roman" w:eastAsia="Times New Roman" w:hAnsi="Times New Roman" w:cs="Times New Roman"/>
          <w:sz w:val="28"/>
          <w:szCs w:val="28"/>
          <w:lang w:eastAsia="ru-RU"/>
        </w:rPr>
        <w:t>ому</w:t>
      </w:r>
      <w:r w:rsidRPr="00096CA5">
        <w:rPr>
          <w:rFonts w:ascii="Times New Roman" w:eastAsia="Times New Roman" w:hAnsi="Times New Roman" w:cs="Times New Roman"/>
          <w:sz w:val="28"/>
          <w:szCs w:val="28"/>
          <w:lang w:eastAsia="ru-RU"/>
        </w:rPr>
        <w:t xml:space="preserve"> </w:t>
      </w:r>
      <w:proofErr w:type="spellStart"/>
      <w:r w:rsidRPr="00096CA5">
        <w:rPr>
          <w:rFonts w:ascii="Times New Roman" w:eastAsia="Times New Roman" w:hAnsi="Times New Roman" w:cs="Times New Roman"/>
          <w:sz w:val="28"/>
          <w:szCs w:val="28"/>
          <w:lang w:eastAsia="ru-RU"/>
        </w:rPr>
        <w:t>веб</w:t>
      </w:r>
      <w:r w:rsidR="00BC55FC" w:rsidRPr="00096CA5">
        <w:rPr>
          <w:rFonts w:ascii="Times New Roman" w:eastAsia="Times New Roman" w:hAnsi="Times New Roman" w:cs="Times New Roman"/>
          <w:sz w:val="28"/>
          <w:szCs w:val="28"/>
          <w:lang w:eastAsia="ru-RU"/>
        </w:rPr>
        <w:t>портал</w:t>
      </w:r>
      <w:r w:rsidR="000A5852">
        <w:rPr>
          <w:rFonts w:ascii="Times New Roman" w:eastAsia="Times New Roman" w:hAnsi="Times New Roman" w:cs="Times New Roman"/>
          <w:sz w:val="28"/>
          <w:szCs w:val="28"/>
          <w:lang w:eastAsia="ru-RU"/>
        </w:rPr>
        <w:t>і</w:t>
      </w:r>
      <w:proofErr w:type="spellEnd"/>
      <w:r w:rsidRPr="00096CA5">
        <w:rPr>
          <w:rFonts w:ascii="Times New Roman" w:eastAsia="Times New Roman" w:hAnsi="Times New Roman" w:cs="Times New Roman"/>
          <w:sz w:val="28"/>
          <w:szCs w:val="28"/>
          <w:lang w:eastAsia="ru-RU"/>
        </w:rPr>
        <w:t xml:space="preserve"> Державної податкової служби України.</w:t>
      </w:r>
    </w:p>
    <w:p w:rsidR="00D25911" w:rsidRPr="00096CA5" w:rsidRDefault="00D25911"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Про</w:t>
      </w:r>
      <w:r w:rsidR="0015699C" w:rsidRPr="00096CA5">
        <w:rPr>
          <w:rFonts w:ascii="Times New Roman" w:hAnsi="Times New Roman" w:cs="Times New Roman"/>
          <w:bCs/>
          <w:sz w:val="28"/>
          <w:szCs w:val="28"/>
        </w:rPr>
        <w:t>е</w:t>
      </w:r>
      <w:r w:rsidRPr="00096CA5">
        <w:rPr>
          <w:rFonts w:ascii="Times New Roman" w:hAnsi="Times New Roman" w:cs="Times New Roman"/>
          <w:bCs/>
          <w:sz w:val="28"/>
          <w:szCs w:val="28"/>
        </w:rPr>
        <w:t xml:space="preserve">кт </w:t>
      </w:r>
      <w:r w:rsidRPr="00096CA5">
        <w:rPr>
          <w:rFonts w:ascii="Times New Roman" w:eastAsia="Times New Roman" w:hAnsi="Times New Roman" w:cs="Times New Roman"/>
          <w:sz w:val="28"/>
          <w:szCs w:val="28"/>
          <w:lang w:eastAsia="ru-RU"/>
        </w:rPr>
        <w:t>наказу</w:t>
      </w:r>
      <w:r w:rsidRPr="00096CA5">
        <w:rPr>
          <w:rFonts w:ascii="Times New Roman" w:hAnsi="Times New Roman" w:cs="Times New Roman"/>
          <w:bCs/>
          <w:sz w:val="28"/>
          <w:szCs w:val="28"/>
        </w:rPr>
        <w:t xml:space="preserve"> </w:t>
      </w:r>
      <w:r w:rsidR="00615656" w:rsidRPr="00096CA5">
        <w:rPr>
          <w:rFonts w:ascii="Times New Roman" w:hAnsi="Times New Roman" w:cs="Times New Roman"/>
          <w:bCs/>
          <w:sz w:val="28"/>
          <w:szCs w:val="28"/>
        </w:rPr>
        <w:t xml:space="preserve">потребує </w:t>
      </w:r>
      <w:r w:rsidRPr="00096CA5">
        <w:rPr>
          <w:rFonts w:ascii="Times New Roman" w:hAnsi="Times New Roman" w:cs="Times New Roman"/>
          <w:bCs/>
          <w:sz w:val="28"/>
          <w:szCs w:val="28"/>
        </w:rPr>
        <w:t>погод</w:t>
      </w:r>
      <w:r w:rsidR="00615656" w:rsidRPr="00096CA5">
        <w:rPr>
          <w:rFonts w:ascii="Times New Roman" w:hAnsi="Times New Roman" w:cs="Times New Roman"/>
          <w:bCs/>
          <w:sz w:val="28"/>
          <w:szCs w:val="28"/>
        </w:rPr>
        <w:t>ження і</w:t>
      </w:r>
      <w:r w:rsidRPr="00096CA5">
        <w:rPr>
          <w:rFonts w:ascii="Times New Roman" w:hAnsi="Times New Roman" w:cs="Times New Roman"/>
          <w:bCs/>
          <w:sz w:val="28"/>
          <w:szCs w:val="28"/>
        </w:rPr>
        <w:t>з Міністерством цифрової трансформації України, Державною податковою службою України та Державною регуляторною службою України.</w:t>
      </w:r>
    </w:p>
    <w:p w:rsidR="0015699C" w:rsidRPr="00096CA5" w:rsidRDefault="0015699C"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sz w:val="28"/>
          <w:szCs w:val="28"/>
        </w:rPr>
        <w:t>Проект наказу потребує державної реєстрації у Міністерстві юстиції України.</w:t>
      </w:r>
    </w:p>
    <w:p w:rsidR="00A01DB8" w:rsidRPr="00096CA5" w:rsidRDefault="00A01DB8" w:rsidP="001E08F8">
      <w:pPr>
        <w:spacing w:after="0" w:line="240" w:lineRule="auto"/>
        <w:ind w:firstLine="567"/>
        <w:contextualSpacing/>
        <w:jc w:val="both"/>
        <w:rPr>
          <w:rFonts w:ascii="Times New Roman" w:hAnsi="Times New Roman" w:cs="Times New Roman"/>
          <w:sz w:val="28"/>
          <w:szCs w:val="28"/>
        </w:rPr>
      </w:pPr>
    </w:p>
    <w:p w:rsidR="00BC55FC" w:rsidRPr="00096CA5" w:rsidRDefault="00450612" w:rsidP="001E08F8">
      <w:pPr>
        <w:spacing w:after="0" w:line="240" w:lineRule="auto"/>
        <w:ind w:firstLine="567"/>
        <w:contextualSpacing/>
        <w:jc w:val="both"/>
        <w:rPr>
          <w:rFonts w:ascii="Times New Roman" w:hAnsi="Times New Roman" w:cs="Times New Roman"/>
          <w:b/>
          <w:sz w:val="28"/>
          <w:szCs w:val="28"/>
        </w:rPr>
      </w:pPr>
      <w:r w:rsidRPr="00096CA5">
        <w:rPr>
          <w:rFonts w:ascii="Times New Roman" w:hAnsi="Times New Roman" w:cs="Times New Roman"/>
          <w:b/>
          <w:sz w:val="28"/>
          <w:szCs w:val="28"/>
        </w:rPr>
        <w:t>7</w:t>
      </w:r>
      <w:r w:rsidR="0029469F" w:rsidRPr="00096CA5">
        <w:rPr>
          <w:rFonts w:ascii="Times New Roman" w:hAnsi="Times New Roman" w:cs="Times New Roman"/>
          <w:b/>
          <w:sz w:val="28"/>
          <w:szCs w:val="28"/>
        </w:rPr>
        <w:t xml:space="preserve">. </w:t>
      </w:r>
      <w:r w:rsidRPr="00096CA5">
        <w:rPr>
          <w:rFonts w:ascii="Times New Roman" w:eastAsia="Times New Roman" w:hAnsi="Times New Roman" w:cs="Times New Roman"/>
          <w:b/>
          <w:sz w:val="28"/>
          <w:szCs w:val="28"/>
        </w:rPr>
        <w:t>Оцінка відповідності</w:t>
      </w:r>
      <w:r w:rsidRPr="00096CA5">
        <w:rPr>
          <w:rFonts w:ascii="Times New Roman" w:hAnsi="Times New Roman" w:cs="Times New Roman"/>
          <w:b/>
          <w:sz w:val="28"/>
          <w:szCs w:val="28"/>
        </w:rPr>
        <w:t xml:space="preserve"> </w:t>
      </w:r>
    </w:p>
    <w:p w:rsidR="00412B9C" w:rsidRPr="00096CA5" w:rsidRDefault="0015699C" w:rsidP="001E08F8">
      <w:pPr>
        <w:pStyle w:val="ac"/>
        <w:ind w:firstLine="567"/>
        <w:jc w:val="both"/>
        <w:rPr>
          <w:rFonts w:ascii="Times New Roman" w:hAnsi="Times New Roman" w:cs="Times New Roman"/>
          <w:sz w:val="28"/>
          <w:szCs w:val="28"/>
          <w:lang w:eastAsia="uk-UA"/>
        </w:rPr>
      </w:pPr>
      <w:r w:rsidRPr="00096CA5">
        <w:rPr>
          <w:rFonts w:ascii="Times New Roman" w:hAnsi="Times New Roman" w:cs="Times New Roman"/>
          <w:sz w:val="28"/>
          <w:szCs w:val="28"/>
          <w:lang w:eastAsia="uk-UA"/>
        </w:rPr>
        <w:t>Прое</w:t>
      </w:r>
      <w:r w:rsidR="00412B9C" w:rsidRPr="00096CA5">
        <w:rPr>
          <w:rFonts w:ascii="Times New Roman" w:hAnsi="Times New Roman" w:cs="Times New Roman"/>
          <w:sz w:val="28"/>
          <w:szCs w:val="28"/>
          <w:lang w:eastAsia="uk-UA"/>
        </w:rPr>
        <w:t xml:space="preserve">кт </w:t>
      </w:r>
      <w:r w:rsidR="00412B9C" w:rsidRPr="00096CA5">
        <w:rPr>
          <w:rFonts w:ascii="Times New Roman" w:hAnsi="Times New Roman" w:cs="Times New Roman"/>
          <w:sz w:val="28"/>
          <w:szCs w:val="28"/>
          <w:lang w:eastAsia="ru-RU"/>
        </w:rPr>
        <w:t>наказу</w:t>
      </w:r>
      <w:r w:rsidR="00412B9C" w:rsidRPr="00096CA5">
        <w:rPr>
          <w:rFonts w:ascii="Times New Roman" w:hAnsi="Times New Roman" w:cs="Times New Roman"/>
          <w:sz w:val="28"/>
          <w:szCs w:val="28"/>
          <w:lang w:eastAsia="uk-UA"/>
        </w:rPr>
        <w:t xml:space="preserve"> не містить положень, що:</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стосуються зобов</w:t>
      </w:r>
      <w:r w:rsidR="001D09F1" w:rsidRPr="00096CA5">
        <w:rPr>
          <w:rFonts w:ascii="Times New Roman" w:hAnsi="Times New Roman" w:cs="Times New Roman"/>
          <w:sz w:val="28"/>
          <w:szCs w:val="28"/>
        </w:rPr>
        <w:t>’</w:t>
      </w:r>
      <w:r w:rsidRPr="00096CA5">
        <w:rPr>
          <w:rFonts w:ascii="Times New Roman" w:hAnsi="Times New Roman" w:cs="Times New Roman"/>
          <w:sz w:val="28"/>
          <w:szCs w:val="28"/>
        </w:rPr>
        <w:t>язань України у сфері європейської інтеграції;</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стосуються прав та свобод, гарантованих Конвенцією про захист прав людини і основоположних свобод;</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впливають на забезпечення рівних прав та можливостей жінок і чоловіків;</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містять ризики вчинення корупційних правопорушень та правопорушень, пов</w:t>
      </w:r>
      <w:r w:rsidR="001D09F1" w:rsidRPr="00096CA5">
        <w:rPr>
          <w:rFonts w:ascii="Times New Roman" w:hAnsi="Times New Roman" w:cs="Times New Roman"/>
          <w:sz w:val="28"/>
          <w:szCs w:val="28"/>
        </w:rPr>
        <w:t>’</w:t>
      </w:r>
      <w:r w:rsidRPr="00096CA5">
        <w:rPr>
          <w:rFonts w:ascii="Times New Roman" w:hAnsi="Times New Roman" w:cs="Times New Roman"/>
          <w:sz w:val="28"/>
          <w:szCs w:val="28"/>
        </w:rPr>
        <w:t>язаних з корупцією;</w:t>
      </w:r>
    </w:p>
    <w:p w:rsidR="00412B9C" w:rsidRPr="00096CA5" w:rsidRDefault="00412B9C" w:rsidP="001E08F8">
      <w:pPr>
        <w:pStyle w:val="ac"/>
        <w:ind w:firstLine="567"/>
        <w:jc w:val="both"/>
        <w:rPr>
          <w:rFonts w:ascii="Times New Roman" w:hAnsi="Times New Roman" w:cs="Times New Roman"/>
          <w:sz w:val="28"/>
          <w:szCs w:val="28"/>
        </w:rPr>
      </w:pPr>
      <w:r w:rsidRPr="00096CA5">
        <w:rPr>
          <w:rFonts w:ascii="Times New Roman" w:hAnsi="Times New Roman" w:cs="Times New Roman"/>
          <w:sz w:val="28"/>
          <w:szCs w:val="28"/>
        </w:rPr>
        <w:t>створюють підстави для дискримінації.</w:t>
      </w:r>
    </w:p>
    <w:p w:rsidR="000A5852" w:rsidRPr="00096CA5" w:rsidRDefault="000A5852" w:rsidP="001E08F8">
      <w:pPr>
        <w:spacing w:after="0" w:line="240" w:lineRule="auto"/>
        <w:ind w:firstLine="567"/>
        <w:contextualSpacing/>
        <w:jc w:val="both"/>
        <w:rPr>
          <w:rFonts w:ascii="Times New Roman" w:hAnsi="Times New Roman" w:cs="Times New Roman"/>
          <w:b/>
          <w:sz w:val="28"/>
          <w:szCs w:val="28"/>
        </w:rPr>
      </w:pPr>
    </w:p>
    <w:p w:rsidR="00C4370E" w:rsidRPr="00096CA5" w:rsidRDefault="00DD4D09"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b/>
          <w:bCs/>
          <w:sz w:val="28"/>
          <w:szCs w:val="28"/>
          <w:lang w:eastAsia="uk-UA"/>
        </w:rPr>
        <w:t>8</w:t>
      </w:r>
      <w:r w:rsidR="00C4370E" w:rsidRPr="00096CA5">
        <w:rPr>
          <w:rFonts w:ascii="Times New Roman" w:eastAsia="Times New Roman" w:hAnsi="Times New Roman" w:cs="Times New Roman"/>
          <w:b/>
          <w:bCs/>
          <w:sz w:val="28"/>
          <w:szCs w:val="28"/>
          <w:lang w:eastAsia="uk-UA"/>
        </w:rPr>
        <w:t xml:space="preserve">. </w:t>
      </w:r>
      <w:r w:rsidRPr="00096CA5">
        <w:rPr>
          <w:rFonts w:ascii="Times New Roman" w:eastAsia="Times New Roman" w:hAnsi="Times New Roman" w:cs="Times New Roman"/>
          <w:b/>
          <w:bCs/>
          <w:sz w:val="28"/>
          <w:szCs w:val="28"/>
          <w:lang w:eastAsia="uk-UA"/>
        </w:rPr>
        <w:t>Прогноз результатів</w:t>
      </w:r>
    </w:p>
    <w:p w:rsidR="00DD4D09" w:rsidRPr="00096CA5" w:rsidRDefault="00DD4D09" w:rsidP="001E08F8">
      <w:pPr>
        <w:spacing w:after="0" w:line="240" w:lineRule="auto"/>
        <w:ind w:firstLine="567"/>
        <w:contextualSpacing/>
        <w:jc w:val="both"/>
        <w:rPr>
          <w:rFonts w:ascii="Times New Roman" w:eastAsia="Times New Roman" w:hAnsi="Times New Roman" w:cs="Times New Roman"/>
          <w:sz w:val="28"/>
          <w:szCs w:val="28"/>
          <w:lang w:eastAsia="ar-SA"/>
        </w:rPr>
      </w:pPr>
      <w:r w:rsidRPr="00096CA5">
        <w:rPr>
          <w:rFonts w:ascii="Times New Roman" w:eastAsia="Calibri" w:hAnsi="Times New Roman" w:cs="Times New Roman"/>
          <w:sz w:val="28"/>
          <w:szCs w:val="28"/>
        </w:rPr>
        <w:t>Наказ</w:t>
      </w:r>
      <w:r w:rsidRPr="00096CA5">
        <w:rPr>
          <w:rFonts w:ascii="Times New Roman" w:hAnsi="Times New Roman" w:cs="Times New Roman"/>
          <w:sz w:val="28"/>
          <w:szCs w:val="28"/>
        </w:rPr>
        <w:t xml:space="preserve"> за предметом правового регулювання не матиме безпосереднього впливу </w:t>
      </w:r>
      <w:r w:rsidR="00380000" w:rsidRPr="00096CA5">
        <w:rPr>
          <w:rFonts w:ascii="Times New Roman" w:hAnsi="Times New Roman" w:cs="Times New Roman"/>
          <w:sz w:val="28"/>
          <w:szCs w:val="28"/>
        </w:rPr>
        <w:t>на ринкове середовище, розвиток регіонів, підвищення чи зниження спроможності територіальних громад; ринок праці, рівень зайнятості населення; громадське здоров</w:t>
      </w:r>
      <w:r w:rsidR="001D09F1" w:rsidRPr="00096CA5">
        <w:rPr>
          <w:rFonts w:ascii="Times New Roman" w:hAnsi="Times New Roman" w:cs="Times New Roman"/>
          <w:sz w:val="28"/>
          <w:szCs w:val="28"/>
        </w:rPr>
        <w:t>’</w:t>
      </w:r>
      <w:r w:rsidR="00380000" w:rsidRPr="00096CA5">
        <w:rPr>
          <w:rFonts w:ascii="Times New Roman" w:hAnsi="Times New Roman" w:cs="Times New Roman"/>
          <w:sz w:val="28"/>
          <w:szCs w:val="28"/>
        </w:rPr>
        <w:t>я, покращення чи погіршення стану здоров</w:t>
      </w:r>
      <w:r w:rsidR="001D09F1" w:rsidRPr="00096CA5">
        <w:rPr>
          <w:rFonts w:ascii="Times New Roman" w:hAnsi="Times New Roman" w:cs="Times New Roman"/>
          <w:sz w:val="28"/>
          <w:szCs w:val="28"/>
        </w:rPr>
        <w:t>’</w:t>
      </w:r>
      <w:r w:rsidR="00380000" w:rsidRPr="00096CA5">
        <w:rPr>
          <w:rFonts w:ascii="Times New Roman" w:hAnsi="Times New Roman" w:cs="Times New Roman"/>
          <w:sz w:val="28"/>
          <w:szCs w:val="28"/>
        </w:rPr>
        <w:t>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r w:rsidRPr="00096CA5">
        <w:rPr>
          <w:rFonts w:ascii="Times New Roman" w:hAnsi="Times New Roman" w:cs="Times New Roman"/>
          <w:sz w:val="28"/>
          <w:szCs w:val="28"/>
        </w:rPr>
        <w:t>.</w:t>
      </w:r>
    </w:p>
    <w:p w:rsidR="00DD4D09" w:rsidRPr="00096CA5" w:rsidRDefault="00611A50" w:rsidP="001E08F8">
      <w:pPr>
        <w:spacing w:after="0" w:line="240" w:lineRule="auto"/>
        <w:ind w:firstLine="567"/>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 xml:space="preserve">Прийняття наказу приведе до </w:t>
      </w:r>
      <w:r w:rsidR="008936FF" w:rsidRPr="00096CA5">
        <w:rPr>
          <w:rFonts w:ascii="Times New Roman" w:hAnsi="Times New Roman" w:cs="Times New Roman"/>
          <w:bCs/>
          <w:sz w:val="28"/>
          <w:szCs w:val="28"/>
        </w:rPr>
        <w:t xml:space="preserve">посилення контролю </w:t>
      </w:r>
      <w:r w:rsidRPr="00096CA5">
        <w:rPr>
          <w:rFonts w:ascii="Times New Roman" w:hAnsi="Times New Roman" w:cs="Times New Roman"/>
          <w:bCs/>
          <w:sz w:val="28"/>
          <w:szCs w:val="28"/>
        </w:rPr>
        <w:t xml:space="preserve">за виробництвом та обігом пального </w:t>
      </w:r>
      <w:r w:rsidR="00E74C70" w:rsidRPr="00096CA5">
        <w:rPr>
          <w:rFonts w:ascii="Times New Roman" w:hAnsi="Times New Roman" w:cs="Times New Roman"/>
          <w:bCs/>
          <w:sz w:val="28"/>
          <w:szCs w:val="28"/>
        </w:rPr>
        <w:t>з</w:t>
      </w:r>
      <w:r w:rsidR="00B940AD" w:rsidRPr="00096CA5">
        <w:rPr>
          <w:rFonts w:ascii="Times New Roman" w:hAnsi="Times New Roman" w:cs="Times New Roman"/>
          <w:bCs/>
          <w:sz w:val="28"/>
          <w:szCs w:val="28"/>
        </w:rPr>
        <w:t xml:space="preserve"> одночасн</w:t>
      </w:r>
      <w:r w:rsidR="00E74C70" w:rsidRPr="00096CA5">
        <w:rPr>
          <w:rFonts w:ascii="Times New Roman" w:hAnsi="Times New Roman" w:cs="Times New Roman"/>
          <w:bCs/>
          <w:sz w:val="28"/>
          <w:szCs w:val="28"/>
        </w:rPr>
        <w:t>им</w:t>
      </w:r>
      <w:r w:rsidR="00B940AD" w:rsidRPr="00096CA5">
        <w:rPr>
          <w:rFonts w:ascii="Times New Roman" w:hAnsi="Times New Roman" w:cs="Times New Roman"/>
          <w:bCs/>
          <w:sz w:val="28"/>
          <w:szCs w:val="28"/>
        </w:rPr>
        <w:t xml:space="preserve"> уникненн</w:t>
      </w:r>
      <w:r w:rsidR="00E74C70" w:rsidRPr="00096CA5">
        <w:rPr>
          <w:rFonts w:ascii="Times New Roman" w:hAnsi="Times New Roman" w:cs="Times New Roman"/>
          <w:bCs/>
          <w:sz w:val="28"/>
          <w:szCs w:val="28"/>
        </w:rPr>
        <w:t>ям</w:t>
      </w:r>
      <w:r w:rsidR="00B940AD" w:rsidRPr="00096CA5">
        <w:rPr>
          <w:rFonts w:ascii="Times New Roman" w:hAnsi="Times New Roman" w:cs="Times New Roman"/>
          <w:bCs/>
          <w:sz w:val="28"/>
          <w:szCs w:val="28"/>
        </w:rPr>
        <w:t xml:space="preserve"> непорозумінь контролюючих </w:t>
      </w:r>
      <w:r w:rsidR="003C0744" w:rsidRPr="00096CA5">
        <w:rPr>
          <w:rFonts w:ascii="Times New Roman" w:hAnsi="Times New Roman" w:cs="Times New Roman"/>
          <w:bCs/>
          <w:sz w:val="28"/>
          <w:szCs w:val="28"/>
        </w:rPr>
        <w:t xml:space="preserve">органів з розпорядниками акцизних складів – платниками акцизного податку з реалізації пального щодо </w:t>
      </w:r>
      <w:r w:rsidR="00204975" w:rsidRPr="00096CA5">
        <w:rPr>
          <w:rFonts w:ascii="Times New Roman" w:hAnsi="Times New Roman" w:cs="Times New Roman"/>
          <w:bCs/>
          <w:sz w:val="28"/>
          <w:szCs w:val="28"/>
        </w:rPr>
        <w:t xml:space="preserve">правильності </w:t>
      </w:r>
      <w:r w:rsidR="00D40231" w:rsidRPr="00096CA5">
        <w:rPr>
          <w:rFonts w:ascii="Times New Roman" w:hAnsi="Times New Roman" w:cs="Times New Roman"/>
          <w:bCs/>
          <w:sz w:val="28"/>
          <w:szCs w:val="28"/>
        </w:rPr>
        <w:t xml:space="preserve">показників, зазначених в </w:t>
      </w:r>
      <w:r w:rsidR="00A9106C" w:rsidRPr="00096CA5">
        <w:rPr>
          <w:rFonts w:ascii="Times New Roman" w:hAnsi="Times New Roman" w:cs="Times New Roman"/>
          <w:sz w:val="28"/>
          <w:szCs w:val="28"/>
        </w:rPr>
        <w:t>електронних документ</w:t>
      </w:r>
      <w:r w:rsidR="00C048C4" w:rsidRPr="00096CA5">
        <w:rPr>
          <w:rFonts w:ascii="Times New Roman" w:hAnsi="Times New Roman" w:cs="Times New Roman"/>
          <w:sz w:val="28"/>
          <w:szCs w:val="28"/>
        </w:rPr>
        <w:t>ах</w:t>
      </w:r>
      <w:r w:rsidR="00A9106C" w:rsidRPr="00096CA5">
        <w:rPr>
          <w:rFonts w:ascii="Times New Roman" w:hAnsi="Times New Roman" w:cs="Times New Roman"/>
          <w:sz w:val="28"/>
          <w:szCs w:val="28"/>
        </w:rPr>
        <w:t xml:space="preserve">, </w:t>
      </w:r>
      <w:r w:rsidR="00A9106C" w:rsidRPr="00096CA5">
        <w:rPr>
          <w:rFonts w:ascii="Times New Roman" w:eastAsia="Times New Roman" w:hAnsi="Times New Roman" w:cs="Times New Roman"/>
          <w:bCs/>
          <w:sz w:val="28"/>
          <w:szCs w:val="28"/>
          <w:lang w:eastAsia="ru-RU"/>
        </w:rPr>
        <w:t xml:space="preserve">якими направляються до контролюючого органу </w:t>
      </w:r>
      <w:r w:rsidR="00A9106C" w:rsidRPr="00096CA5">
        <w:rPr>
          <w:rFonts w:ascii="Times New Roman" w:hAnsi="Times New Roman" w:cs="Times New Roman"/>
          <w:sz w:val="28"/>
          <w:szCs w:val="28"/>
        </w:rPr>
        <w:t>облікові дані з витратомірів і рівнемірів</w:t>
      </w:r>
      <w:r w:rsidR="00AE4E51" w:rsidRPr="00096CA5">
        <w:rPr>
          <w:rFonts w:ascii="Times New Roman" w:hAnsi="Times New Roman" w:cs="Times New Roman"/>
          <w:sz w:val="28"/>
          <w:szCs w:val="28"/>
        </w:rPr>
        <w:t>,</w:t>
      </w:r>
      <w:r w:rsidR="00D40231" w:rsidRPr="00096CA5">
        <w:rPr>
          <w:rFonts w:ascii="Times New Roman" w:hAnsi="Times New Roman" w:cs="Times New Roman"/>
          <w:bCs/>
          <w:sz w:val="28"/>
          <w:szCs w:val="28"/>
        </w:rPr>
        <w:t xml:space="preserve"> внаслідок встановлення чітких правил заповнення.</w:t>
      </w:r>
    </w:p>
    <w:p w:rsidR="008939FE" w:rsidRPr="00096CA5" w:rsidRDefault="008939FE" w:rsidP="001E08F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p>
    <w:tbl>
      <w:tblPr>
        <w:tblStyle w:val="ab"/>
        <w:tblW w:w="0" w:type="auto"/>
        <w:tblLook w:val="04A0" w:firstRow="1" w:lastRow="0" w:firstColumn="1" w:lastColumn="0" w:noHBand="0" w:noVBand="1"/>
      </w:tblPr>
      <w:tblGrid>
        <w:gridCol w:w="3284"/>
        <w:gridCol w:w="3285"/>
        <w:gridCol w:w="3285"/>
      </w:tblGrid>
      <w:tr w:rsidR="00096CA5" w:rsidRPr="00096CA5" w:rsidTr="008939FE">
        <w:tc>
          <w:tcPr>
            <w:tcW w:w="3284" w:type="dxa"/>
          </w:tcPr>
          <w:p w:rsidR="008939FE" w:rsidRPr="00096CA5" w:rsidRDefault="00191B73"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lastRenderedPageBreak/>
              <w:t>Заінтересована сторона</w:t>
            </w:r>
          </w:p>
        </w:tc>
        <w:tc>
          <w:tcPr>
            <w:tcW w:w="3285" w:type="dxa"/>
          </w:tcPr>
          <w:p w:rsidR="008939FE" w:rsidRPr="00096CA5" w:rsidRDefault="00DF6380"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hAnsi="Times New Roman" w:cs="Times New Roman"/>
                <w:sz w:val="28"/>
                <w:szCs w:val="28"/>
              </w:rPr>
              <w:t xml:space="preserve">Вплив реалізації </w:t>
            </w:r>
            <w:proofErr w:type="spellStart"/>
            <w:r w:rsidRPr="00096CA5">
              <w:rPr>
                <w:rFonts w:ascii="Times New Roman" w:hAnsi="Times New Roman" w:cs="Times New Roman"/>
                <w:sz w:val="28"/>
                <w:szCs w:val="28"/>
              </w:rPr>
              <w:t>акта</w:t>
            </w:r>
            <w:proofErr w:type="spellEnd"/>
            <w:r w:rsidRPr="00096CA5">
              <w:rPr>
                <w:rFonts w:ascii="Times New Roman" w:hAnsi="Times New Roman" w:cs="Times New Roman"/>
                <w:sz w:val="28"/>
                <w:szCs w:val="28"/>
              </w:rPr>
              <w:t xml:space="preserve"> на заінтересовану сторону</w:t>
            </w:r>
          </w:p>
        </w:tc>
        <w:tc>
          <w:tcPr>
            <w:tcW w:w="3285" w:type="dxa"/>
          </w:tcPr>
          <w:p w:rsidR="008939FE" w:rsidRPr="00096CA5" w:rsidRDefault="00DF6380" w:rsidP="004A3378">
            <w:pPr>
              <w:spacing w:after="0" w:line="240" w:lineRule="auto"/>
              <w:contextualSpacing/>
              <w:jc w:val="center"/>
              <w:outlineLvl w:val="2"/>
              <w:rPr>
                <w:rFonts w:ascii="Times New Roman" w:eastAsia="Times New Roman" w:hAnsi="Times New Roman" w:cs="Times New Roman"/>
                <w:b/>
                <w:bCs/>
                <w:sz w:val="28"/>
                <w:szCs w:val="28"/>
                <w:lang w:eastAsia="uk-UA"/>
              </w:rPr>
            </w:pPr>
            <w:r w:rsidRPr="00096CA5">
              <w:rPr>
                <w:rFonts w:ascii="Times New Roman" w:hAnsi="Times New Roman" w:cs="Times New Roman"/>
                <w:sz w:val="28"/>
                <w:szCs w:val="28"/>
              </w:rPr>
              <w:t>Пояснення очікуваного впливу</w:t>
            </w:r>
          </w:p>
        </w:tc>
      </w:tr>
      <w:tr w:rsidR="00096CA5" w:rsidRPr="00096CA5" w:rsidTr="008939FE">
        <w:tc>
          <w:tcPr>
            <w:tcW w:w="3284" w:type="dxa"/>
          </w:tcPr>
          <w:p w:rsidR="00225ECD" w:rsidRPr="00096CA5" w:rsidRDefault="00225ECD"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Розпорядники акцизних складів – платники акцизного податку з реалізації пального</w:t>
            </w:r>
          </w:p>
        </w:tc>
        <w:tc>
          <w:tcPr>
            <w:tcW w:w="3285" w:type="dxa"/>
          </w:tcPr>
          <w:p w:rsidR="00225ECD" w:rsidRPr="00096CA5" w:rsidRDefault="000E2EAC"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Спрощення обліку скрапленого газу </w:t>
            </w:r>
            <w:r w:rsidR="00580068" w:rsidRPr="00096CA5">
              <w:rPr>
                <w:rFonts w:ascii="Times New Roman" w:eastAsia="Times New Roman" w:hAnsi="Times New Roman" w:cs="Times New Roman"/>
                <w:sz w:val="28"/>
                <w:szCs w:val="28"/>
                <w:lang w:eastAsia="ru-RU"/>
              </w:rPr>
              <w:t>(пропану або суміші пропану з бутаном), інших газів, бутану, ізобутану</w:t>
            </w:r>
          </w:p>
        </w:tc>
        <w:tc>
          <w:tcPr>
            <w:tcW w:w="3285" w:type="dxa"/>
          </w:tcPr>
          <w:p w:rsidR="00225ECD" w:rsidRPr="00096CA5" w:rsidRDefault="00580068"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Здійснення обліку </w:t>
            </w:r>
            <w:r w:rsidR="00871359" w:rsidRPr="00096CA5">
              <w:rPr>
                <w:rFonts w:ascii="Times New Roman" w:eastAsia="Times New Roman" w:hAnsi="Times New Roman" w:cs="Times New Roman"/>
                <w:sz w:val="28"/>
                <w:szCs w:val="28"/>
                <w:lang w:eastAsia="uk-UA"/>
              </w:rPr>
              <w:t xml:space="preserve">не за кожним кодом товарної </w:t>
            </w:r>
            <w:proofErr w:type="spellStart"/>
            <w:r w:rsidR="00871359" w:rsidRPr="00096CA5">
              <w:rPr>
                <w:rFonts w:ascii="Times New Roman" w:eastAsia="Times New Roman" w:hAnsi="Times New Roman" w:cs="Times New Roman"/>
                <w:sz w:val="28"/>
                <w:szCs w:val="28"/>
                <w:lang w:eastAsia="uk-UA"/>
              </w:rPr>
              <w:t>підкатегоріїї</w:t>
            </w:r>
            <w:proofErr w:type="spellEnd"/>
            <w:r w:rsidR="00871359" w:rsidRPr="00096CA5">
              <w:rPr>
                <w:rFonts w:ascii="Times New Roman" w:eastAsia="Times New Roman" w:hAnsi="Times New Roman" w:cs="Times New Roman"/>
                <w:sz w:val="28"/>
                <w:szCs w:val="28"/>
                <w:lang w:eastAsia="uk-UA"/>
              </w:rPr>
              <w:t xml:space="preserve"> згідно з </w:t>
            </w:r>
            <w:proofErr w:type="spellStart"/>
            <w:r w:rsidR="00871359" w:rsidRPr="00096CA5">
              <w:rPr>
                <w:rFonts w:ascii="Times New Roman" w:eastAsia="Times New Roman" w:hAnsi="Times New Roman" w:cs="Times New Roman"/>
                <w:sz w:val="28"/>
                <w:szCs w:val="28"/>
                <w:lang w:eastAsia="uk-UA"/>
              </w:rPr>
              <w:t>УКТ</w:t>
            </w:r>
            <w:proofErr w:type="spellEnd"/>
            <w:r w:rsidR="00871359" w:rsidRPr="00096CA5">
              <w:rPr>
                <w:rFonts w:ascii="Times New Roman" w:eastAsia="Times New Roman" w:hAnsi="Times New Roman" w:cs="Times New Roman"/>
                <w:sz w:val="28"/>
                <w:szCs w:val="28"/>
                <w:lang w:eastAsia="uk-UA"/>
              </w:rPr>
              <w:t xml:space="preserve"> ЗЕД (13 кодів товарної </w:t>
            </w:r>
            <w:proofErr w:type="spellStart"/>
            <w:r w:rsidR="00871359" w:rsidRPr="00096CA5">
              <w:rPr>
                <w:rFonts w:ascii="Times New Roman" w:eastAsia="Times New Roman" w:hAnsi="Times New Roman" w:cs="Times New Roman"/>
                <w:sz w:val="28"/>
                <w:szCs w:val="28"/>
                <w:lang w:eastAsia="uk-UA"/>
              </w:rPr>
              <w:t>підкатегорії</w:t>
            </w:r>
            <w:proofErr w:type="spellEnd"/>
            <w:r w:rsidR="00871359" w:rsidRPr="00096CA5">
              <w:rPr>
                <w:rFonts w:ascii="Times New Roman" w:eastAsia="Times New Roman" w:hAnsi="Times New Roman" w:cs="Times New Roman"/>
                <w:sz w:val="28"/>
                <w:szCs w:val="28"/>
                <w:lang w:eastAsia="uk-UA"/>
              </w:rPr>
              <w:t>), а за одним умовним кодом</w:t>
            </w:r>
            <w:r w:rsidR="00436D64" w:rsidRPr="00096CA5">
              <w:rPr>
                <w:rFonts w:ascii="Times New Roman" w:eastAsia="Times New Roman" w:hAnsi="Times New Roman" w:cs="Times New Roman"/>
                <w:sz w:val="28"/>
                <w:szCs w:val="28"/>
                <w:lang w:eastAsia="uk-UA"/>
              </w:rPr>
              <w:t xml:space="preserve"> спростить облік скрапленого газу </w:t>
            </w:r>
          </w:p>
        </w:tc>
      </w:tr>
      <w:tr w:rsidR="00096CA5" w:rsidRPr="00096CA5" w:rsidTr="008939FE">
        <w:tc>
          <w:tcPr>
            <w:tcW w:w="3284" w:type="dxa"/>
          </w:tcPr>
          <w:p w:rsidR="008939FE" w:rsidRPr="00096CA5" w:rsidRDefault="00DF6380"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Розпорядники акцизних складів – платники акцизного податку з реалізації пального</w:t>
            </w:r>
          </w:p>
        </w:tc>
        <w:tc>
          <w:tcPr>
            <w:tcW w:w="3285" w:type="dxa"/>
          </w:tcPr>
          <w:p w:rsidR="008939FE" w:rsidRPr="00096CA5" w:rsidRDefault="000B4B9D"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С</w:t>
            </w:r>
            <w:r w:rsidR="007976C8" w:rsidRPr="00096CA5">
              <w:rPr>
                <w:rFonts w:ascii="Times New Roman" w:eastAsia="Times New Roman" w:hAnsi="Times New Roman" w:cs="Times New Roman"/>
                <w:sz w:val="28"/>
                <w:szCs w:val="28"/>
                <w:lang w:eastAsia="uk-UA"/>
              </w:rPr>
              <w:t>прощення процесу заповнення платниками електронних документів</w:t>
            </w:r>
          </w:p>
        </w:tc>
        <w:tc>
          <w:tcPr>
            <w:tcW w:w="3285" w:type="dxa"/>
          </w:tcPr>
          <w:p w:rsidR="008939FE" w:rsidRPr="00096CA5" w:rsidRDefault="000B4B9D" w:rsidP="001E08F8">
            <w:pPr>
              <w:spacing w:after="0" w:line="240" w:lineRule="auto"/>
              <w:contextualSpacing/>
              <w:jc w:val="both"/>
              <w:outlineLvl w:val="2"/>
              <w:rPr>
                <w:rFonts w:ascii="Times New Roman" w:eastAsia="Times New Roman" w:hAnsi="Times New Roman" w:cs="Times New Roman"/>
                <w:b/>
                <w:bCs/>
                <w:sz w:val="28"/>
                <w:szCs w:val="28"/>
                <w:lang w:eastAsia="uk-UA"/>
              </w:rPr>
            </w:pPr>
            <w:r w:rsidRPr="00096CA5">
              <w:rPr>
                <w:rFonts w:ascii="Times New Roman" w:eastAsia="Times New Roman" w:hAnsi="Times New Roman" w:cs="Times New Roman"/>
                <w:sz w:val="28"/>
                <w:szCs w:val="28"/>
                <w:lang w:eastAsia="uk-UA"/>
              </w:rPr>
              <w:t xml:space="preserve">Удосконалення (упорядкування) форм електронних документів та </w:t>
            </w:r>
            <w:r w:rsidR="0079112B" w:rsidRPr="00096CA5">
              <w:rPr>
                <w:rFonts w:ascii="Times New Roman" w:eastAsia="Times New Roman" w:hAnsi="Times New Roman" w:cs="Times New Roman"/>
                <w:sz w:val="28"/>
                <w:szCs w:val="28"/>
                <w:lang w:eastAsia="uk-UA"/>
              </w:rPr>
              <w:t xml:space="preserve">встановлення чітких правил їх заповнення шляхом </w:t>
            </w:r>
            <w:r w:rsidRPr="00096CA5">
              <w:rPr>
                <w:rFonts w:ascii="Times New Roman" w:eastAsia="Times New Roman" w:hAnsi="Times New Roman" w:cs="Times New Roman"/>
                <w:sz w:val="28"/>
                <w:szCs w:val="28"/>
                <w:lang w:eastAsia="uk-UA"/>
              </w:rPr>
              <w:t xml:space="preserve">затвердження </w:t>
            </w:r>
            <w:r w:rsidR="0079112B" w:rsidRPr="00096CA5">
              <w:rPr>
                <w:rFonts w:ascii="Times New Roman" w:eastAsia="Times New Roman" w:hAnsi="Times New Roman" w:cs="Times New Roman"/>
                <w:sz w:val="28"/>
                <w:szCs w:val="28"/>
                <w:lang w:eastAsia="uk-UA"/>
              </w:rPr>
              <w:t xml:space="preserve">відповідного </w:t>
            </w:r>
            <w:r w:rsidRPr="00096CA5">
              <w:rPr>
                <w:rFonts w:ascii="Times New Roman" w:eastAsia="Times New Roman" w:hAnsi="Times New Roman" w:cs="Times New Roman"/>
                <w:sz w:val="28"/>
                <w:szCs w:val="28"/>
                <w:lang w:eastAsia="uk-UA"/>
              </w:rPr>
              <w:t xml:space="preserve">порядку </w:t>
            </w:r>
            <w:r w:rsidR="003471B2" w:rsidRPr="00096CA5">
              <w:rPr>
                <w:rFonts w:ascii="Times New Roman" w:eastAsia="Times New Roman" w:hAnsi="Times New Roman" w:cs="Times New Roman"/>
                <w:sz w:val="28"/>
                <w:szCs w:val="28"/>
                <w:lang w:eastAsia="uk-UA"/>
              </w:rPr>
              <w:t>при</w:t>
            </w:r>
            <w:r w:rsidR="0079112B" w:rsidRPr="00096CA5">
              <w:rPr>
                <w:rFonts w:ascii="Times New Roman" w:eastAsia="Times New Roman" w:hAnsi="Times New Roman" w:cs="Times New Roman"/>
                <w:sz w:val="28"/>
                <w:szCs w:val="28"/>
                <w:lang w:eastAsia="uk-UA"/>
              </w:rPr>
              <w:t>веде до спрощення процесу заповнення платниками таких документів</w:t>
            </w:r>
          </w:p>
        </w:tc>
      </w:tr>
      <w:tr w:rsidR="000C60F5" w:rsidRPr="00096CA5" w:rsidTr="008939FE">
        <w:tc>
          <w:tcPr>
            <w:tcW w:w="3284" w:type="dxa"/>
          </w:tcPr>
          <w:p w:rsidR="000C60F5" w:rsidRPr="00096CA5" w:rsidRDefault="000C60F5"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Держав</w:t>
            </w:r>
            <w:r w:rsidR="006F2A88" w:rsidRPr="00096CA5">
              <w:rPr>
                <w:rFonts w:ascii="Times New Roman" w:eastAsia="Times New Roman" w:hAnsi="Times New Roman" w:cs="Times New Roman"/>
                <w:sz w:val="28"/>
                <w:szCs w:val="28"/>
                <w:lang w:eastAsia="uk-UA"/>
              </w:rPr>
              <w:t>на податкова служба України</w:t>
            </w:r>
            <w:r w:rsidRPr="00096CA5">
              <w:rPr>
                <w:rFonts w:ascii="Times New Roman" w:eastAsia="Times New Roman" w:hAnsi="Times New Roman" w:cs="Times New Roman"/>
                <w:sz w:val="28"/>
                <w:szCs w:val="28"/>
                <w:lang w:eastAsia="uk-UA"/>
              </w:rPr>
              <w:t xml:space="preserve"> </w:t>
            </w:r>
          </w:p>
        </w:tc>
        <w:tc>
          <w:tcPr>
            <w:tcW w:w="3285" w:type="dxa"/>
          </w:tcPr>
          <w:p w:rsidR="000C60F5" w:rsidRPr="00096CA5" w:rsidRDefault="006F2A88"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Посилення контролю за </w:t>
            </w:r>
            <w:r w:rsidR="00AE4E51" w:rsidRPr="00096CA5">
              <w:rPr>
                <w:rFonts w:ascii="Times New Roman" w:eastAsia="Times New Roman" w:hAnsi="Times New Roman" w:cs="Times New Roman"/>
                <w:sz w:val="28"/>
                <w:szCs w:val="28"/>
                <w:lang w:eastAsia="uk-UA"/>
              </w:rPr>
              <w:t>виробництвом та обігом пального</w:t>
            </w:r>
          </w:p>
        </w:tc>
        <w:tc>
          <w:tcPr>
            <w:tcW w:w="3285" w:type="dxa"/>
          </w:tcPr>
          <w:p w:rsidR="000C60F5" w:rsidRPr="00096CA5" w:rsidRDefault="00AE4E51" w:rsidP="001E08F8">
            <w:pPr>
              <w:spacing w:after="0" w:line="240" w:lineRule="auto"/>
              <w:contextualSpacing/>
              <w:jc w:val="both"/>
              <w:outlineLvl w:val="2"/>
              <w:rPr>
                <w:rFonts w:ascii="Times New Roman" w:eastAsia="Times New Roman" w:hAnsi="Times New Roman" w:cs="Times New Roman"/>
                <w:sz w:val="28"/>
                <w:szCs w:val="28"/>
                <w:lang w:eastAsia="uk-UA"/>
              </w:rPr>
            </w:pPr>
            <w:r w:rsidRPr="00096CA5">
              <w:rPr>
                <w:rFonts w:ascii="Times New Roman" w:eastAsia="Times New Roman" w:hAnsi="Times New Roman" w:cs="Times New Roman"/>
                <w:sz w:val="28"/>
                <w:szCs w:val="28"/>
                <w:lang w:eastAsia="uk-UA"/>
              </w:rPr>
              <w:t xml:space="preserve">Запровадження </w:t>
            </w:r>
            <w:r w:rsidR="002751A1" w:rsidRPr="00096CA5">
              <w:rPr>
                <w:rFonts w:ascii="Times New Roman" w:eastAsia="Times New Roman" w:hAnsi="Times New Roman" w:cs="Times New Roman"/>
                <w:sz w:val="28"/>
                <w:szCs w:val="28"/>
                <w:lang w:eastAsia="uk-UA"/>
              </w:rPr>
              <w:t xml:space="preserve">окремих форм електронних документів залежно від виду господарської діяльності платників та </w:t>
            </w:r>
            <w:r w:rsidRPr="00096CA5">
              <w:rPr>
                <w:rFonts w:ascii="Times New Roman" w:eastAsia="Times New Roman" w:hAnsi="Times New Roman" w:cs="Times New Roman"/>
                <w:sz w:val="28"/>
                <w:szCs w:val="28"/>
                <w:lang w:eastAsia="uk-UA"/>
              </w:rPr>
              <w:t xml:space="preserve">чітких правил заповнення електронних документів </w:t>
            </w:r>
            <w:r w:rsidR="00014834" w:rsidRPr="00096CA5">
              <w:rPr>
                <w:rFonts w:ascii="Times New Roman" w:eastAsia="Times New Roman" w:hAnsi="Times New Roman" w:cs="Times New Roman"/>
                <w:sz w:val="28"/>
                <w:szCs w:val="28"/>
                <w:lang w:eastAsia="uk-UA"/>
              </w:rPr>
              <w:t xml:space="preserve">спростить здійснення зіставлення </w:t>
            </w:r>
            <w:r w:rsidR="00075A89" w:rsidRPr="00096CA5">
              <w:rPr>
                <w:rFonts w:ascii="Times New Roman" w:eastAsia="Times New Roman" w:hAnsi="Times New Roman" w:cs="Times New Roman"/>
                <w:sz w:val="28"/>
                <w:szCs w:val="28"/>
              </w:rPr>
              <w:t>показників обсягів обігу та залишків пального</w:t>
            </w:r>
            <w:r w:rsidRPr="00096CA5">
              <w:rPr>
                <w:rFonts w:ascii="Times New Roman" w:eastAsia="Times New Roman" w:hAnsi="Times New Roman" w:cs="Times New Roman"/>
                <w:sz w:val="28"/>
                <w:szCs w:val="28"/>
                <w:lang w:eastAsia="uk-UA"/>
              </w:rPr>
              <w:t xml:space="preserve"> </w:t>
            </w:r>
          </w:p>
        </w:tc>
      </w:tr>
    </w:tbl>
    <w:p w:rsidR="008939FE" w:rsidRPr="00096CA5" w:rsidRDefault="008939FE" w:rsidP="001E08F8">
      <w:pPr>
        <w:spacing w:after="0" w:line="240" w:lineRule="auto"/>
        <w:ind w:firstLine="567"/>
        <w:contextualSpacing/>
        <w:jc w:val="both"/>
        <w:outlineLvl w:val="2"/>
        <w:rPr>
          <w:rFonts w:ascii="Times New Roman" w:eastAsia="Times New Roman" w:hAnsi="Times New Roman" w:cs="Times New Roman"/>
          <w:bCs/>
          <w:sz w:val="28"/>
          <w:szCs w:val="28"/>
          <w:lang w:eastAsia="uk-UA"/>
        </w:rPr>
      </w:pPr>
    </w:p>
    <w:p w:rsidR="000151C5" w:rsidRPr="00096CA5" w:rsidRDefault="000151C5" w:rsidP="001E08F8">
      <w:pPr>
        <w:spacing w:after="0" w:line="240" w:lineRule="auto"/>
        <w:ind w:firstLine="567"/>
        <w:contextualSpacing/>
        <w:jc w:val="both"/>
        <w:rPr>
          <w:rFonts w:ascii="Times New Roman" w:hAnsi="Times New Roman" w:cs="Times New Roman"/>
          <w:sz w:val="28"/>
          <w:szCs w:val="28"/>
        </w:rPr>
      </w:pPr>
    </w:p>
    <w:p w:rsidR="00815654" w:rsidRPr="00096CA5" w:rsidRDefault="00815654" w:rsidP="001E08F8">
      <w:pPr>
        <w:spacing w:after="0" w:line="240" w:lineRule="auto"/>
        <w:contextualSpacing/>
        <w:jc w:val="both"/>
        <w:rPr>
          <w:rFonts w:ascii="Times New Roman" w:hAnsi="Times New Roman" w:cs="Times New Roman"/>
          <w:sz w:val="28"/>
          <w:szCs w:val="28"/>
        </w:rPr>
      </w:pPr>
      <w:r w:rsidRPr="00096CA5">
        <w:rPr>
          <w:rFonts w:ascii="Times New Roman" w:hAnsi="Times New Roman" w:cs="Times New Roman"/>
          <w:b/>
          <w:bCs/>
          <w:sz w:val="28"/>
          <w:szCs w:val="28"/>
        </w:rPr>
        <w:t>Міністр</w:t>
      </w:r>
      <w:r w:rsidR="007306BC" w:rsidRPr="00096CA5">
        <w:rPr>
          <w:rFonts w:ascii="Times New Roman" w:hAnsi="Times New Roman" w:cs="Times New Roman"/>
          <w:b/>
          <w:bCs/>
          <w:sz w:val="28"/>
          <w:szCs w:val="28"/>
        </w:rPr>
        <w:t xml:space="preserve"> фінансів України</w:t>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Pr="00096CA5">
        <w:rPr>
          <w:rFonts w:ascii="Times New Roman" w:hAnsi="Times New Roman" w:cs="Times New Roman"/>
          <w:b/>
          <w:bCs/>
          <w:sz w:val="28"/>
          <w:szCs w:val="28"/>
        </w:rPr>
        <w:tab/>
      </w:r>
      <w:r w:rsidR="009E7824" w:rsidRPr="00096CA5">
        <w:rPr>
          <w:rFonts w:ascii="Times New Roman" w:hAnsi="Times New Roman" w:cs="Times New Roman"/>
          <w:b/>
          <w:bCs/>
          <w:sz w:val="28"/>
          <w:szCs w:val="28"/>
        </w:rPr>
        <w:t xml:space="preserve">         </w:t>
      </w:r>
      <w:r w:rsidR="005A5F8A" w:rsidRPr="00096CA5">
        <w:rPr>
          <w:rFonts w:ascii="Times New Roman" w:hAnsi="Times New Roman" w:cs="Times New Roman"/>
          <w:b/>
          <w:bCs/>
          <w:sz w:val="28"/>
          <w:szCs w:val="28"/>
        </w:rPr>
        <w:t>Сергій МАРЧЕНКО</w:t>
      </w:r>
    </w:p>
    <w:p w:rsidR="00815654" w:rsidRPr="00096CA5" w:rsidRDefault="00815654" w:rsidP="001E08F8">
      <w:pPr>
        <w:spacing w:after="0" w:line="240" w:lineRule="auto"/>
        <w:contextualSpacing/>
        <w:jc w:val="both"/>
        <w:rPr>
          <w:rFonts w:ascii="Times New Roman" w:hAnsi="Times New Roman" w:cs="Times New Roman"/>
          <w:b/>
          <w:bCs/>
          <w:sz w:val="28"/>
          <w:szCs w:val="28"/>
        </w:rPr>
      </w:pPr>
    </w:p>
    <w:p w:rsidR="00F122E6" w:rsidRPr="00096CA5" w:rsidRDefault="00F122E6" w:rsidP="001E08F8">
      <w:pPr>
        <w:spacing w:after="0" w:line="240" w:lineRule="auto"/>
        <w:contextualSpacing/>
        <w:jc w:val="both"/>
        <w:rPr>
          <w:rFonts w:ascii="Times New Roman" w:hAnsi="Times New Roman" w:cs="Times New Roman"/>
          <w:bCs/>
          <w:sz w:val="28"/>
          <w:szCs w:val="28"/>
        </w:rPr>
      </w:pPr>
      <w:r w:rsidRPr="00096CA5">
        <w:rPr>
          <w:rFonts w:ascii="Times New Roman" w:hAnsi="Times New Roman" w:cs="Times New Roman"/>
          <w:bCs/>
          <w:sz w:val="28"/>
          <w:szCs w:val="28"/>
        </w:rPr>
        <w:t>«___»__________ 20</w:t>
      </w:r>
      <w:r w:rsidR="00582E9D" w:rsidRPr="00096CA5">
        <w:rPr>
          <w:rFonts w:ascii="Times New Roman" w:hAnsi="Times New Roman" w:cs="Times New Roman"/>
          <w:bCs/>
          <w:sz w:val="28"/>
          <w:szCs w:val="28"/>
        </w:rPr>
        <w:t>2</w:t>
      </w:r>
      <w:r w:rsidR="008E52A9" w:rsidRPr="00096CA5">
        <w:rPr>
          <w:rFonts w:ascii="Times New Roman" w:hAnsi="Times New Roman" w:cs="Times New Roman"/>
          <w:bCs/>
          <w:sz w:val="28"/>
          <w:szCs w:val="28"/>
        </w:rPr>
        <w:t>1</w:t>
      </w:r>
      <w:r w:rsidRPr="00096CA5">
        <w:rPr>
          <w:rFonts w:ascii="Times New Roman" w:hAnsi="Times New Roman" w:cs="Times New Roman"/>
          <w:bCs/>
          <w:sz w:val="28"/>
          <w:szCs w:val="28"/>
        </w:rPr>
        <w:t xml:space="preserve"> </w:t>
      </w:r>
      <w:r w:rsidR="000126D2" w:rsidRPr="00096CA5">
        <w:rPr>
          <w:rFonts w:ascii="Times New Roman" w:hAnsi="Times New Roman" w:cs="Times New Roman"/>
          <w:bCs/>
          <w:sz w:val="28"/>
          <w:szCs w:val="28"/>
        </w:rPr>
        <w:t>р.</w:t>
      </w:r>
      <w:r w:rsidR="00C048C4" w:rsidRPr="00096CA5">
        <w:rPr>
          <w:rFonts w:ascii="Times New Roman" w:hAnsi="Times New Roman" w:cs="Times New Roman"/>
          <w:noProof/>
          <w:sz w:val="28"/>
          <w:szCs w:val="28"/>
          <w:lang w:eastAsia="uk-UA"/>
        </w:rPr>
        <w:t xml:space="preserve"> </w:t>
      </w:r>
    </w:p>
    <w:sectPr w:rsidR="00F122E6" w:rsidRPr="00096CA5" w:rsidSect="008B1880">
      <w:headerReference w:type="default" r:id="rId7"/>
      <w:pgSz w:w="11906" w:h="16838"/>
      <w:pgMar w:top="1135" w:right="567" w:bottom="127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D6" w:rsidRDefault="00D15CD6">
      <w:pPr>
        <w:spacing w:after="0" w:line="240" w:lineRule="auto"/>
      </w:pPr>
      <w:r>
        <w:separator/>
      </w:r>
    </w:p>
  </w:endnote>
  <w:endnote w:type="continuationSeparator" w:id="0">
    <w:p w:rsidR="00D15CD6" w:rsidRDefault="00D1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D6" w:rsidRDefault="00D15CD6">
      <w:pPr>
        <w:spacing w:after="0" w:line="240" w:lineRule="auto"/>
      </w:pPr>
      <w:r>
        <w:separator/>
      </w:r>
    </w:p>
  </w:footnote>
  <w:footnote w:type="continuationSeparator" w:id="0">
    <w:p w:rsidR="00D15CD6" w:rsidRDefault="00D1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10503"/>
      <w:docPartObj>
        <w:docPartGallery w:val="Page Numbers (Top of Page)"/>
        <w:docPartUnique/>
      </w:docPartObj>
    </w:sdtPr>
    <w:sdtEndPr>
      <w:rPr>
        <w:rFonts w:ascii="Times New Roman" w:hAnsi="Times New Roman" w:cs="Times New Roman"/>
        <w:sz w:val="20"/>
        <w:szCs w:val="20"/>
      </w:rPr>
    </w:sdtEndPr>
    <w:sdtContent>
      <w:p w:rsidR="00F72FDD" w:rsidRPr="001E08F8" w:rsidRDefault="00F72FDD">
        <w:pPr>
          <w:pStyle w:val="a3"/>
          <w:jc w:val="center"/>
          <w:rPr>
            <w:rFonts w:ascii="Times New Roman" w:hAnsi="Times New Roman" w:cs="Times New Roman"/>
            <w:sz w:val="20"/>
            <w:szCs w:val="20"/>
          </w:rPr>
        </w:pPr>
        <w:r w:rsidRPr="001E08F8">
          <w:rPr>
            <w:rFonts w:ascii="Times New Roman" w:hAnsi="Times New Roman" w:cs="Times New Roman"/>
            <w:sz w:val="20"/>
            <w:szCs w:val="20"/>
          </w:rPr>
          <w:fldChar w:fldCharType="begin"/>
        </w:r>
        <w:r w:rsidRPr="001E08F8">
          <w:rPr>
            <w:rFonts w:ascii="Times New Roman" w:hAnsi="Times New Roman" w:cs="Times New Roman"/>
            <w:sz w:val="20"/>
            <w:szCs w:val="20"/>
          </w:rPr>
          <w:instrText>PAGE   \* MERGEFORMAT</w:instrText>
        </w:r>
        <w:r w:rsidRPr="001E08F8">
          <w:rPr>
            <w:rFonts w:ascii="Times New Roman" w:hAnsi="Times New Roman" w:cs="Times New Roman"/>
            <w:sz w:val="20"/>
            <w:szCs w:val="20"/>
          </w:rPr>
          <w:fldChar w:fldCharType="separate"/>
        </w:r>
        <w:r w:rsidR="00AC7526">
          <w:rPr>
            <w:rFonts w:ascii="Times New Roman" w:hAnsi="Times New Roman" w:cs="Times New Roman"/>
            <w:noProof/>
            <w:sz w:val="20"/>
            <w:szCs w:val="20"/>
          </w:rPr>
          <w:t>5</w:t>
        </w:r>
        <w:r w:rsidRPr="001E08F8">
          <w:rPr>
            <w:rFonts w:ascii="Times New Roman" w:hAnsi="Times New Roman" w:cs="Times New Roman"/>
            <w:sz w:val="20"/>
            <w:szCs w:val="20"/>
          </w:rPr>
          <w:fldChar w:fldCharType="end"/>
        </w:r>
      </w:p>
    </w:sdtContent>
  </w:sdt>
  <w:p w:rsidR="00F72FDD" w:rsidRPr="00E52D06" w:rsidRDefault="00F72FDD">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87D"/>
    <w:multiLevelType w:val="hybridMultilevel"/>
    <w:tmpl w:val="A5960C84"/>
    <w:lvl w:ilvl="0" w:tplc="F7C61F8C">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271A4146"/>
    <w:multiLevelType w:val="hybridMultilevel"/>
    <w:tmpl w:val="35EAB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E92DF8"/>
    <w:multiLevelType w:val="hybridMultilevel"/>
    <w:tmpl w:val="B47EC9F6"/>
    <w:lvl w:ilvl="0" w:tplc="ADA03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0939B4"/>
    <w:multiLevelType w:val="hybridMultilevel"/>
    <w:tmpl w:val="3B76A28E"/>
    <w:lvl w:ilvl="0" w:tplc="B28AE1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D591519"/>
    <w:multiLevelType w:val="hybridMultilevel"/>
    <w:tmpl w:val="55A6216A"/>
    <w:lvl w:ilvl="0" w:tplc="34BC70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9F"/>
    <w:rsid w:val="000126D2"/>
    <w:rsid w:val="00014834"/>
    <w:rsid w:val="00014F4A"/>
    <w:rsid w:val="000151C5"/>
    <w:rsid w:val="000360DF"/>
    <w:rsid w:val="0004145F"/>
    <w:rsid w:val="00044E1A"/>
    <w:rsid w:val="00052599"/>
    <w:rsid w:val="00055F6D"/>
    <w:rsid w:val="00067FA8"/>
    <w:rsid w:val="00075A89"/>
    <w:rsid w:val="000840D5"/>
    <w:rsid w:val="00096CA5"/>
    <w:rsid w:val="000A1643"/>
    <w:rsid w:val="000A5852"/>
    <w:rsid w:val="000A6A39"/>
    <w:rsid w:val="000B4B9D"/>
    <w:rsid w:val="000B599C"/>
    <w:rsid w:val="000B78D5"/>
    <w:rsid w:val="000C0FD5"/>
    <w:rsid w:val="000C60F5"/>
    <w:rsid w:val="000D1DAE"/>
    <w:rsid w:val="000D4372"/>
    <w:rsid w:val="000D7235"/>
    <w:rsid w:val="000E14A4"/>
    <w:rsid w:val="000E2EAC"/>
    <w:rsid w:val="000E52F3"/>
    <w:rsid w:val="001001FC"/>
    <w:rsid w:val="0010087F"/>
    <w:rsid w:val="001042FF"/>
    <w:rsid w:val="001164D9"/>
    <w:rsid w:val="00116A67"/>
    <w:rsid w:val="0013572D"/>
    <w:rsid w:val="001403E8"/>
    <w:rsid w:val="00150167"/>
    <w:rsid w:val="00154B17"/>
    <w:rsid w:val="0015699C"/>
    <w:rsid w:val="00187529"/>
    <w:rsid w:val="001877BF"/>
    <w:rsid w:val="00191B73"/>
    <w:rsid w:val="001A1F4C"/>
    <w:rsid w:val="001A3F61"/>
    <w:rsid w:val="001A6B1B"/>
    <w:rsid w:val="001B6F42"/>
    <w:rsid w:val="001C4E2F"/>
    <w:rsid w:val="001C529C"/>
    <w:rsid w:val="001D0913"/>
    <w:rsid w:val="001D09F1"/>
    <w:rsid w:val="001D0D1B"/>
    <w:rsid w:val="001E08F8"/>
    <w:rsid w:val="001F5391"/>
    <w:rsid w:val="001F6DCC"/>
    <w:rsid w:val="00204975"/>
    <w:rsid w:val="00204A8D"/>
    <w:rsid w:val="00207509"/>
    <w:rsid w:val="002251A2"/>
    <w:rsid w:val="00225ECD"/>
    <w:rsid w:val="002269E6"/>
    <w:rsid w:val="00242F90"/>
    <w:rsid w:val="00247B9B"/>
    <w:rsid w:val="0025674A"/>
    <w:rsid w:val="0026369C"/>
    <w:rsid w:val="0026622A"/>
    <w:rsid w:val="002710E7"/>
    <w:rsid w:val="002751A1"/>
    <w:rsid w:val="002822DD"/>
    <w:rsid w:val="00282E99"/>
    <w:rsid w:val="002861D6"/>
    <w:rsid w:val="002872F5"/>
    <w:rsid w:val="00291B3C"/>
    <w:rsid w:val="0029469F"/>
    <w:rsid w:val="00294D11"/>
    <w:rsid w:val="002A194B"/>
    <w:rsid w:val="002C0B7B"/>
    <w:rsid w:val="002C3899"/>
    <w:rsid w:val="002C68D0"/>
    <w:rsid w:val="002C70B2"/>
    <w:rsid w:val="002D3C4C"/>
    <w:rsid w:val="002D4F15"/>
    <w:rsid w:val="002D764D"/>
    <w:rsid w:val="002E5EC6"/>
    <w:rsid w:val="003135A4"/>
    <w:rsid w:val="00320D14"/>
    <w:rsid w:val="003217FD"/>
    <w:rsid w:val="003228E2"/>
    <w:rsid w:val="00330F80"/>
    <w:rsid w:val="00335460"/>
    <w:rsid w:val="003471B2"/>
    <w:rsid w:val="003548E9"/>
    <w:rsid w:val="00361CEA"/>
    <w:rsid w:val="0037708F"/>
    <w:rsid w:val="00380000"/>
    <w:rsid w:val="003844A7"/>
    <w:rsid w:val="00386E48"/>
    <w:rsid w:val="003875E6"/>
    <w:rsid w:val="00394E5E"/>
    <w:rsid w:val="003A3E6E"/>
    <w:rsid w:val="003A41B3"/>
    <w:rsid w:val="003C0744"/>
    <w:rsid w:val="003E5DE9"/>
    <w:rsid w:val="00404F52"/>
    <w:rsid w:val="00412B9C"/>
    <w:rsid w:val="0043470F"/>
    <w:rsid w:val="00436D64"/>
    <w:rsid w:val="0044770D"/>
    <w:rsid w:val="00450612"/>
    <w:rsid w:val="00457B55"/>
    <w:rsid w:val="00457EFE"/>
    <w:rsid w:val="0046186A"/>
    <w:rsid w:val="00476FF0"/>
    <w:rsid w:val="004970DA"/>
    <w:rsid w:val="004A28F5"/>
    <w:rsid w:val="004A3378"/>
    <w:rsid w:val="004A4117"/>
    <w:rsid w:val="004B2358"/>
    <w:rsid w:val="004D08D3"/>
    <w:rsid w:val="004E7C4D"/>
    <w:rsid w:val="004F03D0"/>
    <w:rsid w:val="004F178B"/>
    <w:rsid w:val="005004B9"/>
    <w:rsid w:val="005100B0"/>
    <w:rsid w:val="0051281D"/>
    <w:rsid w:val="00515160"/>
    <w:rsid w:val="005151F5"/>
    <w:rsid w:val="00555A42"/>
    <w:rsid w:val="005601C7"/>
    <w:rsid w:val="00572031"/>
    <w:rsid w:val="00573E9C"/>
    <w:rsid w:val="00574238"/>
    <w:rsid w:val="005758EB"/>
    <w:rsid w:val="00580068"/>
    <w:rsid w:val="00582E9D"/>
    <w:rsid w:val="00585BA9"/>
    <w:rsid w:val="00595BC4"/>
    <w:rsid w:val="005A59FA"/>
    <w:rsid w:val="005A5F8A"/>
    <w:rsid w:val="005B01FF"/>
    <w:rsid w:val="005B4BBE"/>
    <w:rsid w:val="005B51E5"/>
    <w:rsid w:val="005D7ED5"/>
    <w:rsid w:val="005F4599"/>
    <w:rsid w:val="006004DC"/>
    <w:rsid w:val="00611A50"/>
    <w:rsid w:val="00615656"/>
    <w:rsid w:val="0063278E"/>
    <w:rsid w:val="006348AC"/>
    <w:rsid w:val="00640790"/>
    <w:rsid w:val="006455A9"/>
    <w:rsid w:val="00656FC6"/>
    <w:rsid w:val="00671B0A"/>
    <w:rsid w:val="00672342"/>
    <w:rsid w:val="006A036D"/>
    <w:rsid w:val="006A0FF0"/>
    <w:rsid w:val="006A4E4C"/>
    <w:rsid w:val="006B0851"/>
    <w:rsid w:val="006B36DF"/>
    <w:rsid w:val="006B5489"/>
    <w:rsid w:val="006C7D3B"/>
    <w:rsid w:val="006D389E"/>
    <w:rsid w:val="006F24D2"/>
    <w:rsid w:val="006F2A88"/>
    <w:rsid w:val="006F59CB"/>
    <w:rsid w:val="006F5DA0"/>
    <w:rsid w:val="00710E3B"/>
    <w:rsid w:val="00711A8A"/>
    <w:rsid w:val="007202BD"/>
    <w:rsid w:val="007306BC"/>
    <w:rsid w:val="00760F82"/>
    <w:rsid w:val="00780E8A"/>
    <w:rsid w:val="0079112B"/>
    <w:rsid w:val="007918D6"/>
    <w:rsid w:val="0079406B"/>
    <w:rsid w:val="007976C8"/>
    <w:rsid w:val="007A259B"/>
    <w:rsid w:val="007A25D6"/>
    <w:rsid w:val="007A31FE"/>
    <w:rsid w:val="007C75FD"/>
    <w:rsid w:val="007D3688"/>
    <w:rsid w:val="007D4DFC"/>
    <w:rsid w:val="007E484B"/>
    <w:rsid w:val="007E6F06"/>
    <w:rsid w:val="007F4356"/>
    <w:rsid w:val="00815654"/>
    <w:rsid w:val="00860886"/>
    <w:rsid w:val="008679C3"/>
    <w:rsid w:val="00871359"/>
    <w:rsid w:val="00872F98"/>
    <w:rsid w:val="00880FE3"/>
    <w:rsid w:val="008860B9"/>
    <w:rsid w:val="00887645"/>
    <w:rsid w:val="00891817"/>
    <w:rsid w:val="008936FF"/>
    <w:rsid w:val="008939FE"/>
    <w:rsid w:val="008B093C"/>
    <w:rsid w:val="008B1880"/>
    <w:rsid w:val="008B2AE1"/>
    <w:rsid w:val="008B61F9"/>
    <w:rsid w:val="008B7C58"/>
    <w:rsid w:val="008C1B14"/>
    <w:rsid w:val="008C3FD7"/>
    <w:rsid w:val="008D11BF"/>
    <w:rsid w:val="008D57FB"/>
    <w:rsid w:val="008E2327"/>
    <w:rsid w:val="008E52A9"/>
    <w:rsid w:val="008F2008"/>
    <w:rsid w:val="00911F5F"/>
    <w:rsid w:val="00915E19"/>
    <w:rsid w:val="00923BBA"/>
    <w:rsid w:val="0092400E"/>
    <w:rsid w:val="009340C4"/>
    <w:rsid w:val="00935E5E"/>
    <w:rsid w:val="00943D8C"/>
    <w:rsid w:val="00954DA3"/>
    <w:rsid w:val="0097101E"/>
    <w:rsid w:val="009B11DE"/>
    <w:rsid w:val="009D5D3D"/>
    <w:rsid w:val="009E6350"/>
    <w:rsid w:val="009E7824"/>
    <w:rsid w:val="009F29F5"/>
    <w:rsid w:val="009F7653"/>
    <w:rsid w:val="00A01DB8"/>
    <w:rsid w:val="00A119A8"/>
    <w:rsid w:val="00A26C4B"/>
    <w:rsid w:val="00A30EA4"/>
    <w:rsid w:val="00A31017"/>
    <w:rsid w:val="00A41757"/>
    <w:rsid w:val="00A44828"/>
    <w:rsid w:val="00A6568A"/>
    <w:rsid w:val="00A7447A"/>
    <w:rsid w:val="00A819B0"/>
    <w:rsid w:val="00A84A89"/>
    <w:rsid w:val="00A9106C"/>
    <w:rsid w:val="00A9448D"/>
    <w:rsid w:val="00AA22B6"/>
    <w:rsid w:val="00AB26CB"/>
    <w:rsid w:val="00AB36D8"/>
    <w:rsid w:val="00AC6AB4"/>
    <w:rsid w:val="00AC7526"/>
    <w:rsid w:val="00AE1EFC"/>
    <w:rsid w:val="00AE4E51"/>
    <w:rsid w:val="00AE5552"/>
    <w:rsid w:val="00AF4264"/>
    <w:rsid w:val="00B02371"/>
    <w:rsid w:val="00B121AD"/>
    <w:rsid w:val="00B26CEF"/>
    <w:rsid w:val="00B2781A"/>
    <w:rsid w:val="00B2782A"/>
    <w:rsid w:val="00B370EA"/>
    <w:rsid w:val="00B4028B"/>
    <w:rsid w:val="00B56758"/>
    <w:rsid w:val="00B5759C"/>
    <w:rsid w:val="00B608F4"/>
    <w:rsid w:val="00B80505"/>
    <w:rsid w:val="00B940AD"/>
    <w:rsid w:val="00BA0401"/>
    <w:rsid w:val="00BA2236"/>
    <w:rsid w:val="00BB0F9C"/>
    <w:rsid w:val="00BC2DC8"/>
    <w:rsid w:val="00BC55FC"/>
    <w:rsid w:val="00BC699F"/>
    <w:rsid w:val="00BC76E3"/>
    <w:rsid w:val="00BD3595"/>
    <w:rsid w:val="00BD4C03"/>
    <w:rsid w:val="00BE3745"/>
    <w:rsid w:val="00BF3357"/>
    <w:rsid w:val="00BF783E"/>
    <w:rsid w:val="00C01890"/>
    <w:rsid w:val="00C03E82"/>
    <w:rsid w:val="00C048C4"/>
    <w:rsid w:val="00C169AC"/>
    <w:rsid w:val="00C32F0D"/>
    <w:rsid w:val="00C3529E"/>
    <w:rsid w:val="00C4370E"/>
    <w:rsid w:val="00C468FB"/>
    <w:rsid w:val="00C4705C"/>
    <w:rsid w:val="00C86C97"/>
    <w:rsid w:val="00C87DBB"/>
    <w:rsid w:val="00CA654D"/>
    <w:rsid w:val="00CA7051"/>
    <w:rsid w:val="00CB43E9"/>
    <w:rsid w:val="00CC0F1F"/>
    <w:rsid w:val="00CE2FFE"/>
    <w:rsid w:val="00CE3B20"/>
    <w:rsid w:val="00CE53D1"/>
    <w:rsid w:val="00CF308F"/>
    <w:rsid w:val="00D0263A"/>
    <w:rsid w:val="00D043F9"/>
    <w:rsid w:val="00D1445E"/>
    <w:rsid w:val="00D15CD6"/>
    <w:rsid w:val="00D167F2"/>
    <w:rsid w:val="00D25911"/>
    <w:rsid w:val="00D40231"/>
    <w:rsid w:val="00D66268"/>
    <w:rsid w:val="00D81A21"/>
    <w:rsid w:val="00D909E5"/>
    <w:rsid w:val="00D9395A"/>
    <w:rsid w:val="00DA3025"/>
    <w:rsid w:val="00DB5EC2"/>
    <w:rsid w:val="00DB614B"/>
    <w:rsid w:val="00DD0582"/>
    <w:rsid w:val="00DD1691"/>
    <w:rsid w:val="00DD4D09"/>
    <w:rsid w:val="00DD7608"/>
    <w:rsid w:val="00DE0BB2"/>
    <w:rsid w:val="00DE1E88"/>
    <w:rsid w:val="00DF6380"/>
    <w:rsid w:val="00E07234"/>
    <w:rsid w:val="00E140D4"/>
    <w:rsid w:val="00E1452C"/>
    <w:rsid w:val="00E15747"/>
    <w:rsid w:val="00E30999"/>
    <w:rsid w:val="00E30B78"/>
    <w:rsid w:val="00E32267"/>
    <w:rsid w:val="00E33D98"/>
    <w:rsid w:val="00E3659D"/>
    <w:rsid w:val="00E36BE4"/>
    <w:rsid w:val="00E40747"/>
    <w:rsid w:val="00E507FF"/>
    <w:rsid w:val="00E50A0F"/>
    <w:rsid w:val="00E52D06"/>
    <w:rsid w:val="00E555C6"/>
    <w:rsid w:val="00E612C4"/>
    <w:rsid w:val="00E672DF"/>
    <w:rsid w:val="00E70B9E"/>
    <w:rsid w:val="00E74C70"/>
    <w:rsid w:val="00E82AA1"/>
    <w:rsid w:val="00E85CF7"/>
    <w:rsid w:val="00E92B72"/>
    <w:rsid w:val="00EA6BB4"/>
    <w:rsid w:val="00EC18D8"/>
    <w:rsid w:val="00EC51CC"/>
    <w:rsid w:val="00ED0521"/>
    <w:rsid w:val="00ED1BF7"/>
    <w:rsid w:val="00EE00B5"/>
    <w:rsid w:val="00EE1F46"/>
    <w:rsid w:val="00F0057C"/>
    <w:rsid w:val="00F01BA1"/>
    <w:rsid w:val="00F10265"/>
    <w:rsid w:val="00F122E6"/>
    <w:rsid w:val="00F12E02"/>
    <w:rsid w:val="00F12F57"/>
    <w:rsid w:val="00F223B5"/>
    <w:rsid w:val="00F2268F"/>
    <w:rsid w:val="00F36383"/>
    <w:rsid w:val="00F41F3D"/>
    <w:rsid w:val="00F72FDD"/>
    <w:rsid w:val="00F73CE3"/>
    <w:rsid w:val="00F77EC8"/>
    <w:rsid w:val="00F85ACE"/>
    <w:rsid w:val="00F940C0"/>
    <w:rsid w:val="00F96131"/>
    <w:rsid w:val="00F97BF3"/>
    <w:rsid w:val="00FA0EA8"/>
    <w:rsid w:val="00FA11EE"/>
    <w:rsid w:val="00FA4813"/>
    <w:rsid w:val="00FB183D"/>
    <w:rsid w:val="00FC0386"/>
    <w:rsid w:val="00FC5A2F"/>
    <w:rsid w:val="00FD483E"/>
    <w:rsid w:val="00FD6933"/>
    <w:rsid w:val="00FE7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DB5D7"/>
  <w15:docId w15:val="{025D122E-AFFE-43F7-B0F7-94F2E259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semiHidden/>
    <w:unhideWhenUsed/>
    <w:qFormat/>
    <w:rsid w:val="00AE555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next w:val="a"/>
    <w:link w:val="30"/>
    <w:uiPriority w:val="9"/>
    <w:semiHidden/>
    <w:unhideWhenUsed/>
    <w:qFormat/>
    <w:rsid w:val="00B60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ій колонтитул Знак"/>
    <w:basedOn w:val="a0"/>
    <w:link w:val="a3"/>
    <w:uiPriority w:val="99"/>
    <w:locked/>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locked/>
  </w:style>
  <w:style w:type="paragraph" w:styleId="a7">
    <w:name w:val="List Paragraph"/>
    <w:basedOn w:val="a"/>
    <w:uiPriority w:val="34"/>
    <w:qFormat/>
    <w:rsid w:val="004B2358"/>
    <w:pPr>
      <w:ind w:left="720"/>
      <w:contextualSpacing/>
    </w:pPr>
  </w:style>
  <w:style w:type="paragraph" w:styleId="a8">
    <w:name w:val="Balloon Text"/>
    <w:basedOn w:val="a"/>
    <w:link w:val="a9"/>
    <w:uiPriority w:val="99"/>
    <w:semiHidden/>
    <w:unhideWhenUsed/>
    <w:rsid w:val="00AF426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F4264"/>
    <w:rPr>
      <w:rFonts w:ascii="Tahoma" w:hAnsi="Tahoma" w:cs="Tahoma"/>
      <w:sz w:val="16"/>
      <w:szCs w:val="16"/>
    </w:rPr>
  </w:style>
  <w:style w:type="paragraph" w:customStyle="1" w:styleId="Default">
    <w:name w:val="Default"/>
    <w:rsid w:val="00C169AC"/>
    <w:pPr>
      <w:autoSpaceDE w:val="0"/>
      <w:autoSpaceDN w:val="0"/>
      <w:adjustRightInd w:val="0"/>
    </w:pPr>
    <w:rPr>
      <w:rFonts w:ascii="Times New Roman" w:eastAsia="Calibri" w:hAnsi="Times New Roman" w:cs="Times New Roman"/>
      <w:color w:val="000000"/>
      <w:sz w:val="24"/>
      <w:szCs w:val="24"/>
      <w:lang w:val="ru-RU" w:eastAsia="ru-RU"/>
    </w:rPr>
  </w:style>
  <w:style w:type="character" w:customStyle="1" w:styleId="FontStyle136">
    <w:name w:val="Font Style136"/>
    <w:uiPriority w:val="99"/>
    <w:rsid w:val="00B2782A"/>
    <w:rPr>
      <w:rFonts w:ascii="Times New Roman" w:hAnsi="Times New Roman" w:cs="Times New Roman" w:hint="default"/>
      <w:b/>
      <w:bCs/>
      <w:sz w:val="26"/>
      <w:szCs w:val="26"/>
    </w:rPr>
  </w:style>
  <w:style w:type="paragraph" w:styleId="aa">
    <w:name w:val="Normal (Web)"/>
    <w:basedOn w:val="a"/>
    <w:uiPriority w:val="99"/>
    <w:semiHidden/>
    <w:unhideWhenUsed/>
    <w:qFormat/>
    <w:rsid w:val="00C01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E5552"/>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semiHidden/>
    <w:rsid w:val="00B608F4"/>
    <w:rPr>
      <w:rFonts w:asciiTheme="majorHAnsi" w:eastAsiaTheme="majorEastAsia" w:hAnsiTheme="majorHAnsi" w:cstheme="majorBidi"/>
      <w:b/>
      <w:bCs/>
      <w:color w:val="4F81BD" w:themeColor="accent1"/>
      <w:sz w:val="22"/>
      <w:szCs w:val="22"/>
    </w:rPr>
  </w:style>
  <w:style w:type="table" w:styleId="ab">
    <w:name w:val="Table Grid"/>
    <w:basedOn w:val="a1"/>
    <w:uiPriority w:val="59"/>
    <w:rsid w:val="0089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A22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86">
      <w:bodyDiv w:val="1"/>
      <w:marLeft w:val="0"/>
      <w:marRight w:val="0"/>
      <w:marTop w:val="0"/>
      <w:marBottom w:val="0"/>
      <w:divBdr>
        <w:top w:val="none" w:sz="0" w:space="0" w:color="auto"/>
        <w:left w:val="none" w:sz="0" w:space="0" w:color="auto"/>
        <w:bottom w:val="none" w:sz="0" w:space="0" w:color="auto"/>
        <w:right w:val="none" w:sz="0" w:space="0" w:color="auto"/>
      </w:divBdr>
    </w:div>
    <w:div w:id="72895540">
      <w:bodyDiv w:val="1"/>
      <w:marLeft w:val="0"/>
      <w:marRight w:val="0"/>
      <w:marTop w:val="0"/>
      <w:marBottom w:val="0"/>
      <w:divBdr>
        <w:top w:val="none" w:sz="0" w:space="0" w:color="auto"/>
        <w:left w:val="none" w:sz="0" w:space="0" w:color="auto"/>
        <w:bottom w:val="none" w:sz="0" w:space="0" w:color="auto"/>
        <w:right w:val="none" w:sz="0" w:space="0" w:color="auto"/>
      </w:divBdr>
    </w:div>
    <w:div w:id="105971815">
      <w:bodyDiv w:val="1"/>
      <w:marLeft w:val="0"/>
      <w:marRight w:val="0"/>
      <w:marTop w:val="0"/>
      <w:marBottom w:val="0"/>
      <w:divBdr>
        <w:top w:val="none" w:sz="0" w:space="0" w:color="auto"/>
        <w:left w:val="none" w:sz="0" w:space="0" w:color="auto"/>
        <w:bottom w:val="none" w:sz="0" w:space="0" w:color="auto"/>
        <w:right w:val="none" w:sz="0" w:space="0" w:color="auto"/>
      </w:divBdr>
    </w:div>
    <w:div w:id="193494841">
      <w:bodyDiv w:val="1"/>
      <w:marLeft w:val="0"/>
      <w:marRight w:val="0"/>
      <w:marTop w:val="0"/>
      <w:marBottom w:val="0"/>
      <w:divBdr>
        <w:top w:val="none" w:sz="0" w:space="0" w:color="auto"/>
        <w:left w:val="none" w:sz="0" w:space="0" w:color="auto"/>
        <w:bottom w:val="none" w:sz="0" w:space="0" w:color="auto"/>
        <w:right w:val="none" w:sz="0" w:space="0" w:color="auto"/>
      </w:divBdr>
    </w:div>
    <w:div w:id="350952970">
      <w:bodyDiv w:val="1"/>
      <w:marLeft w:val="0"/>
      <w:marRight w:val="0"/>
      <w:marTop w:val="0"/>
      <w:marBottom w:val="0"/>
      <w:divBdr>
        <w:top w:val="none" w:sz="0" w:space="0" w:color="auto"/>
        <w:left w:val="none" w:sz="0" w:space="0" w:color="auto"/>
        <w:bottom w:val="none" w:sz="0" w:space="0" w:color="auto"/>
        <w:right w:val="none" w:sz="0" w:space="0" w:color="auto"/>
      </w:divBdr>
    </w:div>
    <w:div w:id="495417025">
      <w:bodyDiv w:val="1"/>
      <w:marLeft w:val="0"/>
      <w:marRight w:val="0"/>
      <w:marTop w:val="0"/>
      <w:marBottom w:val="0"/>
      <w:divBdr>
        <w:top w:val="none" w:sz="0" w:space="0" w:color="auto"/>
        <w:left w:val="none" w:sz="0" w:space="0" w:color="auto"/>
        <w:bottom w:val="none" w:sz="0" w:space="0" w:color="auto"/>
        <w:right w:val="none" w:sz="0" w:space="0" w:color="auto"/>
      </w:divBdr>
    </w:div>
    <w:div w:id="533422358">
      <w:bodyDiv w:val="1"/>
      <w:marLeft w:val="0"/>
      <w:marRight w:val="0"/>
      <w:marTop w:val="0"/>
      <w:marBottom w:val="0"/>
      <w:divBdr>
        <w:top w:val="none" w:sz="0" w:space="0" w:color="auto"/>
        <w:left w:val="none" w:sz="0" w:space="0" w:color="auto"/>
        <w:bottom w:val="none" w:sz="0" w:space="0" w:color="auto"/>
        <w:right w:val="none" w:sz="0" w:space="0" w:color="auto"/>
      </w:divBdr>
    </w:div>
    <w:div w:id="668869285">
      <w:bodyDiv w:val="1"/>
      <w:marLeft w:val="0"/>
      <w:marRight w:val="0"/>
      <w:marTop w:val="0"/>
      <w:marBottom w:val="0"/>
      <w:divBdr>
        <w:top w:val="none" w:sz="0" w:space="0" w:color="auto"/>
        <w:left w:val="none" w:sz="0" w:space="0" w:color="auto"/>
        <w:bottom w:val="none" w:sz="0" w:space="0" w:color="auto"/>
        <w:right w:val="none" w:sz="0" w:space="0" w:color="auto"/>
      </w:divBdr>
    </w:div>
    <w:div w:id="758328230">
      <w:bodyDiv w:val="1"/>
      <w:marLeft w:val="0"/>
      <w:marRight w:val="0"/>
      <w:marTop w:val="0"/>
      <w:marBottom w:val="0"/>
      <w:divBdr>
        <w:top w:val="none" w:sz="0" w:space="0" w:color="auto"/>
        <w:left w:val="none" w:sz="0" w:space="0" w:color="auto"/>
        <w:bottom w:val="none" w:sz="0" w:space="0" w:color="auto"/>
        <w:right w:val="none" w:sz="0" w:space="0" w:color="auto"/>
      </w:divBdr>
    </w:div>
    <w:div w:id="839197303">
      <w:bodyDiv w:val="1"/>
      <w:marLeft w:val="0"/>
      <w:marRight w:val="0"/>
      <w:marTop w:val="0"/>
      <w:marBottom w:val="0"/>
      <w:divBdr>
        <w:top w:val="none" w:sz="0" w:space="0" w:color="auto"/>
        <w:left w:val="none" w:sz="0" w:space="0" w:color="auto"/>
        <w:bottom w:val="none" w:sz="0" w:space="0" w:color="auto"/>
        <w:right w:val="none" w:sz="0" w:space="0" w:color="auto"/>
      </w:divBdr>
    </w:div>
    <w:div w:id="890652129">
      <w:bodyDiv w:val="1"/>
      <w:marLeft w:val="0"/>
      <w:marRight w:val="0"/>
      <w:marTop w:val="0"/>
      <w:marBottom w:val="0"/>
      <w:divBdr>
        <w:top w:val="none" w:sz="0" w:space="0" w:color="auto"/>
        <w:left w:val="none" w:sz="0" w:space="0" w:color="auto"/>
        <w:bottom w:val="none" w:sz="0" w:space="0" w:color="auto"/>
        <w:right w:val="none" w:sz="0" w:space="0" w:color="auto"/>
      </w:divBdr>
    </w:div>
    <w:div w:id="1201475492">
      <w:bodyDiv w:val="1"/>
      <w:marLeft w:val="0"/>
      <w:marRight w:val="0"/>
      <w:marTop w:val="0"/>
      <w:marBottom w:val="0"/>
      <w:divBdr>
        <w:top w:val="none" w:sz="0" w:space="0" w:color="auto"/>
        <w:left w:val="none" w:sz="0" w:space="0" w:color="auto"/>
        <w:bottom w:val="none" w:sz="0" w:space="0" w:color="auto"/>
        <w:right w:val="none" w:sz="0" w:space="0" w:color="auto"/>
      </w:divBdr>
    </w:div>
    <w:div w:id="1500920928">
      <w:bodyDiv w:val="1"/>
      <w:marLeft w:val="0"/>
      <w:marRight w:val="0"/>
      <w:marTop w:val="0"/>
      <w:marBottom w:val="0"/>
      <w:divBdr>
        <w:top w:val="none" w:sz="0" w:space="0" w:color="auto"/>
        <w:left w:val="none" w:sz="0" w:space="0" w:color="auto"/>
        <w:bottom w:val="none" w:sz="0" w:space="0" w:color="auto"/>
        <w:right w:val="none" w:sz="0" w:space="0" w:color="auto"/>
      </w:divBdr>
    </w:div>
    <w:div w:id="1501693827">
      <w:bodyDiv w:val="1"/>
      <w:marLeft w:val="0"/>
      <w:marRight w:val="0"/>
      <w:marTop w:val="0"/>
      <w:marBottom w:val="0"/>
      <w:divBdr>
        <w:top w:val="none" w:sz="0" w:space="0" w:color="auto"/>
        <w:left w:val="none" w:sz="0" w:space="0" w:color="auto"/>
        <w:bottom w:val="none" w:sz="0" w:space="0" w:color="auto"/>
        <w:right w:val="none" w:sz="0" w:space="0" w:color="auto"/>
      </w:divBdr>
    </w:div>
    <w:div w:id="1519078993">
      <w:bodyDiv w:val="1"/>
      <w:marLeft w:val="0"/>
      <w:marRight w:val="0"/>
      <w:marTop w:val="0"/>
      <w:marBottom w:val="0"/>
      <w:divBdr>
        <w:top w:val="none" w:sz="0" w:space="0" w:color="auto"/>
        <w:left w:val="none" w:sz="0" w:space="0" w:color="auto"/>
        <w:bottom w:val="none" w:sz="0" w:space="0" w:color="auto"/>
        <w:right w:val="none" w:sz="0" w:space="0" w:color="auto"/>
      </w:divBdr>
    </w:div>
    <w:div w:id="1602836126">
      <w:bodyDiv w:val="1"/>
      <w:marLeft w:val="0"/>
      <w:marRight w:val="0"/>
      <w:marTop w:val="0"/>
      <w:marBottom w:val="0"/>
      <w:divBdr>
        <w:top w:val="none" w:sz="0" w:space="0" w:color="auto"/>
        <w:left w:val="none" w:sz="0" w:space="0" w:color="auto"/>
        <w:bottom w:val="none" w:sz="0" w:space="0" w:color="auto"/>
        <w:right w:val="none" w:sz="0" w:space="0" w:color="auto"/>
      </w:divBdr>
    </w:div>
    <w:div w:id="1751149465">
      <w:bodyDiv w:val="1"/>
      <w:marLeft w:val="0"/>
      <w:marRight w:val="0"/>
      <w:marTop w:val="0"/>
      <w:marBottom w:val="0"/>
      <w:divBdr>
        <w:top w:val="none" w:sz="0" w:space="0" w:color="auto"/>
        <w:left w:val="none" w:sz="0" w:space="0" w:color="auto"/>
        <w:bottom w:val="none" w:sz="0" w:space="0" w:color="auto"/>
        <w:right w:val="none" w:sz="0" w:space="0" w:color="auto"/>
      </w:divBdr>
    </w:div>
    <w:div w:id="1824077592">
      <w:bodyDiv w:val="1"/>
      <w:marLeft w:val="0"/>
      <w:marRight w:val="0"/>
      <w:marTop w:val="0"/>
      <w:marBottom w:val="0"/>
      <w:divBdr>
        <w:top w:val="none" w:sz="0" w:space="0" w:color="auto"/>
        <w:left w:val="none" w:sz="0" w:space="0" w:color="auto"/>
        <w:bottom w:val="none" w:sz="0" w:space="0" w:color="auto"/>
        <w:right w:val="none" w:sz="0" w:space="0" w:color="auto"/>
      </w:divBdr>
    </w:div>
    <w:div w:id="19354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1523</Words>
  <Characters>10522</Characters>
  <Application>Microsoft Office Word</Application>
  <DocSecurity>0</DocSecurity>
  <Lines>87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12</cp:revision>
  <cp:lastPrinted>2021-09-27T07:47:00Z</cp:lastPrinted>
  <dcterms:created xsi:type="dcterms:W3CDTF">2021-05-18T08:14:00Z</dcterms:created>
  <dcterms:modified xsi:type="dcterms:W3CDTF">2021-09-27T07:50:00Z</dcterms:modified>
</cp:coreProperties>
</file>