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3CD" w:rsidRPr="000A580F" w:rsidRDefault="006813CD" w:rsidP="006813CD">
      <w:pPr>
        <w:spacing w:after="120"/>
        <w:ind w:left="539" w:firstLine="4564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0A580F">
        <w:rPr>
          <w:sz w:val="28"/>
          <w:szCs w:val="28"/>
          <w:lang w:val="uk-UA"/>
        </w:rPr>
        <w:t>ЗАТВЕРДЖЕНО</w:t>
      </w:r>
    </w:p>
    <w:p w:rsidR="006813CD" w:rsidRPr="000A580F" w:rsidRDefault="006813CD" w:rsidP="006813CD">
      <w:pPr>
        <w:spacing w:after="120" w:line="360" w:lineRule="auto"/>
        <w:ind w:left="5103"/>
        <w:jc w:val="both"/>
        <w:rPr>
          <w:rFonts w:eastAsia="Calibri"/>
          <w:sz w:val="28"/>
          <w:szCs w:val="28"/>
          <w:lang w:val="uk-UA" w:eastAsia="en-US"/>
        </w:rPr>
      </w:pPr>
      <w:r w:rsidRPr="000A580F">
        <w:rPr>
          <w:rFonts w:eastAsia="Calibri"/>
          <w:sz w:val="28"/>
          <w:szCs w:val="28"/>
          <w:lang w:val="uk-UA" w:eastAsia="en-US"/>
        </w:rPr>
        <w:t>Наказ Міністерства фінансів України</w:t>
      </w:r>
    </w:p>
    <w:p w:rsidR="006813CD" w:rsidRPr="000A580F" w:rsidRDefault="003A10AA" w:rsidP="006813CD">
      <w:pPr>
        <w:spacing w:line="360" w:lineRule="auto"/>
        <w:ind w:left="5103"/>
        <w:jc w:val="both"/>
        <w:rPr>
          <w:rFonts w:eastAsia="Calibri"/>
          <w:sz w:val="28"/>
          <w:szCs w:val="28"/>
          <w:lang w:eastAsia="en-US"/>
        </w:rPr>
      </w:pPr>
      <w:r w:rsidRPr="000A580F">
        <w:rPr>
          <w:rFonts w:eastAsia="Calibri"/>
          <w:sz w:val="28"/>
          <w:szCs w:val="28"/>
          <w:lang w:eastAsia="en-US"/>
        </w:rPr>
        <w:t>______________2021 р.</w:t>
      </w:r>
      <w:r w:rsidR="002058ED" w:rsidRPr="00C05D6E">
        <w:rPr>
          <w:rFonts w:eastAsia="Calibri"/>
          <w:sz w:val="28"/>
          <w:szCs w:val="28"/>
          <w:lang w:eastAsia="en-US"/>
        </w:rPr>
        <w:t xml:space="preserve"> </w:t>
      </w:r>
      <w:r w:rsidRPr="000A580F">
        <w:rPr>
          <w:rFonts w:eastAsia="Calibri"/>
          <w:sz w:val="28"/>
          <w:szCs w:val="28"/>
          <w:lang w:eastAsia="en-US"/>
        </w:rPr>
        <w:t>№________</w:t>
      </w:r>
    </w:p>
    <w:p w:rsidR="003A10AA" w:rsidRPr="00C05D6E" w:rsidRDefault="003A10AA" w:rsidP="000A580F">
      <w:pPr>
        <w:jc w:val="center"/>
        <w:outlineLvl w:val="2"/>
        <w:rPr>
          <w:b/>
          <w:bCs/>
          <w:sz w:val="28"/>
          <w:szCs w:val="28"/>
          <w:lang w:eastAsia="uk-UA"/>
        </w:rPr>
      </w:pPr>
    </w:p>
    <w:p w:rsidR="002058ED" w:rsidRPr="00C05D6E" w:rsidRDefault="002058ED" w:rsidP="000A580F">
      <w:pPr>
        <w:jc w:val="center"/>
        <w:outlineLvl w:val="2"/>
        <w:rPr>
          <w:b/>
          <w:bCs/>
          <w:sz w:val="28"/>
          <w:szCs w:val="28"/>
          <w:lang w:eastAsia="uk-UA"/>
        </w:rPr>
      </w:pPr>
    </w:p>
    <w:p w:rsidR="006813CD" w:rsidRPr="000A580F" w:rsidRDefault="006813CD" w:rsidP="000A580F">
      <w:pPr>
        <w:jc w:val="center"/>
        <w:outlineLvl w:val="2"/>
        <w:rPr>
          <w:b/>
          <w:bCs/>
          <w:sz w:val="28"/>
          <w:szCs w:val="28"/>
          <w:lang w:val="uk-UA" w:eastAsia="uk-UA"/>
        </w:rPr>
      </w:pPr>
      <w:r w:rsidRPr="000A580F">
        <w:rPr>
          <w:b/>
          <w:bCs/>
          <w:sz w:val="28"/>
          <w:szCs w:val="28"/>
          <w:lang w:val="uk-UA" w:eastAsia="uk-UA"/>
        </w:rPr>
        <w:t>Зміни</w:t>
      </w:r>
    </w:p>
    <w:p w:rsidR="006813CD" w:rsidRPr="000A580F" w:rsidRDefault="006813CD" w:rsidP="000A580F">
      <w:pPr>
        <w:jc w:val="center"/>
        <w:outlineLvl w:val="2"/>
        <w:rPr>
          <w:b/>
          <w:bCs/>
          <w:sz w:val="28"/>
          <w:szCs w:val="28"/>
          <w:lang w:val="uk-UA" w:eastAsia="uk-UA"/>
        </w:rPr>
      </w:pPr>
      <w:r w:rsidRPr="000A580F">
        <w:rPr>
          <w:b/>
          <w:bCs/>
          <w:sz w:val="28"/>
          <w:szCs w:val="28"/>
          <w:lang w:val="uk-UA" w:eastAsia="uk-UA"/>
        </w:rPr>
        <w:t>до Порядку формування плану-графіка проведення документальних планових перевірок платників податків</w:t>
      </w:r>
    </w:p>
    <w:p w:rsidR="006813CD" w:rsidRPr="000A580F" w:rsidRDefault="006813CD" w:rsidP="000A580F">
      <w:pPr>
        <w:jc w:val="center"/>
        <w:outlineLvl w:val="2"/>
        <w:rPr>
          <w:b/>
          <w:bCs/>
          <w:lang w:eastAsia="uk-UA"/>
        </w:rPr>
      </w:pPr>
    </w:p>
    <w:p w:rsidR="000A3651" w:rsidRPr="000A580F" w:rsidRDefault="006813CD" w:rsidP="000A580F">
      <w:pPr>
        <w:numPr>
          <w:ilvl w:val="0"/>
          <w:numId w:val="4"/>
        </w:numPr>
        <w:tabs>
          <w:tab w:val="left" w:pos="993"/>
        </w:tabs>
        <w:ind w:left="0" w:firstLine="539"/>
        <w:jc w:val="both"/>
        <w:rPr>
          <w:sz w:val="28"/>
          <w:szCs w:val="28"/>
          <w:lang w:val="uk-UA"/>
        </w:rPr>
      </w:pPr>
      <w:r w:rsidRPr="000A580F">
        <w:rPr>
          <w:sz w:val="28"/>
          <w:szCs w:val="28"/>
          <w:lang w:val="uk-UA"/>
        </w:rPr>
        <w:t xml:space="preserve">У </w:t>
      </w:r>
      <w:r w:rsidR="001304A9" w:rsidRPr="000A580F">
        <w:rPr>
          <w:sz w:val="28"/>
          <w:szCs w:val="28"/>
          <w:lang w:val="uk-UA"/>
        </w:rPr>
        <w:t xml:space="preserve">пункті 5 </w:t>
      </w:r>
      <w:r w:rsidRPr="000A580F">
        <w:rPr>
          <w:sz w:val="28"/>
          <w:szCs w:val="28"/>
          <w:lang w:val="uk-UA"/>
        </w:rPr>
        <w:t>розділ</w:t>
      </w:r>
      <w:r w:rsidR="001304A9" w:rsidRPr="000A580F">
        <w:rPr>
          <w:sz w:val="28"/>
          <w:szCs w:val="28"/>
          <w:lang w:val="uk-UA"/>
        </w:rPr>
        <w:t>у</w:t>
      </w:r>
      <w:r w:rsidRPr="000A580F">
        <w:rPr>
          <w:sz w:val="28"/>
          <w:szCs w:val="28"/>
          <w:lang w:val="uk-UA"/>
        </w:rPr>
        <w:t xml:space="preserve"> І</w:t>
      </w:r>
      <w:r w:rsidR="000A3651" w:rsidRPr="000A580F">
        <w:rPr>
          <w:sz w:val="28"/>
          <w:szCs w:val="28"/>
        </w:rPr>
        <w:t>:</w:t>
      </w:r>
    </w:p>
    <w:p w:rsidR="006813CD" w:rsidRPr="000A580F" w:rsidRDefault="006813CD" w:rsidP="000A580F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0A580F">
        <w:rPr>
          <w:sz w:val="28"/>
          <w:szCs w:val="28"/>
          <w:lang w:val="uk-UA"/>
        </w:rPr>
        <w:t xml:space="preserve">абзац перший викласти у такій редакції: </w:t>
      </w:r>
    </w:p>
    <w:p w:rsidR="000A3651" w:rsidRPr="000A580F" w:rsidRDefault="006813CD" w:rsidP="000A580F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0A580F">
        <w:rPr>
          <w:sz w:val="28"/>
          <w:szCs w:val="28"/>
          <w:lang w:val="uk-UA"/>
        </w:rPr>
        <w:t>«</w:t>
      </w:r>
      <w:r w:rsidR="001304A9" w:rsidRPr="000A580F">
        <w:rPr>
          <w:sz w:val="28"/>
          <w:szCs w:val="28"/>
          <w:lang w:val="uk-UA"/>
        </w:rPr>
        <w:t>5. П</w:t>
      </w:r>
      <w:r w:rsidRPr="000A580F">
        <w:rPr>
          <w:sz w:val="28"/>
          <w:szCs w:val="28"/>
          <w:lang w:val="uk-UA"/>
        </w:rPr>
        <w:t>лан-графік (коригування плану-графіка) складається з планів-графіків (коригувань планів-графіків) територіальних органів ДПС та затверджується Головою ДПС</w:t>
      </w:r>
      <w:r w:rsidR="009A7265" w:rsidRPr="000A580F">
        <w:rPr>
          <w:sz w:val="28"/>
          <w:szCs w:val="28"/>
          <w:lang w:val="uk-UA"/>
        </w:rPr>
        <w:t>»</w:t>
      </w:r>
      <w:r w:rsidR="000A3651" w:rsidRPr="000A580F">
        <w:rPr>
          <w:sz w:val="28"/>
          <w:szCs w:val="28"/>
          <w:lang w:val="uk-UA"/>
        </w:rPr>
        <w:t>;</w:t>
      </w:r>
    </w:p>
    <w:p w:rsidR="006813CD" w:rsidRPr="000A580F" w:rsidRDefault="000A3651" w:rsidP="000A580F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0A580F">
        <w:rPr>
          <w:sz w:val="28"/>
          <w:szCs w:val="28"/>
          <w:lang w:val="uk-UA"/>
        </w:rPr>
        <w:t>в абзаці другому слова «підрозділам, до функцій яких входить здійснення контрольно-перевірочної роботи щодо податків і зборів юридичних та фізичних осіб» замінити словами «підрозділу, до функцій якого входить організація роботи щодо формування плану-графіка»</w:t>
      </w:r>
      <w:r w:rsidR="00220B2F" w:rsidRPr="000A580F">
        <w:rPr>
          <w:sz w:val="28"/>
          <w:szCs w:val="28"/>
          <w:lang w:val="uk-UA"/>
        </w:rPr>
        <w:t>.</w:t>
      </w:r>
    </w:p>
    <w:p w:rsidR="006813CD" w:rsidRPr="000A580F" w:rsidRDefault="006813CD" w:rsidP="000A580F">
      <w:pPr>
        <w:tabs>
          <w:tab w:val="left" w:pos="993"/>
        </w:tabs>
        <w:ind w:left="539"/>
        <w:jc w:val="both"/>
        <w:rPr>
          <w:sz w:val="24"/>
          <w:szCs w:val="24"/>
          <w:lang w:val="uk-UA"/>
        </w:rPr>
      </w:pPr>
    </w:p>
    <w:p w:rsidR="006813CD" w:rsidRPr="000A580F" w:rsidRDefault="005F5376" w:rsidP="000A580F">
      <w:pPr>
        <w:ind w:left="539"/>
        <w:jc w:val="both"/>
        <w:rPr>
          <w:sz w:val="28"/>
          <w:szCs w:val="28"/>
        </w:rPr>
      </w:pPr>
      <w:r w:rsidRPr="000A580F">
        <w:rPr>
          <w:sz w:val="28"/>
          <w:szCs w:val="28"/>
          <w:lang w:val="uk-UA"/>
        </w:rPr>
        <w:t xml:space="preserve">2. </w:t>
      </w:r>
      <w:r w:rsidR="006813CD" w:rsidRPr="000A580F">
        <w:rPr>
          <w:sz w:val="28"/>
          <w:szCs w:val="28"/>
          <w:lang w:val="uk-UA"/>
        </w:rPr>
        <w:t>У розділі ІІІ</w:t>
      </w:r>
      <w:r w:rsidR="006813CD" w:rsidRPr="000A580F">
        <w:rPr>
          <w:sz w:val="28"/>
          <w:szCs w:val="28"/>
        </w:rPr>
        <w:t>:</w:t>
      </w:r>
    </w:p>
    <w:p w:rsidR="006813CD" w:rsidRPr="000A580F" w:rsidRDefault="006813CD" w:rsidP="000A580F">
      <w:pPr>
        <w:numPr>
          <w:ilvl w:val="0"/>
          <w:numId w:val="2"/>
        </w:numPr>
        <w:tabs>
          <w:tab w:val="left" w:pos="1134"/>
        </w:tabs>
        <w:ind w:left="0" w:firstLine="539"/>
        <w:jc w:val="both"/>
        <w:rPr>
          <w:sz w:val="28"/>
          <w:szCs w:val="28"/>
        </w:rPr>
      </w:pPr>
      <w:r w:rsidRPr="000A580F">
        <w:rPr>
          <w:sz w:val="28"/>
          <w:szCs w:val="28"/>
          <w:lang w:val="uk-UA"/>
        </w:rPr>
        <w:t>в абзаці другому пункту 3 слова «Офісу великих платників податків</w:t>
      </w:r>
      <w:r w:rsidR="00EE3C34" w:rsidRPr="000A580F">
        <w:rPr>
          <w:sz w:val="28"/>
          <w:szCs w:val="28"/>
          <w:lang w:val="uk-UA"/>
        </w:rPr>
        <w:t xml:space="preserve"> ДПС</w:t>
      </w:r>
      <w:r w:rsidRPr="000A580F">
        <w:rPr>
          <w:sz w:val="28"/>
          <w:szCs w:val="28"/>
          <w:lang w:val="uk-UA"/>
        </w:rPr>
        <w:t>» замінити словами «міжрегіональних управлінь ДПС по роботі з великими платниками податків»</w:t>
      </w:r>
      <w:r w:rsidRPr="000A580F">
        <w:rPr>
          <w:sz w:val="28"/>
          <w:szCs w:val="28"/>
        </w:rPr>
        <w:t>;</w:t>
      </w:r>
    </w:p>
    <w:p w:rsidR="00D7126E" w:rsidRPr="000A580F" w:rsidRDefault="00E24DBD" w:rsidP="000A580F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0A580F">
        <w:rPr>
          <w:sz w:val="28"/>
          <w:szCs w:val="28"/>
          <w:lang w:val="uk-UA"/>
        </w:rPr>
        <w:t>в абзацах першому та другому пункту</w:t>
      </w:r>
      <w:r w:rsidR="00D7126E" w:rsidRPr="000A580F">
        <w:rPr>
          <w:sz w:val="28"/>
          <w:szCs w:val="28"/>
          <w:lang w:val="uk-UA"/>
        </w:rPr>
        <w:t xml:space="preserve"> 4</w:t>
      </w:r>
      <w:r w:rsidR="00AC1065" w:rsidRPr="000A580F">
        <w:rPr>
          <w:sz w:val="28"/>
          <w:szCs w:val="28"/>
          <w:lang w:val="uk-UA"/>
        </w:rPr>
        <w:t xml:space="preserve"> </w:t>
      </w:r>
      <w:r w:rsidR="00220B2F" w:rsidRPr="000A580F">
        <w:rPr>
          <w:sz w:val="28"/>
          <w:szCs w:val="28"/>
          <w:lang w:val="uk-UA"/>
        </w:rPr>
        <w:t>слова</w:t>
      </w:r>
      <w:r w:rsidR="00D7126E" w:rsidRPr="000A580F">
        <w:rPr>
          <w:sz w:val="28"/>
          <w:szCs w:val="28"/>
          <w:lang w:val="uk-UA"/>
        </w:rPr>
        <w:t xml:space="preserve"> «здійснення контрольно-перевірочної роботи щодо податків і зборів </w:t>
      </w:r>
      <w:r w:rsidR="00AC1231" w:rsidRPr="000A580F">
        <w:rPr>
          <w:sz w:val="28"/>
          <w:szCs w:val="28"/>
          <w:lang w:val="uk-UA"/>
        </w:rPr>
        <w:t xml:space="preserve">з </w:t>
      </w:r>
      <w:r w:rsidR="00D7126E" w:rsidRPr="000A580F">
        <w:rPr>
          <w:sz w:val="28"/>
          <w:szCs w:val="28"/>
          <w:lang w:val="uk-UA"/>
        </w:rPr>
        <w:t>юридичних осіб» замінити словами «організація роботи щодо формування плану-графіка»;</w:t>
      </w:r>
    </w:p>
    <w:p w:rsidR="006813CD" w:rsidRPr="000A580F" w:rsidRDefault="006813CD" w:rsidP="000A580F">
      <w:pPr>
        <w:numPr>
          <w:ilvl w:val="0"/>
          <w:numId w:val="2"/>
        </w:numPr>
        <w:tabs>
          <w:tab w:val="left" w:pos="993"/>
        </w:tabs>
        <w:ind w:left="0" w:firstLine="539"/>
        <w:jc w:val="both"/>
        <w:rPr>
          <w:sz w:val="28"/>
          <w:szCs w:val="28"/>
        </w:rPr>
      </w:pPr>
      <w:r w:rsidRPr="000A580F">
        <w:rPr>
          <w:sz w:val="28"/>
          <w:szCs w:val="28"/>
          <w:lang w:val="uk-UA"/>
        </w:rPr>
        <w:t>у підпункті 1 пункту 5</w:t>
      </w:r>
      <w:r w:rsidRPr="000A580F">
        <w:rPr>
          <w:sz w:val="28"/>
          <w:szCs w:val="28"/>
          <w:lang w:val="en-US"/>
        </w:rPr>
        <w:t>:</w:t>
      </w:r>
    </w:p>
    <w:p w:rsidR="006813CD" w:rsidRPr="000A580F" w:rsidRDefault="006813CD" w:rsidP="000A580F">
      <w:pPr>
        <w:ind w:left="539"/>
        <w:jc w:val="both"/>
        <w:rPr>
          <w:sz w:val="28"/>
          <w:szCs w:val="28"/>
          <w:lang w:val="uk-UA"/>
        </w:rPr>
      </w:pPr>
      <w:r w:rsidRPr="000A580F">
        <w:rPr>
          <w:sz w:val="28"/>
          <w:szCs w:val="28"/>
          <w:lang w:val="uk-UA"/>
        </w:rPr>
        <w:t>абзац сьомий виключити.</w:t>
      </w:r>
    </w:p>
    <w:p w:rsidR="006813CD" w:rsidRPr="000A580F" w:rsidRDefault="006813CD" w:rsidP="000A580F">
      <w:pPr>
        <w:ind w:firstLine="539"/>
        <w:jc w:val="both"/>
        <w:rPr>
          <w:sz w:val="28"/>
          <w:szCs w:val="28"/>
          <w:lang w:val="uk-UA"/>
        </w:rPr>
      </w:pPr>
      <w:r w:rsidRPr="000A580F">
        <w:rPr>
          <w:sz w:val="28"/>
          <w:szCs w:val="28"/>
          <w:lang w:val="uk-UA"/>
        </w:rPr>
        <w:t>У зв’язку з цим абзаци восьмий</w:t>
      </w:r>
      <w:r w:rsidR="009A7265" w:rsidRPr="000A580F">
        <w:rPr>
          <w:sz w:val="28"/>
          <w:szCs w:val="28"/>
          <w:lang w:val="uk-UA"/>
        </w:rPr>
        <w:t xml:space="preserve"> – </w:t>
      </w:r>
      <w:r w:rsidRPr="000A580F">
        <w:rPr>
          <w:sz w:val="28"/>
          <w:szCs w:val="28"/>
          <w:lang w:val="uk-UA"/>
        </w:rPr>
        <w:t>тридцять шостий вважати відповідно абзацами сьомим – тридцять п’ятим;</w:t>
      </w:r>
    </w:p>
    <w:p w:rsidR="006813CD" w:rsidRPr="000A580F" w:rsidRDefault="006813CD" w:rsidP="000A580F">
      <w:pPr>
        <w:ind w:firstLine="539"/>
        <w:jc w:val="both"/>
        <w:rPr>
          <w:sz w:val="28"/>
          <w:szCs w:val="28"/>
          <w:lang w:val="uk-UA"/>
        </w:rPr>
      </w:pPr>
      <w:r w:rsidRPr="000A580F">
        <w:rPr>
          <w:sz w:val="28"/>
          <w:szCs w:val="28"/>
          <w:lang w:val="uk-UA"/>
        </w:rPr>
        <w:t>в абзаці шістнадцятому слова «інші витрати» замінити словами «інші операційні витрати»;</w:t>
      </w:r>
    </w:p>
    <w:p w:rsidR="006813CD" w:rsidRPr="000A580F" w:rsidRDefault="006813CD" w:rsidP="000A580F">
      <w:pPr>
        <w:ind w:firstLine="567"/>
        <w:jc w:val="both"/>
        <w:rPr>
          <w:sz w:val="28"/>
          <w:szCs w:val="28"/>
          <w:lang w:val="uk-UA"/>
        </w:rPr>
      </w:pPr>
      <w:r w:rsidRPr="000A580F">
        <w:rPr>
          <w:sz w:val="28"/>
          <w:szCs w:val="28"/>
          <w:lang w:val="uk-UA"/>
        </w:rPr>
        <w:t>абзац двадцять четвертий виключити</w:t>
      </w:r>
      <w:r w:rsidR="000A580F">
        <w:rPr>
          <w:sz w:val="28"/>
          <w:szCs w:val="28"/>
          <w:lang w:val="uk-UA"/>
        </w:rPr>
        <w:t>.</w:t>
      </w:r>
      <w:r w:rsidRPr="000A580F">
        <w:rPr>
          <w:sz w:val="28"/>
          <w:szCs w:val="28"/>
          <w:lang w:val="uk-UA"/>
        </w:rPr>
        <w:t xml:space="preserve"> </w:t>
      </w:r>
    </w:p>
    <w:p w:rsidR="008D2A09" w:rsidRPr="000A580F" w:rsidRDefault="008D2A09" w:rsidP="000A580F">
      <w:pPr>
        <w:ind w:firstLine="539"/>
        <w:jc w:val="both"/>
        <w:rPr>
          <w:sz w:val="28"/>
          <w:szCs w:val="28"/>
          <w:lang w:val="uk-UA"/>
        </w:rPr>
      </w:pPr>
      <w:r w:rsidRPr="000A580F">
        <w:rPr>
          <w:sz w:val="28"/>
          <w:szCs w:val="28"/>
          <w:lang w:val="uk-UA"/>
        </w:rPr>
        <w:t>У зв’язку з цим абзаци двадцять п’ятий – тридцять п’ятий вважати відповідно абзацами двадцять четвертим – тридцять четвертим;</w:t>
      </w:r>
    </w:p>
    <w:p w:rsidR="006813CD" w:rsidRPr="000A580F" w:rsidRDefault="008D2A09" w:rsidP="000A580F">
      <w:pPr>
        <w:ind w:firstLine="567"/>
        <w:jc w:val="both"/>
        <w:rPr>
          <w:sz w:val="28"/>
          <w:szCs w:val="28"/>
        </w:rPr>
      </w:pPr>
      <w:r w:rsidRPr="000A580F">
        <w:rPr>
          <w:sz w:val="28"/>
          <w:szCs w:val="28"/>
          <w:lang w:val="uk-UA"/>
        </w:rPr>
        <w:t>в абзаці тридцять першому слово «зростання» замінити словом «сума», слова «в сумі» виключити</w:t>
      </w:r>
      <w:r w:rsidRPr="000A580F">
        <w:rPr>
          <w:sz w:val="28"/>
          <w:szCs w:val="28"/>
        </w:rPr>
        <w:t>;</w:t>
      </w:r>
    </w:p>
    <w:p w:rsidR="006813CD" w:rsidRPr="000A580F" w:rsidRDefault="006813CD" w:rsidP="000A580F">
      <w:pPr>
        <w:numPr>
          <w:ilvl w:val="0"/>
          <w:numId w:val="2"/>
        </w:numPr>
        <w:jc w:val="both"/>
        <w:rPr>
          <w:sz w:val="28"/>
          <w:szCs w:val="28"/>
        </w:rPr>
      </w:pPr>
      <w:r w:rsidRPr="000A580F">
        <w:rPr>
          <w:sz w:val="28"/>
          <w:szCs w:val="28"/>
          <w:lang w:val="uk-UA"/>
        </w:rPr>
        <w:t>у підпункті 2 пункту 5</w:t>
      </w:r>
      <w:r w:rsidRPr="000A580F">
        <w:rPr>
          <w:sz w:val="28"/>
          <w:szCs w:val="28"/>
          <w:lang w:val="en-US"/>
        </w:rPr>
        <w:t>:</w:t>
      </w:r>
    </w:p>
    <w:p w:rsidR="006813CD" w:rsidRPr="000A580F" w:rsidRDefault="006813CD" w:rsidP="000A580F">
      <w:pPr>
        <w:ind w:firstLine="567"/>
        <w:jc w:val="both"/>
        <w:rPr>
          <w:sz w:val="28"/>
          <w:szCs w:val="28"/>
          <w:lang w:val="uk-UA"/>
        </w:rPr>
      </w:pPr>
      <w:r w:rsidRPr="000A580F">
        <w:rPr>
          <w:sz w:val="28"/>
          <w:szCs w:val="28"/>
          <w:lang w:val="uk-UA"/>
        </w:rPr>
        <w:t xml:space="preserve">абзац сімнадцятий викласти у такій редакції: </w:t>
      </w:r>
    </w:p>
    <w:p w:rsidR="006813CD" w:rsidRPr="000A580F" w:rsidRDefault="006813CD" w:rsidP="000A580F">
      <w:pPr>
        <w:ind w:firstLine="567"/>
        <w:jc w:val="both"/>
        <w:rPr>
          <w:sz w:val="28"/>
          <w:szCs w:val="28"/>
          <w:lang w:val="uk-UA"/>
        </w:rPr>
      </w:pPr>
      <w:r w:rsidRPr="000A580F">
        <w:rPr>
          <w:sz w:val="28"/>
          <w:szCs w:val="28"/>
          <w:lang w:val="uk-UA"/>
        </w:rPr>
        <w:t xml:space="preserve">«наявність розбіжностей у платника податків між даними податкової декларації з податку на додану вартість та Єдиного реєстру податкових </w:t>
      </w:r>
      <w:r w:rsidRPr="000A580F">
        <w:rPr>
          <w:sz w:val="28"/>
          <w:szCs w:val="28"/>
          <w:lang w:val="uk-UA"/>
        </w:rPr>
        <w:lastRenderedPageBreak/>
        <w:t>накладних у сумі понад 1 млн грн або понад 5 відсотків загальних обсягів податкового кредиту, але не менше ніж 100 тис. грн»;</w:t>
      </w:r>
    </w:p>
    <w:p w:rsidR="006813CD" w:rsidRPr="000A580F" w:rsidRDefault="006813CD" w:rsidP="000A580F">
      <w:pPr>
        <w:ind w:left="539"/>
        <w:jc w:val="both"/>
        <w:rPr>
          <w:sz w:val="28"/>
          <w:szCs w:val="28"/>
          <w:lang w:val="uk-UA"/>
        </w:rPr>
      </w:pPr>
      <w:r w:rsidRPr="000A580F">
        <w:rPr>
          <w:sz w:val="28"/>
          <w:szCs w:val="28"/>
          <w:lang w:val="uk-UA"/>
        </w:rPr>
        <w:t>абзац вісімнадцятий виключити.</w:t>
      </w:r>
    </w:p>
    <w:p w:rsidR="006813CD" w:rsidRPr="000A580F" w:rsidRDefault="006813CD" w:rsidP="000A580F">
      <w:pPr>
        <w:ind w:firstLine="567"/>
        <w:jc w:val="both"/>
        <w:rPr>
          <w:sz w:val="28"/>
          <w:szCs w:val="28"/>
          <w:lang w:val="uk-UA"/>
        </w:rPr>
      </w:pPr>
      <w:r w:rsidRPr="000A580F">
        <w:rPr>
          <w:sz w:val="28"/>
          <w:szCs w:val="28"/>
          <w:lang w:val="uk-UA"/>
        </w:rPr>
        <w:t>У зв’язку з цим абзаци дев’ятнадцятий</w:t>
      </w:r>
      <w:r w:rsidR="009A7265" w:rsidRPr="000A580F">
        <w:rPr>
          <w:sz w:val="28"/>
          <w:szCs w:val="28"/>
          <w:lang w:val="uk-UA"/>
        </w:rPr>
        <w:t xml:space="preserve"> – </w:t>
      </w:r>
      <w:r w:rsidRPr="000A580F">
        <w:rPr>
          <w:sz w:val="28"/>
          <w:szCs w:val="28"/>
          <w:lang w:val="uk-UA"/>
        </w:rPr>
        <w:t>тридцять перший вважати відповідно абзацами вісімнадцятим – тридцятим;</w:t>
      </w:r>
    </w:p>
    <w:p w:rsidR="006813CD" w:rsidRPr="000A580F" w:rsidRDefault="006813CD" w:rsidP="000A580F">
      <w:pPr>
        <w:ind w:firstLine="567"/>
        <w:jc w:val="both"/>
        <w:rPr>
          <w:sz w:val="28"/>
          <w:szCs w:val="28"/>
          <w:lang w:val="uk-UA"/>
        </w:rPr>
      </w:pPr>
      <w:r w:rsidRPr="000A580F">
        <w:rPr>
          <w:sz w:val="28"/>
          <w:szCs w:val="28"/>
          <w:lang w:val="uk-UA"/>
        </w:rPr>
        <w:t xml:space="preserve">абзац двадцятий викласти у такій редакції: </w:t>
      </w:r>
    </w:p>
    <w:p w:rsidR="006813CD" w:rsidRPr="00966EB1" w:rsidRDefault="006813CD" w:rsidP="000A580F">
      <w:pPr>
        <w:ind w:firstLine="567"/>
        <w:jc w:val="both"/>
        <w:rPr>
          <w:sz w:val="28"/>
          <w:szCs w:val="28"/>
          <w:lang w:val="uk-UA"/>
        </w:rPr>
      </w:pPr>
      <w:r w:rsidRPr="000A580F">
        <w:rPr>
          <w:sz w:val="28"/>
          <w:szCs w:val="28"/>
          <w:lang w:val="uk-UA"/>
        </w:rPr>
        <w:t xml:space="preserve">«наявність розбіжностей між задекларованою сумою </w:t>
      </w:r>
      <w:r w:rsidR="006D72DA" w:rsidRPr="000A580F">
        <w:rPr>
          <w:sz w:val="28"/>
          <w:szCs w:val="28"/>
          <w:lang w:val="uk-UA"/>
        </w:rPr>
        <w:t xml:space="preserve">обсягів </w:t>
      </w:r>
      <w:r w:rsidR="00385D8B" w:rsidRPr="000A580F">
        <w:rPr>
          <w:sz w:val="28"/>
          <w:szCs w:val="28"/>
          <w:lang w:val="uk-UA"/>
        </w:rPr>
        <w:t xml:space="preserve">постачання </w:t>
      </w:r>
      <w:r w:rsidRPr="000A580F">
        <w:rPr>
          <w:sz w:val="28"/>
          <w:szCs w:val="28"/>
          <w:lang w:val="uk-UA"/>
        </w:rPr>
        <w:t xml:space="preserve">у деклараціях з податку </w:t>
      </w:r>
      <w:r w:rsidRPr="00966EB1">
        <w:rPr>
          <w:sz w:val="28"/>
          <w:szCs w:val="28"/>
          <w:lang w:val="uk-UA"/>
        </w:rPr>
        <w:t>на додану вартість та сумою розрахункових операцій, проведених із застосуванням реєстраторів розрахункових операцій</w:t>
      </w:r>
      <w:r w:rsidR="00440C71" w:rsidRPr="00966EB1">
        <w:rPr>
          <w:sz w:val="28"/>
          <w:szCs w:val="28"/>
          <w:lang w:val="uk-UA"/>
        </w:rPr>
        <w:t xml:space="preserve"> та/</w:t>
      </w:r>
      <w:r w:rsidR="00440C71" w:rsidRPr="00966EB1">
        <w:rPr>
          <w:bCs/>
          <w:snapToGrid w:val="0"/>
          <w:color w:val="000000"/>
          <w:sz w:val="28"/>
          <w:szCs w:val="28"/>
          <w:lang w:val="uk-UA"/>
        </w:rPr>
        <w:t>або програмних реєстраторів розрахункових операцій</w:t>
      </w:r>
      <w:r w:rsidRPr="00966EB1">
        <w:rPr>
          <w:sz w:val="28"/>
          <w:szCs w:val="28"/>
          <w:lang w:val="uk-UA"/>
        </w:rPr>
        <w:t>, в обсязі, що перевищує 30 відсотків»;</w:t>
      </w:r>
    </w:p>
    <w:p w:rsidR="006813CD" w:rsidRPr="00966EB1" w:rsidRDefault="006813CD" w:rsidP="000A580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66EB1">
        <w:rPr>
          <w:sz w:val="28"/>
          <w:szCs w:val="28"/>
        </w:rPr>
        <w:t>доповнити підпункт двома абзацами такого змісту:</w:t>
      </w:r>
    </w:p>
    <w:p w:rsidR="006813CD" w:rsidRPr="00966EB1" w:rsidRDefault="006813CD" w:rsidP="000A580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966EB1">
        <w:rPr>
          <w:sz w:val="28"/>
          <w:szCs w:val="28"/>
        </w:rPr>
        <w:t>«декларування експортних та/або імпортних операцій без фактичного здійснення таких операцій</w:t>
      </w:r>
      <w:r w:rsidRPr="00966EB1">
        <w:rPr>
          <w:sz w:val="28"/>
          <w:szCs w:val="28"/>
          <w:lang w:val="ru-RU"/>
        </w:rPr>
        <w:t>;</w:t>
      </w:r>
    </w:p>
    <w:p w:rsidR="006813CD" w:rsidRPr="00966EB1" w:rsidRDefault="006813CD" w:rsidP="000A580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66EB1">
        <w:rPr>
          <w:sz w:val="28"/>
          <w:szCs w:val="28"/>
        </w:rPr>
        <w:t xml:space="preserve">сплата податку на прибуток за відповідний рік </w:t>
      </w:r>
      <w:r w:rsidR="00AF0D99">
        <w:rPr>
          <w:sz w:val="28"/>
          <w:szCs w:val="28"/>
        </w:rPr>
        <w:t>в</w:t>
      </w:r>
      <w:r w:rsidRPr="00966EB1">
        <w:rPr>
          <w:sz w:val="28"/>
          <w:szCs w:val="28"/>
        </w:rPr>
        <w:t xml:space="preserve"> обсязі менше </w:t>
      </w:r>
      <w:r w:rsidR="00AF0D99">
        <w:rPr>
          <w:sz w:val="28"/>
          <w:szCs w:val="28"/>
        </w:rPr>
        <w:br/>
      </w:r>
      <w:r w:rsidRPr="00966EB1">
        <w:rPr>
          <w:sz w:val="28"/>
          <w:szCs w:val="28"/>
        </w:rPr>
        <w:t>1,5 відсотка від обсягу відшкодованого податку на додану вартість у розмірі понад 10 млн</w:t>
      </w:r>
      <w:r w:rsidRPr="00966EB1">
        <w:rPr>
          <w:sz w:val="28"/>
          <w:szCs w:val="28"/>
          <w:lang w:val="ru-RU"/>
        </w:rPr>
        <w:t xml:space="preserve"> </w:t>
      </w:r>
      <w:r w:rsidRPr="00966EB1">
        <w:rPr>
          <w:sz w:val="28"/>
          <w:szCs w:val="28"/>
        </w:rPr>
        <w:t>грн впродовж календарного року»;</w:t>
      </w:r>
    </w:p>
    <w:p w:rsidR="006813CD" w:rsidRPr="00966EB1" w:rsidRDefault="006813CD" w:rsidP="00BC45C2">
      <w:pPr>
        <w:numPr>
          <w:ilvl w:val="0"/>
          <w:numId w:val="2"/>
        </w:numPr>
        <w:ind w:hanging="332"/>
        <w:jc w:val="both"/>
        <w:rPr>
          <w:sz w:val="28"/>
          <w:szCs w:val="28"/>
          <w:lang w:val="uk-UA"/>
        </w:rPr>
      </w:pPr>
      <w:r w:rsidRPr="00966EB1">
        <w:rPr>
          <w:sz w:val="28"/>
          <w:szCs w:val="28"/>
          <w:lang w:val="uk-UA"/>
        </w:rPr>
        <w:t xml:space="preserve"> </w:t>
      </w:r>
      <w:r w:rsidR="001304A9" w:rsidRPr="00966EB1">
        <w:rPr>
          <w:sz w:val="28"/>
          <w:szCs w:val="28"/>
          <w:lang w:val="uk-UA"/>
        </w:rPr>
        <w:t xml:space="preserve">абзац четвертий </w:t>
      </w:r>
      <w:r w:rsidRPr="00966EB1">
        <w:rPr>
          <w:sz w:val="28"/>
          <w:szCs w:val="28"/>
          <w:lang w:val="uk-UA"/>
        </w:rPr>
        <w:t>підпункт</w:t>
      </w:r>
      <w:r w:rsidR="001304A9" w:rsidRPr="00966EB1">
        <w:rPr>
          <w:sz w:val="28"/>
          <w:szCs w:val="28"/>
          <w:lang w:val="uk-UA"/>
        </w:rPr>
        <w:t>у</w:t>
      </w:r>
      <w:r w:rsidRPr="00966EB1">
        <w:rPr>
          <w:sz w:val="28"/>
          <w:szCs w:val="28"/>
          <w:lang w:val="uk-UA"/>
        </w:rPr>
        <w:t xml:space="preserve"> 1 пункту 8</w:t>
      </w:r>
      <w:r w:rsidR="000A580F" w:rsidRPr="00966EB1">
        <w:rPr>
          <w:sz w:val="28"/>
          <w:szCs w:val="28"/>
          <w:lang w:val="uk-UA"/>
        </w:rPr>
        <w:t xml:space="preserve"> </w:t>
      </w:r>
      <w:r w:rsidRPr="00966EB1">
        <w:rPr>
          <w:sz w:val="28"/>
          <w:szCs w:val="28"/>
          <w:lang w:val="uk-UA"/>
        </w:rPr>
        <w:t>виключити</w:t>
      </w:r>
      <w:r w:rsidR="000A580F" w:rsidRPr="00966EB1">
        <w:rPr>
          <w:sz w:val="28"/>
          <w:szCs w:val="28"/>
          <w:lang w:val="uk-UA"/>
        </w:rPr>
        <w:t>.</w:t>
      </w:r>
      <w:r w:rsidRPr="00966EB1">
        <w:rPr>
          <w:sz w:val="28"/>
          <w:szCs w:val="28"/>
          <w:lang w:val="uk-UA"/>
        </w:rPr>
        <w:t xml:space="preserve"> </w:t>
      </w:r>
    </w:p>
    <w:p w:rsidR="006813CD" w:rsidRPr="00966EB1" w:rsidRDefault="006813CD" w:rsidP="000A580F">
      <w:pPr>
        <w:ind w:firstLine="539"/>
        <w:jc w:val="both"/>
        <w:rPr>
          <w:sz w:val="28"/>
          <w:szCs w:val="28"/>
          <w:lang w:val="uk-UA"/>
        </w:rPr>
      </w:pPr>
      <w:r w:rsidRPr="00966EB1">
        <w:rPr>
          <w:sz w:val="28"/>
          <w:szCs w:val="28"/>
          <w:lang w:val="uk-UA"/>
        </w:rPr>
        <w:t>У зв’язку з цим абзаци п’ятий</w:t>
      </w:r>
      <w:r w:rsidR="005F5376" w:rsidRPr="00966EB1">
        <w:rPr>
          <w:sz w:val="28"/>
          <w:szCs w:val="28"/>
          <w:lang w:val="uk-UA"/>
        </w:rPr>
        <w:t xml:space="preserve"> – </w:t>
      </w:r>
      <w:r w:rsidRPr="00966EB1">
        <w:rPr>
          <w:sz w:val="28"/>
          <w:szCs w:val="28"/>
          <w:lang w:val="uk-UA"/>
        </w:rPr>
        <w:t>шостий вважати відповідно абзацами</w:t>
      </w:r>
      <w:r w:rsidR="005F5376" w:rsidRPr="00966EB1">
        <w:rPr>
          <w:sz w:val="28"/>
          <w:szCs w:val="28"/>
          <w:lang w:val="uk-UA"/>
        </w:rPr>
        <w:t> </w:t>
      </w:r>
      <w:r w:rsidRPr="00966EB1">
        <w:rPr>
          <w:sz w:val="28"/>
          <w:szCs w:val="28"/>
          <w:lang w:val="uk-UA"/>
        </w:rPr>
        <w:t>четвертим – п’ятим</w:t>
      </w:r>
      <w:r w:rsidR="005F5376" w:rsidRPr="00966EB1">
        <w:rPr>
          <w:sz w:val="28"/>
          <w:szCs w:val="28"/>
          <w:lang w:val="uk-UA"/>
        </w:rPr>
        <w:t>.</w:t>
      </w:r>
    </w:p>
    <w:p w:rsidR="006813CD" w:rsidRPr="00966EB1" w:rsidRDefault="006813CD" w:rsidP="000A580F">
      <w:pPr>
        <w:ind w:firstLine="539"/>
        <w:jc w:val="both"/>
        <w:rPr>
          <w:sz w:val="24"/>
          <w:szCs w:val="24"/>
          <w:lang w:val="uk-UA"/>
        </w:rPr>
      </w:pPr>
    </w:p>
    <w:p w:rsidR="006813CD" w:rsidRPr="00966EB1" w:rsidRDefault="005F5376" w:rsidP="000A580F">
      <w:pPr>
        <w:ind w:left="539"/>
        <w:jc w:val="both"/>
        <w:rPr>
          <w:sz w:val="28"/>
          <w:szCs w:val="28"/>
          <w:lang w:val="uk-UA"/>
        </w:rPr>
      </w:pPr>
      <w:r w:rsidRPr="00966EB1">
        <w:rPr>
          <w:sz w:val="28"/>
          <w:szCs w:val="28"/>
          <w:lang w:val="uk-UA"/>
        </w:rPr>
        <w:t xml:space="preserve">3. </w:t>
      </w:r>
      <w:r w:rsidR="006813CD" w:rsidRPr="00966EB1">
        <w:rPr>
          <w:sz w:val="28"/>
          <w:szCs w:val="28"/>
          <w:lang w:val="uk-UA"/>
        </w:rPr>
        <w:t>У розділі І</w:t>
      </w:r>
      <w:r w:rsidR="006813CD" w:rsidRPr="00966EB1">
        <w:rPr>
          <w:sz w:val="28"/>
          <w:szCs w:val="28"/>
          <w:lang w:val="en-US"/>
        </w:rPr>
        <w:t>V</w:t>
      </w:r>
      <w:r w:rsidR="006813CD" w:rsidRPr="00966EB1">
        <w:rPr>
          <w:sz w:val="28"/>
          <w:szCs w:val="28"/>
          <w:lang w:val="uk-UA"/>
        </w:rPr>
        <w:t>:</w:t>
      </w:r>
    </w:p>
    <w:p w:rsidR="006813CD" w:rsidRPr="00966EB1" w:rsidRDefault="006813CD" w:rsidP="000A580F">
      <w:pPr>
        <w:numPr>
          <w:ilvl w:val="0"/>
          <w:numId w:val="3"/>
        </w:numPr>
        <w:jc w:val="both"/>
        <w:rPr>
          <w:sz w:val="28"/>
          <w:szCs w:val="28"/>
        </w:rPr>
      </w:pPr>
      <w:r w:rsidRPr="00966EB1">
        <w:rPr>
          <w:sz w:val="28"/>
          <w:szCs w:val="28"/>
          <w:lang w:val="uk-UA"/>
        </w:rPr>
        <w:t>у підпункті 1 пункту 4</w:t>
      </w:r>
      <w:r w:rsidRPr="00966EB1">
        <w:rPr>
          <w:sz w:val="28"/>
          <w:szCs w:val="28"/>
        </w:rPr>
        <w:t>:</w:t>
      </w:r>
    </w:p>
    <w:p w:rsidR="006813CD" w:rsidRPr="00966EB1" w:rsidRDefault="006813CD" w:rsidP="000A580F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966EB1">
        <w:rPr>
          <w:sz w:val="28"/>
          <w:szCs w:val="28"/>
          <w:lang w:val="ru-RU"/>
        </w:rPr>
        <w:t xml:space="preserve">абзац </w:t>
      </w:r>
      <w:proofErr w:type="spellStart"/>
      <w:r w:rsidRPr="00966EB1">
        <w:rPr>
          <w:sz w:val="28"/>
          <w:szCs w:val="28"/>
          <w:lang w:val="ru-RU"/>
        </w:rPr>
        <w:t>восьмий</w:t>
      </w:r>
      <w:proofErr w:type="spellEnd"/>
      <w:r w:rsidRPr="00966EB1">
        <w:rPr>
          <w:sz w:val="28"/>
          <w:szCs w:val="28"/>
          <w:lang w:val="ru-RU"/>
        </w:rPr>
        <w:t xml:space="preserve"> </w:t>
      </w:r>
      <w:r w:rsidRPr="00966EB1">
        <w:rPr>
          <w:sz w:val="28"/>
          <w:szCs w:val="28"/>
        </w:rPr>
        <w:t xml:space="preserve">викласти </w:t>
      </w:r>
      <w:proofErr w:type="gramStart"/>
      <w:r w:rsidRPr="00966EB1">
        <w:rPr>
          <w:sz w:val="28"/>
          <w:szCs w:val="28"/>
        </w:rPr>
        <w:t>у</w:t>
      </w:r>
      <w:proofErr w:type="gramEnd"/>
      <w:r w:rsidRPr="00966EB1">
        <w:rPr>
          <w:sz w:val="28"/>
          <w:szCs w:val="28"/>
        </w:rPr>
        <w:t xml:space="preserve"> такій редакції: </w:t>
      </w:r>
    </w:p>
    <w:p w:rsidR="006813CD" w:rsidRPr="00966EB1" w:rsidRDefault="006813CD" w:rsidP="000A580F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966EB1">
        <w:rPr>
          <w:sz w:val="28"/>
          <w:szCs w:val="28"/>
        </w:rPr>
        <w:t>«розмір інших витрат, у тому числі вартість виконаних робіт, наданих послуг, або сума розрахованої амортизації основних засобів становить 30 та більше відсотків задекларованої в податковій звітності вартості документально підтверджених витрат, пов’язаних з господарською діяльністю платника податків»;</w:t>
      </w:r>
    </w:p>
    <w:p w:rsidR="006813CD" w:rsidRPr="00966EB1" w:rsidRDefault="006813CD" w:rsidP="000A580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66EB1">
        <w:rPr>
          <w:sz w:val="28"/>
          <w:szCs w:val="28"/>
        </w:rPr>
        <w:t xml:space="preserve">доповнити підпункт </w:t>
      </w:r>
      <w:r w:rsidR="005761F9" w:rsidRPr="00966EB1">
        <w:rPr>
          <w:sz w:val="28"/>
          <w:szCs w:val="28"/>
        </w:rPr>
        <w:t>двома</w:t>
      </w:r>
      <w:r w:rsidRPr="00966EB1">
        <w:rPr>
          <w:sz w:val="28"/>
          <w:szCs w:val="28"/>
        </w:rPr>
        <w:t xml:space="preserve"> </w:t>
      </w:r>
      <w:proofErr w:type="spellStart"/>
      <w:r w:rsidR="003A10AA" w:rsidRPr="00966EB1">
        <w:rPr>
          <w:sz w:val="28"/>
          <w:szCs w:val="28"/>
          <w:lang w:val="ru-RU"/>
        </w:rPr>
        <w:t>новими</w:t>
      </w:r>
      <w:proofErr w:type="spellEnd"/>
      <w:r w:rsidR="003A10AA" w:rsidRPr="00966EB1">
        <w:rPr>
          <w:sz w:val="28"/>
          <w:szCs w:val="28"/>
          <w:lang w:val="ru-RU"/>
        </w:rPr>
        <w:t xml:space="preserve"> </w:t>
      </w:r>
      <w:r w:rsidRPr="00966EB1">
        <w:rPr>
          <w:sz w:val="28"/>
          <w:szCs w:val="28"/>
        </w:rPr>
        <w:t>абзацами такого змісту</w:t>
      </w:r>
      <w:r w:rsidRPr="00966EB1">
        <w:rPr>
          <w:sz w:val="28"/>
          <w:szCs w:val="28"/>
          <w:lang w:val="ru-RU"/>
        </w:rPr>
        <w:t>:</w:t>
      </w:r>
    </w:p>
    <w:p w:rsidR="006813CD" w:rsidRPr="00966EB1" w:rsidRDefault="00AF0D99" w:rsidP="000A580F">
      <w:pPr>
        <w:ind w:firstLine="567"/>
        <w:jc w:val="both"/>
        <w:rPr>
          <w:sz w:val="28"/>
          <w:szCs w:val="28"/>
          <w:lang w:val="uk-UA"/>
        </w:rPr>
      </w:pPr>
      <w:r>
        <w:rPr>
          <w:bCs/>
          <w:snapToGrid w:val="0"/>
          <w:sz w:val="28"/>
          <w:szCs w:val="28"/>
          <w:lang w:val="uk-UA"/>
        </w:rPr>
        <w:t>«</w:t>
      </w:r>
      <w:r w:rsidR="006813CD" w:rsidRPr="00966EB1">
        <w:rPr>
          <w:bCs/>
          <w:snapToGrid w:val="0"/>
          <w:sz w:val="28"/>
          <w:szCs w:val="28"/>
          <w:lang w:val="uk-UA"/>
        </w:rPr>
        <w:t>обсяг придбання, без податку на додану вартість, відображений у податкових деклараціях з податку на додану вартість</w:t>
      </w:r>
      <w:r w:rsidR="005F5376" w:rsidRPr="00966EB1">
        <w:rPr>
          <w:bCs/>
          <w:snapToGrid w:val="0"/>
          <w:sz w:val="28"/>
          <w:szCs w:val="28"/>
          <w:lang w:val="uk-UA"/>
        </w:rPr>
        <w:t>,</w:t>
      </w:r>
      <w:r w:rsidR="006813CD" w:rsidRPr="00966EB1">
        <w:rPr>
          <w:bCs/>
          <w:snapToGrid w:val="0"/>
          <w:sz w:val="28"/>
          <w:szCs w:val="28"/>
          <w:lang w:val="uk-UA"/>
        </w:rPr>
        <w:t xml:space="preserve"> становить 75 або більше відсотків обсягу постачання, без податку на додану вартість, відображеного у податкових деклараціях з податку на додану вартість</w:t>
      </w:r>
      <w:r w:rsidR="006813CD" w:rsidRPr="00966EB1">
        <w:rPr>
          <w:sz w:val="28"/>
          <w:szCs w:val="28"/>
          <w:lang w:val="uk-UA"/>
        </w:rPr>
        <w:t>;</w:t>
      </w:r>
    </w:p>
    <w:p w:rsidR="006813CD" w:rsidRPr="00966EB1" w:rsidRDefault="006813CD" w:rsidP="000A580F">
      <w:pPr>
        <w:ind w:firstLine="567"/>
        <w:jc w:val="both"/>
        <w:rPr>
          <w:bCs/>
          <w:snapToGrid w:val="0"/>
          <w:sz w:val="28"/>
          <w:szCs w:val="28"/>
        </w:rPr>
      </w:pPr>
      <w:r w:rsidRPr="00966EB1">
        <w:rPr>
          <w:bCs/>
          <w:snapToGrid w:val="0"/>
          <w:sz w:val="28"/>
          <w:szCs w:val="28"/>
          <w:lang w:val="uk-UA"/>
        </w:rPr>
        <w:t xml:space="preserve">включення до складу витрат </w:t>
      </w:r>
      <w:r w:rsidR="00AF0D99">
        <w:rPr>
          <w:bCs/>
          <w:snapToGrid w:val="0"/>
          <w:sz w:val="28"/>
          <w:szCs w:val="28"/>
          <w:lang w:val="uk-UA"/>
        </w:rPr>
        <w:t>у</w:t>
      </w:r>
      <w:r w:rsidRPr="00966EB1">
        <w:rPr>
          <w:bCs/>
          <w:snapToGrid w:val="0"/>
          <w:sz w:val="28"/>
          <w:szCs w:val="28"/>
          <w:lang w:val="uk-UA"/>
        </w:rPr>
        <w:t xml:space="preserve"> податковій декларації про майновий стан і доходи сум амортизаційних відрахувань </w:t>
      </w:r>
      <w:r w:rsidR="00AF0D99">
        <w:rPr>
          <w:bCs/>
          <w:snapToGrid w:val="0"/>
          <w:sz w:val="28"/>
          <w:szCs w:val="28"/>
          <w:lang w:val="uk-UA"/>
        </w:rPr>
        <w:t>за</w:t>
      </w:r>
      <w:r w:rsidRPr="00966EB1">
        <w:rPr>
          <w:bCs/>
          <w:snapToGrid w:val="0"/>
          <w:sz w:val="28"/>
          <w:szCs w:val="28"/>
          <w:lang w:val="uk-UA"/>
        </w:rPr>
        <w:t xml:space="preserve"> відсутності відомостей щодо наявності власних об’єктів оподаткування»</w:t>
      </w:r>
      <w:r w:rsidRPr="00966EB1">
        <w:rPr>
          <w:sz w:val="28"/>
          <w:szCs w:val="28"/>
          <w:lang w:val="uk-UA"/>
        </w:rPr>
        <w:t>;</w:t>
      </w:r>
      <w:r w:rsidRPr="00966EB1">
        <w:rPr>
          <w:bCs/>
          <w:snapToGrid w:val="0"/>
          <w:sz w:val="28"/>
          <w:szCs w:val="28"/>
          <w:lang w:val="uk-UA"/>
        </w:rPr>
        <w:t xml:space="preserve"> </w:t>
      </w:r>
    </w:p>
    <w:p w:rsidR="006813CD" w:rsidRPr="00966EB1" w:rsidRDefault="006813CD" w:rsidP="000A580F">
      <w:pPr>
        <w:numPr>
          <w:ilvl w:val="0"/>
          <w:numId w:val="3"/>
        </w:numPr>
        <w:jc w:val="both"/>
        <w:rPr>
          <w:sz w:val="28"/>
          <w:szCs w:val="28"/>
        </w:rPr>
      </w:pPr>
      <w:r w:rsidRPr="00966EB1">
        <w:rPr>
          <w:sz w:val="28"/>
          <w:szCs w:val="28"/>
          <w:lang w:val="uk-UA"/>
        </w:rPr>
        <w:t>у підпункті 2 пункту 4</w:t>
      </w:r>
      <w:r w:rsidRPr="00966EB1">
        <w:rPr>
          <w:sz w:val="28"/>
          <w:szCs w:val="28"/>
          <w:lang w:val="en-US"/>
        </w:rPr>
        <w:t>:</w:t>
      </w:r>
    </w:p>
    <w:p w:rsidR="006813CD" w:rsidRPr="00966EB1" w:rsidRDefault="006813CD" w:rsidP="000A580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966EB1">
        <w:rPr>
          <w:sz w:val="28"/>
          <w:szCs w:val="28"/>
        </w:rPr>
        <w:t>в абзаці другому слова «транспортних засобів» замінити словами «ін</w:t>
      </w:r>
      <w:r w:rsidR="00E550B7" w:rsidRPr="00966EB1">
        <w:rPr>
          <w:sz w:val="28"/>
          <w:szCs w:val="28"/>
        </w:rPr>
        <w:t>ших</w:t>
      </w:r>
      <w:r w:rsidRPr="00966EB1">
        <w:rPr>
          <w:sz w:val="28"/>
          <w:szCs w:val="28"/>
        </w:rPr>
        <w:t xml:space="preserve"> </w:t>
      </w:r>
      <w:r w:rsidR="00E550B7" w:rsidRPr="00966EB1">
        <w:rPr>
          <w:sz w:val="28"/>
          <w:szCs w:val="28"/>
        </w:rPr>
        <w:t xml:space="preserve">об’єктів </w:t>
      </w:r>
      <w:r w:rsidRPr="00966EB1">
        <w:rPr>
          <w:sz w:val="28"/>
          <w:szCs w:val="28"/>
        </w:rPr>
        <w:t>оподаткування»</w:t>
      </w:r>
      <w:r w:rsidRPr="00966EB1">
        <w:rPr>
          <w:sz w:val="28"/>
          <w:szCs w:val="28"/>
          <w:lang w:val="ru-RU"/>
        </w:rPr>
        <w:t>;</w:t>
      </w:r>
      <w:r w:rsidRPr="00966EB1">
        <w:rPr>
          <w:sz w:val="28"/>
          <w:szCs w:val="28"/>
        </w:rPr>
        <w:t xml:space="preserve"> </w:t>
      </w:r>
    </w:p>
    <w:p w:rsidR="006813CD" w:rsidRPr="00966EB1" w:rsidRDefault="006813CD" w:rsidP="000A580F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966EB1">
        <w:rPr>
          <w:sz w:val="28"/>
          <w:szCs w:val="28"/>
        </w:rPr>
        <w:t>доповнити підпункт абзацом такого змісту:</w:t>
      </w:r>
    </w:p>
    <w:p w:rsidR="006813CD" w:rsidRPr="00966EB1" w:rsidRDefault="006813CD" w:rsidP="000A580F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966EB1">
        <w:rPr>
          <w:sz w:val="28"/>
          <w:szCs w:val="28"/>
        </w:rPr>
        <w:t>«</w:t>
      </w:r>
      <w:r w:rsidR="00D60F0E" w:rsidRPr="00966EB1">
        <w:rPr>
          <w:bCs/>
          <w:snapToGrid w:val="0"/>
          <w:color w:val="000000"/>
          <w:sz w:val="28"/>
          <w:szCs w:val="28"/>
        </w:rPr>
        <w:t>декларування доходу понад 220 розмірів мінімальної заробітної плати</w:t>
      </w:r>
      <w:r w:rsidR="00647B6F" w:rsidRPr="00966EB1">
        <w:rPr>
          <w:bCs/>
          <w:snapToGrid w:val="0"/>
          <w:color w:val="000000"/>
          <w:sz w:val="28"/>
          <w:szCs w:val="28"/>
        </w:rPr>
        <w:t>,</w:t>
      </w:r>
      <w:r w:rsidR="00647B6F" w:rsidRPr="00966EB1">
        <w:t xml:space="preserve"> </w:t>
      </w:r>
      <w:r w:rsidR="00647B6F" w:rsidRPr="00966EB1">
        <w:rPr>
          <w:sz w:val="28"/>
          <w:szCs w:val="28"/>
        </w:rPr>
        <w:t xml:space="preserve">встановленої законом на </w:t>
      </w:r>
      <w:r w:rsidR="00AF0D99">
        <w:rPr>
          <w:sz w:val="28"/>
          <w:szCs w:val="28"/>
        </w:rPr>
        <w:t>0</w:t>
      </w:r>
      <w:r w:rsidR="00647B6F" w:rsidRPr="00966EB1">
        <w:rPr>
          <w:sz w:val="28"/>
          <w:szCs w:val="28"/>
        </w:rPr>
        <w:t>1 січня податкового (звітного) року,</w:t>
      </w:r>
      <w:r w:rsidR="00D60F0E" w:rsidRPr="00966EB1">
        <w:rPr>
          <w:bCs/>
          <w:snapToGrid w:val="0"/>
          <w:color w:val="000000"/>
          <w:sz w:val="28"/>
          <w:szCs w:val="28"/>
        </w:rPr>
        <w:t xml:space="preserve"> </w:t>
      </w:r>
      <w:r w:rsidR="00AF0D99">
        <w:rPr>
          <w:bCs/>
          <w:snapToGrid w:val="0"/>
          <w:color w:val="000000"/>
          <w:sz w:val="28"/>
          <w:szCs w:val="28"/>
        </w:rPr>
        <w:t>за</w:t>
      </w:r>
      <w:r w:rsidR="00D60F0E" w:rsidRPr="00966EB1">
        <w:rPr>
          <w:bCs/>
          <w:snapToGrid w:val="0"/>
          <w:color w:val="000000"/>
          <w:sz w:val="28"/>
          <w:szCs w:val="28"/>
        </w:rPr>
        <w:t xml:space="preserve"> відсутності </w:t>
      </w:r>
      <w:r w:rsidR="00D60F0E" w:rsidRPr="00966EB1">
        <w:rPr>
          <w:bCs/>
          <w:snapToGrid w:val="0"/>
          <w:color w:val="000000"/>
          <w:sz w:val="28"/>
          <w:szCs w:val="28"/>
        </w:rPr>
        <w:lastRenderedPageBreak/>
        <w:t xml:space="preserve">зареєстрованого реєстратора розрахункових операцій </w:t>
      </w:r>
      <w:r w:rsidR="00EE046F" w:rsidRPr="00966EB1">
        <w:rPr>
          <w:bCs/>
          <w:snapToGrid w:val="0"/>
          <w:color w:val="000000"/>
          <w:sz w:val="28"/>
          <w:szCs w:val="28"/>
        </w:rPr>
        <w:t>та/</w:t>
      </w:r>
      <w:r w:rsidR="00EE046F" w:rsidRPr="00966EB1">
        <w:rPr>
          <w:sz w:val="28"/>
          <w:szCs w:val="28"/>
        </w:rPr>
        <w:t>або програмного реєстратора розрахункових операцій</w:t>
      </w:r>
      <w:r w:rsidR="00EE046F" w:rsidRPr="00966EB1">
        <w:rPr>
          <w:bCs/>
          <w:snapToGrid w:val="0"/>
          <w:color w:val="000000"/>
          <w:sz w:val="28"/>
          <w:szCs w:val="28"/>
        </w:rPr>
        <w:t xml:space="preserve"> </w:t>
      </w:r>
      <w:r w:rsidR="00D60F0E" w:rsidRPr="00966EB1">
        <w:rPr>
          <w:bCs/>
          <w:snapToGrid w:val="0"/>
          <w:color w:val="000000"/>
          <w:sz w:val="28"/>
          <w:szCs w:val="28"/>
        </w:rPr>
        <w:t>та відомостей щодо відкритих банківських рахунків</w:t>
      </w:r>
      <w:r w:rsidRPr="00966EB1">
        <w:rPr>
          <w:sz w:val="28"/>
          <w:szCs w:val="28"/>
        </w:rPr>
        <w:t>».</w:t>
      </w:r>
    </w:p>
    <w:p w:rsidR="006813CD" w:rsidRPr="00966EB1" w:rsidRDefault="006813CD" w:rsidP="000A580F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6813CD" w:rsidRPr="000A580F" w:rsidRDefault="005F5376" w:rsidP="000A580F">
      <w:pPr>
        <w:ind w:left="539"/>
        <w:jc w:val="both"/>
        <w:rPr>
          <w:sz w:val="28"/>
          <w:szCs w:val="28"/>
          <w:lang w:val="uk-UA" w:eastAsia="uk-UA"/>
        </w:rPr>
      </w:pPr>
      <w:r w:rsidRPr="00966EB1">
        <w:rPr>
          <w:sz w:val="28"/>
          <w:szCs w:val="28"/>
          <w:lang w:val="uk-UA" w:eastAsia="uk-UA"/>
        </w:rPr>
        <w:t xml:space="preserve">4. </w:t>
      </w:r>
      <w:r w:rsidR="006813CD" w:rsidRPr="00966EB1">
        <w:rPr>
          <w:sz w:val="28"/>
          <w:szCs w:val="28"/>
          <w:lang w:val="uk-UA" w:eastAsia="uk-UA"/>
        </w:rPr>
        <w:t>Додатки 1</w:t>
      </w:r>
      <w:r w:rsidR="002058ED" w:rsidRPr="0039736A">
        <w:rPr>
          <w:sz w:val="28"/>
          <w:szCs w:val="28"/>
          <w:lang w:eastAsia="uk-UA"/>
        </w:rPr>
        <w:t xml:space="preserve"> -</w:t>
      </w:r>
      <w:r w:rsidR="006813CD" w:rsidRPr="00966EB1">
        <w:rPr>
          <w:sz w:val="28"/>
          <w:szCs w:val="28"/>
          <w:lang w:val="uk-UA" w:eastAsia="uk-UA"/>
        </w:rPr>
        <w:t xml:space="preserve"> 3 до Порядку</w:t>
      </w:r>
      <w:r w:rsidR="006813CD" w:rsidRPr="00966EB1">
        <w:rPr>
          <w:sz w:val="28"/>
          <w:szCs w:val="28"/>
          <w:lang w:val="uk-UA"/>
        </w:rPr>
        <w:t xml:space="preserve"> </w:t>
      </w:r>
      <w:r w:rsidR="006813CD" w:rsidRPr="00966EB1">
        <w:rPr>
          <w:sz w:val="28"/>
          <w:szCs w:val="28"/>
          <w:lang w:val="uk-UA" w:eastAsia="uk-UA"/>
        </w:rPr>
        <w:t>викласти у нових редакціях, що додаються</w:t>
      </w:r>
      <w:r w:rsidRPr="00966EB1">
        <w:rPr>
          <w:sz w:val="28"/>
          <w:szCs w:val="28"/>
          <w:lang w:val="uk-UA" w:eastAsia="uk-UA"/>
        </w:rPr>
        <w:t>.</w:t>
      </w:r>
    </w:p>
    <w:p w:rsidR="006813CD" w:rsidRPr="000A580F" w:rsidRDefault="006813CD" w:rsidP="000A580F">
      <w:pPr>
        <w:jc w:val="both"/>
        <w:rPr>
          <w:sz w:val="28"/>
          <w:szCs w:val="28"/>
          <w:lang w:val="uk-UA" w:eastAsia="uk-UA"/>
        </w:rPr>
      </w:pPr>
    </w:p>
    <w:p w:rsidR="006813CD" w:rsidRPr="000A580F" w:rsidRDefault="006813CD" w:rsidP="000A580F">
      <w:pPr>
        <w:ind w:firstLine="539"/>
        <w:jc w:val="both"/>
        <w:rPr>
          <w:sz w:val="28"/>
          <w:szCs w:val="28"/>
          <w:lang w:eastAsia="uk-UA"/>
        </w:rPr>
      </w:pPr>
    </w:p>
    <w:p w:rsidR="006813CD" w:rsidRPr="000A580F" w:rsidRDefault="006813CD" w:rsidP="000A580F">
      <w:pPr>
        <w:jc w:val="both"/>
        <w:rPr>
          <w:b/>
          <w:sz w:val="28"/>
          <w:szCs w:val="28"/>
          <w:lang w:val="uk-UA" w:eastAsia="uk-UA"/>
        </w:rPr>
      </w:pPr>
      <w:r w:rsidRPr="000A580F">
        <w:rPr>
          <w:b/>
          <w:sz w:val="28"/>
          <w:szCs w:val="28"/>
          <w:lang w:val="uk-UA" w:eastAsia="uk-UA"/>
        </w:rPr>
        <w:t>Директор Департаменту</w:t>
      </w:r>
    </w:p>
    <w:p w:rsidR="006813CD" w:rsidRPr="000A580F" w:rsidRDefault="006813CD" w:rsidP="000A580F">
      <w:pPr>
        <w:jc w:val="both"/>
        <w:rPr>
          <w:b/>
          <w:sz w:val="28"/>
          <w:szCs w:val="28"/>
          <w:lang w:val="uk-UA" w:eastAsia="uk-UA"/>
        </w:rPr>
      </w:pPr>
      <w:r w:rsidRPr="000A580F">
        <w:rPr>
          <w:b/>
          <w:sz w:val="28"/>
          <w:szCs w:val="28"/>
          <w:lang w:val="uk-UA" w:eastAsia="uk-UA"/>
        </w:rPr>
        <w:t>податкової політики                                                   Лариса МАКСИМЕНКО</w:t>
      </w:r>
    </w:p>
    <w:p w:rsidR="00914EC4" w:rsidRPr="000A580F" w:rsidRDefault="00914EC4" w:rsidP="000A580F">
      <w:pPr>
        <w:rPr>
          <w:lang w:val="uk-UA"/>
        </w:rPr>
      </w:pPr>
    </w:p>
    <w:sectPr w:rsidR="00914EC4" w:rsidRPr="000A580F" w:rsidSect="002058ED">
      <w:headerReference w:type="default" r:id="rId9"/>
      <w:headerReference w:type="first" r:id="rId10"/>
      <w:pgSz w:w="11906" w:h="16838"/>
      <w:pgMar w:top="1134" w:right="567" w:bottom="147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ABC" w:rsidRDefault="00852ABC" w:rsidP="006813CD">
      <w:r>
        <w:separator/>
      </w:r>
    </w:p>
  </w:endnote>
  <w:endnote w:type="continuationSeparator" w:id="0">
    <w:p w:rsidR="00852ABC" w:rsidRDefault="00852ABC" w:rsidP="00681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ABC" w:rsidRDefault="00852ABC" w:rsidP="006813CD">
      <w:r>
        <w:separator/>
      </w:r>
    </w:p>
  </w:footnote>
  <w:footnote w:type="continuationSeparator" w:id="0">
    <w:p w:rsidR="00852ABC" w:rsidRDefault="00852ABC" w:rsidP="00681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883753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813CD" w:rsidRPr="0039736A" w:rsidRDefault="006813CD">
        <w:pPr>
          <w:pStyle w:val="a4"/>
          <w:jc w:val="center"/>
          <w:rPr>
            <w:sz w:val="28"/>
            <w:szCs w:val="28"/>
          </w:rPr>
        </w:pPr>
        <w:r w:rsidRPr="0039736A">
          <w:rPr>
            <w:sz w:val="28"/>
            <w:szCs w:val="28"/>
          </w:rPr>
          <w:fldChar w:fldCharType="begin"/>
        </w:r>
        <w:r w:rsidRPr="0039736A">
          <w:rPr>
            <w:sz w:val="28"/>
            <w:szCs w:val="28"/>
          </w:rPr>
          <w:instrText>PAGE   \* MERGEFORMAT</w:instrText>
        </w:r>
        <w:r w:rsidRPr="0039736A">
          <w:rPr>
            <w:sz w:val="28"/>
            <w:szCs w:val="28"/>
          </w:rPr>
          <w:fldChar w:fldCharType="separate"/>
        </w:r>
        <w:r w:rsidR="00C05D6E" w:rsidRPr="00C05D6E">
          <w:rPr>
            <w:noProof/>
            <w:sz w:val="28"/>
            <w:szCs w:val="28"/>
            <w:lang w:val="uk-UA"/>
          </w:rPr>
          <w:t>3</w:t>
        </w:r>
        <w:r w:rsidRPr="0039736A">
          <w:rPr>
            <w:sz w:val="28"/>
            <w:szCs w:val="28"/>
          </w:rPr>
          <w:fldChar w:fldCharType="end"/>
        </w:r>
      </w:p>
    </w:sdtContent>
  </w:sdt>
  <w:p w:rsidR="006813CD" w:rsidRDefault="006813CD" w:rsidP="00994DB1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3CD" w:rsidRDefault="006813CD">
    <w:pPr>
      <w:pStyle w:val="a4"/>
      <w:jc w:val="center"/>
    </w:pPr>
  </w:p>
  <w:p w:rsidR="006813CD" w:rsidRDefault="006813C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B7FF9"/>
    <w:multiLevelType w:val="hybridMultilevel"/>
    <w:tmpl w:val="1B2A8D48"/>
    <w:lvl w:ilvl="0" w:tplc="40ECF30E">
      <w:start w:val="1"/>
      <w:numFmt w:val="decimal"/>
      <w:lvlText w:val="%1."/>
      <w:lvlJc w:val="left"/>
      <w:pPr>
        <w:ind w:left="1409" w:hanging="87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435D1038"/>
    <w:multiLevelType w:val="hybridMultilevel"/>
    <w:tmpl w:val="75D6ECBA"/>
    <w:lvl w:ilvl="0" w:tplc="3C5C11C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70FA0395"/>
    <w:multiLevelType w:val="hybridMultilevel"/>
    <w:tmpl w:val="F92CCF1A"/>
    <w:lvl w:ilvl="0" w:tplc="075EEB6C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79F7491B"/>
    <w:multiLevelType w:val="hybridMultilevel"/>
    <w:tmpl w:val="77047A1C"/>
    <w:lvl w:ilvl="0" w:tplc="0952EE98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B79"/>
    <w:rsid w:val="000425D4"/>
    <w:rsid w:val="000A3651"/>
    <w:rsid w:val="000A580F"/>
    <w:rsid w:val="000A7C42"/>
    <w:rsid w:val="001304A9"/>
    <w:rsid w:val="0018151A"/>
    <w:rsid w:val="00196456"/>
    <w:rsid w:val="001B455E"/>
    <w:rsid w:val="001D3E99"/>
    <w:rsid w:val="001E204B"/>
    <w:rsid w:val="00201252"/>
    <w:rsid w:val="002058ED"/>
    <w:rsid w:val="00220B2F"/>
    <w:rsid w:val="00351D3C"/>
    <w:rsid w:val="00385D8B"/>
    <w:rsid w:val="0039736A"/>
    <w:rsid w:val="003A10AA"/>
    <w:rsid w:val="003E3AA4"/>
    <w:rsid w:val="00440C71"/>
    <w:rsid w:val="004460F1"/>
    <w:rsid w:val="00456B42"/>
    <w:rsid w:val="00484A09"/>
    <w:rsid w:val="004D400F"/>
    <w:rsid w:val="00502B32"/>
    <w:rsid w:val="00517B79"/>
    <w:rsid w:val="005761F9"/>
    <w:rsid w:val="005E1346"/>
    <w:rsid w:val="005F5376"/>
    <w:rsid w:val="00647B6F"/>
    <w:rsid w:val="006813CD"/>
    <w:rsid w:val="006D72DA"/>
    <w:rsid w:val="006F32DA"/>
    <w:rsid w:val="00743691"/>
    <w:rsid w:val="00754EBC"/>
    <w:rsid w:val="007574CF"/>
    <w:rsid w:val="00795221"/>
    <w:rsid w:val="00803C68"/>
    <w:rsid w:val="0081686D"/>
    <w:rsid w:val="0083698C"/>
    <w:rsid w:val="00852ABC"/>
    <w:rsid w:val="00853CC0"/>
    <w:rsid w:val="00870F5B"/>
    <w:rsid w:val="00873EFA"/>
    <w:rsid w:val="008A6806"/>
    <w:rsid w:val="008D1CB2"/>
    <w:rsid w:val="008D2A09"/>
    <w:rsid w:val="00914EC4"/>
    <w:rsid w:val="009240B4"/>
    <w:rsid w:val="00945369"/>
    <w:rsid w:val="00966EB1"/>
    <w:rsid w:val="00994DB1"/>
    <w:rsid w:val="009A7265"/>
    <w:rsid w:val="009D1BBA"/>
    <w:rsid w:val="009E1F7D"/>
    <w:rsid w:val="009F6A0A"/>
    <w:rsid w:val="00A554BB"/>
    <w:rsid w:val="00AA1CD0"/>
    <w:rsid w:val="00AA6C6F"/>
    <w:rsid w:val="00AB3A44"/>
    <w:rsid w:val="00AC1065"/>
    <w:rsid w:val="00AC1231"/>
    <w:rsid w:val="00AC5C43"/>
    <w:rsid w:val="00AF0D99"/>
    <w:rsid w:val="00B70B5B"/>
    <w:rsid w:val="00B81605"/>
    <w:rsid w:val="00C05D6E"/>
    <w:rsid w:val="00C16F4A"/>
    <w:rsid w:val="00C32AD3"/>
    <w:rsid w:val="00C7102A"/>
    <w:rsid w:val="00CA4A76"/>
    <w:rsid w:val="00D60F0E"/>
    <w:rsid w:val="00D7126E"/>
    <w:rsid w:val="00D8788C"/>
    <w:rsid w:val="00DC37ED"/>
    <w:rsid w:val="00E24DBD"/>
    <w:rsid w:val="00E550B7"/>
    <w:rsid w:val="00EE046F"/>
    <w:rsid w:val="00EE3C34"/>
    <w:rsid w:val="00EF3A12"/>
    <w:rsid w:val="00FB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, Знак1 Знак, Знак1"/>
    <w:basedOn w:val="a"/>
    <w:uiPriority w:val="99"/>
    <w:unhideWhenUsed/>
    <w:rsid w:val="006813CD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6813CD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813C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6813CD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813C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9A726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7265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a">
    <w:name w:val="annotation reference"/>
    <w:basedOn w:val="a0"/>
    <w:uiPriority w:val="99"/>
    <w:semiHidden/>
    <w:unhideWhenUsed/>
    <w:rsid w:val="00CA4A7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A4A76"/>
  </w:style>
  <w:style w:type="character" w:customStyle="1" w:styleId="ac">
    <w:name w:val="Текст примечания Знак"/>
    <w:basedOn w:val="a0"/>
    <w:link w:val="ab"/>
    <w:uiPriority w:val="99"/>
    <w:semiHidden/>
    <w:rsid w:val="00CA4A7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A4A7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A4A7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">
    <w:name w:val="List Paragraph"/>
    <w:basedOn w:val="a"/>
    <w:uiPriority w:val="34"/>
    <w:qFormat/>
    <w:rsid w:val="00220B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, Знак1 Знак, Знак1"/>
    <w:basedOn w:val="a"/>
    <w:uiPriority w:val="99"/>
    <w:unhideWhenUsed/>
    <w:rsid w:val="006813CD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6813CD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813C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6813CD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813C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9A726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7265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a">
    <w:name w:val="annotation reference"/>
    <w:basedOn w:val="a0"/>
    <w:uiPriority w:val="99"/>
    <w:semiHidden/>
    <w:unhideWhenUsed/>
    <w:rsid w:val="00CA4A7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A4A76"/>
  </w:style>
  <w:style w:type="character" w:customStyle="1" w:styleId="ac">
    <w:name w:val="Текст примечания Знак"/>
    <w:basedOn w:val="a0"/>
    <w:link w:val="ab"/>
    <w:uiPriority w:val="99"/>
    <w:semiHidden/>
    <w:rsid w:val="00CA4A7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A4A7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A4A7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">
    <w:name w:val="List Paragraph"/>
    <w:basedOn w:val="a"/>
    <w:uiPriority w:val="34"/>
    <w:qFormat/>
    <w:rsid w:val="00220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225B3-8D86-409E-B59E-702EA9013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2788</Words>
  <Characters>1590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ДОРОШУК АНАСТАСІЯ ВОЛОДИМИРІВНА</dc:creator>
  <cp:lastModifiedBy>ГАРМАШОВА ОЛЬГА ДМИТРІВНА</cp:lastModifiedBy>
  <cp:revision>5</cp:revision>
  <cp:lastPrinted>2021-07-14T10:39:00Z</cp:lastPrinted>
  <dcterms:created xsi:type="dcterms:W3CDTF">2021-07-07T06:02:00Z</dcterms:created>
  <dcterms:modified xsi:type="dcterms:W3CDTF">2021-07-20T13:24:00Z</dcterms:modified>
</cp:coreProperties>
</file>