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5B" w:rsidRDefault="0059215B" w:rsidP="0059215B">
      <w:pPr>
        <w:pStyle w:val="a3"/>
        <w:spacing w:before="0" w:beforeAutospacing="0" w:after="0" w:afterAutospacing="0" w:line="360" w:lineRule="auto"/>
        <w:ind w:left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59215B" w:rsidRDefault="0059215B" w:rsidP="0059215B">
      <w:pPr>
        <w:pStyle w:val="a3"/>
        <w:spacing w:before="0" w:beforeAutospacing="0" w:after="0" w:afterAutospacing="0" w:line="360" w:lineRule="auto"/>
        <w:ind w:left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 Міністерства фінансів України</w:t>
      </w:r>
    </w:p>
    <w:p w:rsidR="0059215B" w:rsidRDefault="0059215B" w:rsidP="0059215B">
      <w:pPr>
        <w:pStyle w:val="a3"/>
        <w:spacing w:before="0" w:beforeAutospacing="0" w:after="0" w:afterAutospacing="0" w:line="360" w:lineRule="auto"/>
        <w:ind w:left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 2020 року № _____</w:t>
      </w:r>
    </w:p>
    <w:p w:rsidR="0059215B" w:rsidRDefault="0059215B" w:rsidP="0059215B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9215B" w:rsidRDefault="0059215B" w:rsidP="0059215B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9215B" w:rsidRDefault="0059215B" w:rsidP="0059215B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9215B" w:rsidRPr="0059215B" w:rsidRDefault="0059215B" w:rsidP="0059215B">
      <w:pPr>
        <w:pStyle w:val="a3"/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Зміни до Порядку формування і оприлюднення інформації щодо сплати податків суб’єктами природних монополій та суб’єктами господарювання, які є платниками рентної плати за користування надрами, та інформації щодо суб’єктів господарювання, які мають податковий борг    </w:t>
      </w:r>
    </w:p>
    <w:p w:rsidR="0059215B" w:rsidRDefault="0059215B" w:rsidP="0059215B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Пункти 4 і 5 Порядку викласти у такій редакції:</w:t>
      </w:r>
    </w:p>
    <w:p w:rsidR="0059215B" w:rsidRDefault="0059215B" w:rsidP="0059215B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«4. Інформація щодо </w:t>
      </w:r>
      <w:proofErr w:type="spellStart"/>
      <w:r>
        <w:rPr>
          <w:sz w:val="28"/>
          <w:szCs w:val="28"/>
          <w:lang w:val="uk-UA"/>
        </w:rPr>
        <w:t>суб</w:t>
      </w:r>
      <w:proofErr w:type="spellEnd"/>
      <w:r w:rsidRPr="008E224E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 господарювання, які мають податковий борг, складається з:</w:t>
      </w:r>
    </w:p>
    <w:p w:rsidR="0059215B" w:rsidRDefault="0059215B" w:rsidP="0059215B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податкового номера (крім фізичних осіб – підприємців) </w:t>
      </w:r>
      <w:proofErr w:type="spellStart"/>
      <w:r>
        <w:rPr>
          <w:sz w:val="28"/>
          <w:szCs w:val="28"/>
          <w:lang w:val="uk-UA"/>
        </w:rPr>
        <w:t>суб</w:t>
      </w:r>
      <w:proofErr w:type="spellEnd"/>
      <w:r w:rsidRPr="008E224E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єкта</w:t>
      </w:r>
      <w:proofErr w:type="spellEnd"/>
      <w:r>
        <w:rPr>
          <w:sz w:val="28"/>
          <w:szCs w:val="28"/>
          <w:lang w:val="uk-UA"/>
        </w:rPr>
        <w:t xml:space="preserve"> господарювання; </w:t>
      </w:r>
    </w:p>
    <w:p w:rsidR="0059215B" w:rsidRDefault="0059215B" w:rsidP="0059215B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найменування/прізвища, імені, по батькові </w:t>
      </w:r>
      <w:proofErr w:type="spellStart"/>
      <w:r>
        <w:rPr>
          <w:sz w:val="28"/>
          <w:szCs w:val="28"/>
          <w:lang w:val="uk-UA"/>
        </w:rPr>
        <w:t>суб</w:t>
      </w:r>
      <w:proofErr w:type="spellEnd"/>
      <w:r w:rsidRPr="008E224E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єкта</w:t>
      </w:r>
      <w:proofErr w:type="spellEnd"/>
      <w:r>
        <w:rPr>
          <w:sz w:val="28"/>
          <w:szCs w:val="28"/>
          <w:lang w:val="uk-UA"/>
        </w:rPr>
        <w:t xml:space="preserve"> господарювання; </w:t>
      </w:r>
    </w:p>
    <w:p w:rsidR="0059215B" w:rsidRDefault="0059215B" w:rsidP="0059215B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податкового номера</w:t>
      </w:r>
      <w:r w:rsidRPr="003256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відокремленого підрозділу </w:t>
      </w:r>
      <w:proofErr w:type="spellStart"/>
      <w:r>
        <w:rPr>
          <w:sz w:val="28"/>
          <w:szCs w:val="28"/>
          <w:lang w:val="uk-UA"/>
        </w:rPr>
        <w:t>суб</w:t>
      </w:r>
      <w:proofErr w:type="spellEnd"/>
      <w:r w:rsidRPr="008E224E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єкта</w:t>
      </w:r>
      <w:proofErr w:type="spellEnd"/>
      <w:r>
        <w:rPr>
          <w:sz w:val="28"/>
          <w:szCs w:val="28"/>
          <w:lang w:val="uk-UA"/>
        </w:rPr>
        <w:t xml:space="preserve"> господарювання,  договорів (угод), учасником (управителем) яких він є, та уповноважений виконувати обов</w:t>
      </w:r>
      <w:r w:rsidRPr="001315B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язки платника податків;</w:t>
      </w:r>
    </w:p>
    <w:p w:rsidR="0059215B" w:rsidRDefault="0059215B" w:rsidP="0059215B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найменування</w:t>
      </w:r>
      <w:r w:rsidRPr="003256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відокремленого підрозділу </w:t>
      </w:r>
      <w:proofErr w:type="spellStart"/>
      <w:r>
        <w:rPr>
          <w:sz w:val="28"/>
          <w:szCs w:val="28"/>
          <w:lang w:val="uk-UA"/>
        </w:rPr>
        <w:t>суб</w:t>
      </w:r>
      <w:proofErr w:type="spellEnd"/>
      <w:r w:rsidRPr="008E224E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єкта</w:t>
      </w:r>
      <w:proofErr w:type="spellEnd"/>
      <w:r>
        <w:rPr>
          <w:sz w:val="28"/>
          <w:szCs w:val="28"/>
          <w:lang w:val="uk-UA"/>
        </w:rPr>
        <w:t xml:space="preserve"> господарювання, договорів (угод), учасником (управителем) яких він є, та уповноважений виконувати обов</w:t>
      </w:r>
      <w:r w:rsidRPr="001315B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язки платника податків;</w:t>
      </w:r>
    </w:p>
    <w:p w:rsidR="0059215B" w:rsidRDefault="0059215B" w:rsidP="0059215B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прізвища, імені, по батькові керівника </w:t>
      </w:r>
      <w:proofErr w:type="spellStart"/>
      <w:r>
        <w:rPr>
          <w:sz w:val="28"/>
          <w:szCs w:val="28"/>
          <w:lang w:val="uk-UA"/>
        </w:rPr>
        <w:t>суб</w:t>
      </w:r>
      <w:proofErr w:type="spellEnd"/>
      <w:r w:rsidRPr="008E224E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єкта</w:t>
      </w:r>
      <w:proofErr w:type="spellEnd"/>
      <w:r>
        <w:rPr>
          <w:sz w:val="28"/>
          <w:szCs w:val="28"/>
          <w:lang w:val="uk-UA"/>
        </w:rPr>
        <w:t xml:space="preserve"> господарювання;</w:t>
      </w:r>
    </w:p>
    <w:p w:rsidR="0059215B" w:rsidRDefault="0059215B" w:rsidP="0059215B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коду, найменування, власного імені та прізвища керівника податкового органу за місцем обліку податкового боргу;</w:t>
      </w:r>
    </w:p>
    <w:p w:rsidR="0059215B" w:rsidRDefault="0059215B" w:rsidP="0059215B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коду та найменування платежу за класифікацією доходів бюджету;</w:t>
      </w:r>
    </w:p>
    <w:p w:rsidR="0059215B" w:rsidRPr="004D19DE" w:rsidRDefault="0059215B" w:rsidP="0059215B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загальної суми податкового боргу до зведеного бюджету (у тому числі  до державного та місцевого бюджету). </w:t>
      </w:r>
    </w:p>
    <w:p w:rsidR="0059215B" w:rsidRDefault="0059215B" w:rsidP="0059215B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A14DBF">
        <w:rPr>
          <w:sz w:val="28"/>
          <w:szCs w:val="28"/>
          <w:lang w:val="uk-UA"/>
        </w:rPr>
        <w:t>Формування та оприлюднення інформації щодо сплати податків суб’єктами природних монополій та суб’єктами господарювання, які є платниками рентної плати за користування надрами, здійснює Державна податкова служба України щомісяця не пізніше 10 числа місяця, що настає за звітним</w:t>
      </w:r>
      <w:r>
        <w:rPr>
          <w:sz w:val="28"/>
          <w:szCs w:val="28"/>
          <w:lang w:val="uk-UA"/>
        </w:rPr>
        <w:t>,</w:t>
      </w:r>
      <w:r w:rsidRPr="00A14DBF">
        <w:rPr>
          <w:sz w:val="28"/>
          <w:szCs w:val="28"/>
          <w:lang w:val="uk-UA"/>
        </w:rPr>
        <w:t xml:space="preserve"> та інформації щодо суб’єктів господарювання, які мають податковий борг,</w:t>
      </w:r>
      <w:r>
        <w:rPr>
          <w:sz w:val="28"/>
          <w:szCs w:val="28"/>
          <w:lang w:val="uk-UA"/>
        </w:rPr>
        <w:t xml:space="preserve"> – щодня</w:t>
      </w:r>
      <w:r w:rsidRPr="00A14DBF">
        <w:rPr>
          <w:sz w:val="28"/>
          <w:szCs w:val="28"/>
          <w:lang w:val="uk-UA"/>
        </w:rPr>
        <w:t xml:space="preserve">. Інформація оприлюднюється на офіційному </w:t>
      </w:r>
      <w:proofErr w:type="spellStart"/>
      <w:r w:rsidRPr="00A14DBF">
        <w:rPr>
          <w:sz w:val="28"/>
          <w:szCs w:val="28"/>
          <w:lang w:val="uk-UA"/>
        </w:rPr>
        <w:t>вебпорталі</w:t>
      </w:r>
      <w:proofErr w:type="spellEnd"/>
      <w:r w:rsidRPr="00A14DBF">
        <w:rPr>
          <w:sz w:val="28"/>
          <w:szCs w:val="28"/>
          <w:lang w:val="uk-UA"/>
        </w:rPr>
        <w:t xml:space="preserve"> Державної податкової служби України.</w:t>
      </w:r>
      <w:r>
        <w:rPr>
          <w:sz w:val="28"/>
          <w:szCs w:val="28"/>
          <w:lang w:val="uk-UA"/>
        </w:rPr>
        <w:t>».</w:t>
      </w:r>
    </w:p>
    <w:p w:rsidR="0059215B" w:rsidRDefault="0059215B" w:rsidP="0059215B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2880"/>
        <w:gridCol w:w="3606"/>
      </w:tblGrid>
      <w:tr w:rsidR="0059215B" w:rsidTr="0059215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9215B" w:rsidRPr="0059215B" w:rsidRDefault="0059215B" w:rsidP="005921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15B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Департаменту податкової політики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59215B" w:rsidRPr="0059215B" w:rsidRDefault="0059215B" w:rsidP="005921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59215B" w:rsidRPr="0059215B" w:rsidRDefault="0059215B" w:rsidP="005921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215B" w:rsidRPr="0059215B" w:rsidRDefault="0059215B" w:rsidP="005921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Лариса МАКСИМЕНКО</w:t>
            </w:r>
          </w:p>
        </w:tc>
      </w:tr>
    </w:tbl>
    <w:p w:rsidR="0059215B" w:rsidRPr="0059215B" w:rsidRDefault="0059215B" w:rsidP="0059215B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006CE4" w:rsidRDefault="00006CE4"/>
    <w:sectPr w:rsidR="00006C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5B"/>
    <w:rsid w:val="00006CE4"/>
    <w:rsid w:val="00104ED7"/>
    <w:rsid w:val="0059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 Знак Знак Знак,Знак1,Обычный (Web) Знак Знак Знак Знак Знак Знак,Обычный (Web)"/>
    <w:basedOn w:val="a"/>
    <w:uiPriority w:val="99"/>
    <w:rsid w:val="0059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592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 Знак Знак Знак,Знак1,Обычный (Web) Знак Знак Знак Знак Знак Знак,Обычный (Web)"/>
    <w:basedOn w:val="a"/>
    <w:uiPriority w:val="99"/>
    <w:rsid w:val="0059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592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1185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ЮРКОВСЬКА НАТАЛІЯ ОЛЕКСАНДРІВНА</dc:creator>
  <cp:lastModifiedBy>ЮРКОВСЬКА НАТАЛІЯ ОЛЕКСАНДРІВНА</cp:lastModifiedBy>
  <cp:revision>1</cp:revision>
  <dcterms:created xsi:type="dcterms:W3CDTF">2020-10-20T08:21:00Z</dcterms:created>
  <dcterms:modified xsi:type="dcterms:W3CDTF">2020-10-20T08:30:00Z</dcterms:modified>
</cp:coreProperties>
</file>