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B89" w:rsidRPr="00CE0B89" w:rsidRDefault="00CE0B89" w:rsidP="00CE0B89">
      <w:pPr>
        <w:pStyle w:val="a5"/>
        <w:spacing w:before="0" w:beforeAutospacing="0" w:after="0" w:afterAutospacing="0"/>
        <w:textAlignment w:val="baseline"/>
        <w:rPr>
          <w:color w:val="000000"/>
        </w:rPr>
      </w:pPr>
      <w:r w:rsidRPr="00CE0B89">
        <w:rPr>
          <w:rStyle w:val="a6"/>
          <w:color w:val="000000"/>
          <w:bdr w:val="none" w:sz="0" w:space="0" w:color="auto" w:frame="1"/>
        </w:rPr>
        <w:t>Форма інформації щодо переліку посадових (службових) осіб, уповноважених керівником ДПС/керівником ГУ ДПС у Кіровоградській області на виконання делегованих повноважень</w:t>
      </w:r>
    </w:p>
    <w:p w:rsidR="00CE0B89" w:rsidRDefault="00CE0B89" w:rsidP="00CE0B89">
      <w:pPr>
        <w:pStyle w:val="a5"/>
        <w:spacing w:before="0" w:beforeAutospacing="0" w:after="0" w:afterAutospacing="0"/>
        <w:textAlignment w:val="baseline"/>
        <w:rPr>
          <w:rStyle w:val="a6"/>
          <w:color w:val="000000"/>
          <w:bdr w:val="none" w:sz="0" w:space="0" w:color="auto" w:frame="1"/>
        </w:rPr>
      </w:pPr>
      <w:r w:rsidRPr="00CE0B89">
        <w:rPr>
          <w:rStyle w:val="a6"/>
          <w:color w:val="000000"/>
          <w:bdr w:val="none" w:sz="0" w:space="0" w:color="auto" w:frame="1"/>
        </w:rPr>
        <w:t>(з 1 січня 2024 року)</w:t>
      </w:r>
    </w:p>
    <w:p w:rsidR="00CE0B89" w:rsidRPr="00CE0B89" w:rsidRDefault="00CE0B89" w:rsidP="00CE0B89">
      <w:pPr>
        <w:pStyle w:val="a5"/>
        <w:spacing w:before="0" w:beforeAutospacing="0" w:after="0" w:afterAutospacing="0"/>
        <w:textAlignment w:val="baseline"/>
        <w:rPr>
          <w:color w:val="000000"/>
        </w:rPr>
      </w:pPr>
    </w:p>
    <w:tbl>
      <w:tblPr>
        <w:tblStyle w:val="a9"/>
        <w:tblW w:w="10642" w:type="dxa"/>
        <w:tblLook w:val="04A0" w:firstRow="1" w:lastRow="0" w:firstColumn="1" w:lastColumn="0" w:noHBand="0" w:noVBand="1"/>
      </w:tblPr>
      <w:tblGrid>
        <w:gridCol w:w="601"/>
        <w:gridCol w:w="1462"/>
        <w:gridCol w:w="1463"/>
        <w:gridCol w:w="1837"/>
        <w:gridCol w:w="1908"/>
        <w:gridCol w:w="1908"/>
        <w:gridCol w:w="1463"/>
      </w:tblGrid>
      <w:tr w:rsidR="00CE0B89" w:rsidRPr="00CE0B89" w:rsidTr="00CE0B89">
        <w:trPr>
          <w:trHeight w:val="4030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№ </w:t>
            </w: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зп</w:t>
            </w:r>
            <w:proofErr w:type="spellEnd"/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Дата, </w:t>
            </w:r>
          </w:p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№ наказу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Прізвище, ім’я  посадової (службової) особи, уповноваженої керівником ГУ ДПС у Кіровоградській області на виконання делегованих повноважень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Посада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Перелік делегованих повноважень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Нормативно-правовий акт (стаття, пункт, підпункт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Примітка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1.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13.06.2025 № 311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Білоус Людмила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Начальник Світловодського відділу обслуговування платників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pStyle w:val="a5"/>
              <w:spacing w:before="0" w:beforeAutospacing="0" w:after="45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</w:rPr>
              <w:t>пункти 179.3, 179.12 ст. 179 ПКУ</w:t>
            </w:r>
          </w:p>
          <w:p w:rsidR="00CE0B89" w:rsidRPr="00CE0B89" w:rsidRDefault="00CE0B89">
            <w:pPr>
              <w:pStyle w:val="a5"/>
              <w:spacing w:before="0" w:beforeAutospacing="0" w:after="45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підтверджень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2.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30.05.2025 № 270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Сахно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Євгеній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Завідувач Гайворонського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підпис довідок – підтверджень статусу податкового резидента 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 xml:space="preserve">наказ Міністерства фінансів України від 19.08.2022 № 248 «Про 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3.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09.08.2022 № 234 </w:t>
            </w:r>
            <w:r w:rsidRPr="00CE0B89">
              <w:rPr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Грущак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Роман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Заступник начальника ГУ ДПС у Кіровоградській області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1. Листів-відповідей за результатами розгляду запитів на отримання публічної інформації</w:t>
            </w:r>
          </w:p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2. Листів-відповідей за результатами розгляду запитів на отримання публічної інформації та супровідних листів, які відповідно до частини третьої статті 22 Закону України «Про доступ до публічної інформації»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Абзац 2 пункт 20.4 статті 20 Податкового кодексу України</w:t>
            </w:r>
          </w:p>
          <w:p w:rsidR="00CE0B89" w:rsidRPr="00CE0B89" w:rsidRDefault="00CE0B89">
            <w:pPr>
              <w:pStyle w:val="a5"/>
              <w:spacing w:before="0" w:beforeAutospacing="0" w:after="45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4.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22.05.2025 №257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Колотуха Сергій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Заступник начальника ГУ ДПС у Кіровоградській області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п.п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200.7.1 п.200.7 ст.200 ПКУ, постанова КМУ від 25 січня 2017 року №26 «Про затвердження Порядку ведення Реєстру заяв про повернення суми бюджетного відшкодування ПДВ»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5.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09.08.2022 № 234</w:t>
            </w:r>
            <w:r w:rsidRPr="00CE0B89">
              <w:rPr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Колотуха Сергій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Заступник начальника ГУ ДПС у Кіровоградській області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1. Листів-відповідей за результатами розгляду запитів на отримання публічної інформації</w:t>
            </w:r>
          </w:p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2. Листів-відповідей за результатами розгляду запитів на отримання публічної інформації та супровідних листів, які відповідно до частини третьої статті 22 Закону України «Про доступ до публічної інформації»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Абзац 2 пункт 20.4 статті 20 Податкового кодексу України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6.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29.04.2025 №212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Радзіховська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Наталія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начальник управління оподаткування юридичних осіб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прийняття за результатами камеральних перевірок податкових повідомлень-рішень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пункт 120.1, 120.2 статті 120 ПКУ</w:t>
            </w:r>
          </w:p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пункт 1201.1 статті 1201 ПКУ</w:t>
            </w:r>
          </w:p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стаття 123 ПКУ</w:t>
            </w:r>
          </w:p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стаття 124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підписання повідомлень платнику податків про дату, час та місце/спосіб розгляду матеріалів перевірки та участь у розгляді заперечень платника податків до </w:t>
            </w: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акта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перевірки, підписання рішень про визнання грошового зобов’язання з урахуванням результатів розгляду заперечень платників податків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пункт 86.7 статті 86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7.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29.04.2025 №212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Папушой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Тетяна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заступник начальника управління – начальник відділу аналітичної роботи управління оподаткування юридичних осіб Головного управління ДПС у Кіровоградській області (на період тимчасової відсутності начальника управління оподаткування юридичних осіб Головного управління ДПС у Кіровоградській області)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прийняття за результатами камеральних перевірок податкових повідомлень-рішень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пункт 1201.1 статті 1201 ПКУ.</w:t>
            </w:r>
          </w:p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стаття 123 ПКУ.</w:t>
            </w:r>
          </w:p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стаття 124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підписання повідомлень платнику податків про дату, час та місце/спосіб розгляду матеріалів перевірки та участь у розгляді заперечень платника податків до </w:t>
            </w: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акта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перевірки, підписання рішень про визнання грошового зобов’язання з урахуванням результатів розгляду заперечень платників податків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86.7 статті 86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8.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21.04.2025 № 196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Кірова Олена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Завідувач Вільшанського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ідпис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погодження довідок-розрахунків та підписання довідок про видачу коштів для виплати заробітної 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 xml:space="preserve">стаття 24 Закону України від 08 липня 2010 року № 2464-VІ «Про збір та облік єдиного внеску на 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9.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09.04.2025 №181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Ковальчук Алла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заступник начальника управління - начальник відділу організації стягнення боргу та роботи з безхазяйним майном управління по роботі з податковим боргом ГУ ДПС у Кіровоградській області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затвердження актів опису майна, підписання рішень про опис майна у податкову заставу, про складення актів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89.3, п.89.4 ст. 89 ПКУ, наказ Міністерства фінансів України від 16.06.2017 № 586 «Про затвердження Порядку застосування податкової застави податковими органами», зареєстрований у Міністерстві юстиції України 14.07.2017 за № 859/30727 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(далі - Наказ № 586)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звільнення майна платника податків з-під податкової застави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93.1 ст. 93 ПКУ, Наказ № 586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рішень про застосування арешту майна платника податків, про звільнення майна з-під арешту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94.6, 94.20 ст. 94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рішень про погашення усієї суми податкового боргу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95.3 ст. 95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проведення перевірки стану збереження майна платника податків, яке перебуває у податковій заставі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91.3 ст. 91 ПКУ, наказ Міністерства фінансів України від 16.06.2017 № 584 «Про затвердження Положення про проведення перевірок стану збереження майна платника податків, яке перебуває у податковій заставі», зареєстрований у Міністерстві юстиції України 14.07.2017 за № 858/30726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платіжних інструкцій на примусове списання (стягнення)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95 ПКУ, Закон України від 30.06.2021 № 1591-IX «Про платіжні послуги», постанова Правління Національного банку України від 29.07.2022 № 163 «Про затвердження Інструкції про безготівкові розрахунки в національній валюті користувачів платіжних послуг»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підписання та/або затвердження документів з виявлення, обліку, зберігання, оцінки та розпорядження безхазяйним майном та іншим майном, що переходить у власність держави, а також з обліку, попередньої оцінки, зберігання майна, вилученого та конфіскованого за порушення митного і 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податкового законодавства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п.п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19 1.1.23 п. 19 1.1 ст. 19 1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10.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09.04.2025 №181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Онищенко Світлана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начальник відділу погашення боргу з фізичних осіб та заборгованості з ЄСВ управління по роботі з податковим боргом ГУ ДПС у Кіровоградській області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затвердження актів опису майна, підписання рішень про опис майна у податкову заставу, про складення актів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89.3, п.89.4 ст. 89 ПКУ, наказ Міністерства фінансів України від 16.06.2017 № 586 «Про затвердження Порядку застосування податкової застави податковими органами», зареєстрований у Міністерстві юстиції України 14.07.2017 за № 859/30727 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(далі - Наказ № 586)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звільнення майна платника податків з-під податкової застави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93.1 ст. 93 ПКУ, Наказ № 586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рішень про застосування арешту майна платника податків, про звільнення майна з-під арешту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94.6, 94.20 ст. 94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рішень про погашення усієї суми податкового боргу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95.3 ст. 95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проведення перевірки стану збереження майна платника податків, яке перебуває у податковій заставі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91.3 ст. 91 ПКУ, наказ Міністерства фінансів України від 16.06.2017 № 584 «Про затвердження Положення про проведення перевірок стану збереження майна платника податків, яке перебуває у податковій заставі», зареєстрований у Міністерстві юстиції України 14.07.2017 за № 858/30726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платіжних інструкцій на примусове списання (стягнення)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95 ПКУ, Закон України від 30.06.2021 № 1591-IX «Про платіжні послуги», постанова Правління Національного банку України від 29.07.2022 № 163 «Про затвердження Інструкції про безготівкові розрахунки в національній валюті користувачів платіжних послуг»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та/або затвердження документів з виявлення, обліку, зберігання, оцінки та розпорядження безхазяйним майном та іншим майном, що переходить у власність держави, а також з обліку, попередньої оцінки, зберігання майна, вилученого та конфіскованого за порушення митного і податкового законодавства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п.п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19 1.1.23 п. 19 1.1 ст. 19 1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11.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від 25.03.2025 № 151</w:t>
            </w:r>
            <w:r w:rsidRPr="00CE0B89">
              <w:rPr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Мороз Юлія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Заступник начальника ГУ ДПС у Кіровоградській області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Накладення кваліфікованого електронного підпису для внесення даних у частині формування Реєстру заяв про повернення суми бюджетного 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відшкодування ПДВ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п.п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200.7.1 п.200.7 ст.200 ПКУ, постанова КМУ від 25 січня 2017 року №26 «Про затвердження Порядку ведення Реєстру заяв про повернення суми бюджетного 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відшкодування ПДВ»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12.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від 25.03.2025 № 151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Кондратюк Світлана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Заступник начальника ГУ ДПС у Кіровоградській області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п.п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200.7.1 п.200.7 ст.200 ПКУ, постанова КМУ від 25 січня 2017 року №26 «Про затвердження Порядку ведення Реєстру заяв про повернення суми бюджетного відшкодування ПДВ»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від22.05.2025 №256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11.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від 18.03.2025 № 130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Мороз Юлія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Заступник начальника ГУ ДПС у Кіровоградській області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1. Листів-відповідей за результатами розгляду запитів на отримання публічної інформації</w:t>
            </w:r>
          </w:p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2. Листів-відповідей за результатами розгляду запитів на отримання публічної інформації та супровідних листів, які відповідно до частини третьої статті 22 Закону України «Про доступ до публічної інформації»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Абзац 2 пункт 20.4 статті 20 Податкового кодексу України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12.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від 09.08.2022 № 234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Кливець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Петро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В. о. заступника начальника ГУ ДПС у Кіровоградській області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1. Листів-відповідей за результатами розгляду запитів на отримання публічної інформації</w:t>
            </w:r>
          </w:p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2. Листів-відповідей за результатами розгляду запитів на отримання публічної інформації та супровідних листів, які відповідно до частини третьої статті 22 Закону України «Про доступ до публічної інформації»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Абзац 2 пункт 20.4 статті 20 Податкового кодексу України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 Припинено на підставі наказу ГУ ДПС у Кіровоградській області від 25.03.2025 № 96-о "Про припинення державної служби та звільнення </w:t>
            </w: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Кливця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Петра Васильовича"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11.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Легун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Вікторія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заступник начальника управління - начальник відділу податків і зборів з юридичних осіб інших галузей управління оподаткування юридичних осіб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витягів з реєстру платників єдиного податку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299.9 статті 299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299.5 статті 299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підпункту 299.10 статті 299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11.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Дудник Наталія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заступник начальника відділу податків і зборів з юридичних осіб інших галузей управління оподаткування юридичних осіб 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Головного управління ДПС у Кіровоградській області (на період тимчасової відсутності начальника відділу податків і зборів з юридичних осіб інших галузей управління оподаткування юридичних осіб Головного управління ДПС у Кіровоградській області)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підписання витягів з реєстру платників єдиного податку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299.9 статті 299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299.5 статті 299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підпункту 299.10 статті 299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12.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Єфімович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Оксана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начальник відділу податків і зборів з юридичних осіб у галузі сільського господарства управління оподаткування юридичних осіб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витягів з реєстру платників єдиного податку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299.9 статті 299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299.5 статті 299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підпункту 299.10 статті 299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13.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 xml:space="preserve">Наказ ГУ ДПС у Кіровоградській області від </w:t>
            </w:r>
            <w:r w:rsidRPr="00CE0B89">
              <w:rPr>
                <w:sz w:val="16"/>
                <w:szCs w:val="16"/>
                <w:bdr w:val="none" w:sz="0" w:space="0" w:color="auto" w:frame="1"/>
              </w:rPr>
              <w:lastRenderedPageBreak/>
              <w:t>11.02.2025 № 77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Давидова Людмила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заступник начальника відділу податків і зборів з юридичних 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осіб у галузі сільського господарства управління оподаткування юридичних осіб Головного управління ДПС у Кіровоградській області (на період тимчасової відсутності начальника відділу податків і зборів з юридичних осіб у галузі сільського господарства управління оподаткування юридичних осіб Головного управління ДПС у Кіровоградській області)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підписання витягів з реєстру платників єдиного податку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299.9 статті 299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299.5 статті 299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підпункту 299.10 статті 299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14.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Андрусечко Ірина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начальник відділу податків і зборів з юридичних осіб у галузях оптової, роздрібної торгівлі, транспорту та складського господарства управління оподаткування юридичних осіб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витягів з реєстру платників єдиного податку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299.9 статті 299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299.5 статті 299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в Міністерстві юстиції України 07.10.2022 № 1195/38531 (зі змінами)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підпункту 299.10 статті 299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15.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Стрельцова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Світлана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заступник начальника відділу податків і зборів з юридичних осіб у галузях оптової, роздрібної торгівлі, транспорту та складського господарства управління оподаткування юридичних осіб Головного управління ДПС у Кіровоградській області (на період тимчасової відсутності начальника відділу податків і зборів з юридичних осіб у галузях оптової, роздрібної торгівлі, транспорту та складського господарства управління оподаткування юридичних осіб Головного управління ДПС у Кіровоградській області)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витягів з реєстру платників єдиного податку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299.9 статті 299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299.5 статті 299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підпункту 299.10 статті 299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16.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Шибиста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Тетяна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начальник відділу податків і зборів з юридичних осіб у галузях добувної, переробної, будівельної промисловості та постачальників комунальних послуг управління оподаткування юридичних осіб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витягів з реєстру платників єдиного податку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299.9 статті 299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підписання листів про відмову у реєстрації платника єдиного 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податку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пункт 299.5 статті 299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підпункту 299.10 статті 299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17.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Кочерженко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Олена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заступник начальника відділу податків і зборів з юридичних осіб у галузях добувної, переробної, будівельної промисловості та постачальників комунальних послуг управління оподаткування юридичних осіб Головного управління ДПС у Кіровоградській області (на період тимчасової відсутності начальника відділу податків і зборів з юридичних осіб у галузях добувної, переробної, будівельної промисловості та постачальників комунальних послуг управління оподаткування юридичних осіб Головного управління ДПС у Кіровоградській області)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витягів з реєстру платників єдиного податку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299.9 статті 299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299.5 статті 299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прийняття рішень про анулювання реєстрації платника єдиного 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податку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підпункту 299.10 статті 299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18.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Коваленко Олексій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начальник відділу податків і зборів з юридичних осіб у галузях невиробничої сфери управління оподаткування юридичних осіб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рішень про включення, виключення, повторне включення, відмову у включенні (повторному включенні) неприбуткової організації до/з Реєстру неприбуткових установ та організацій, зміну ознаки неприбутковості, присвоєння підприємству, установі, організації ознаки неприбутковості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133.4 статті 133 ПКУ, пункт 8 Порядку ведення Реєстру неприбуткових установ та організацій, включення неприбуткових підприємств, установ та організацій до Реєстру та виключення з Реєстру, затвердженого постановою Кабінету Міністрів України від 13 липня 2016 року № 440 (зі змінами та доповненнями)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витягів із Реєстру неприбуткових установ та організацій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133.4 статті 133 ПКУ, пункт 121 Порядку ведення Реєстру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витягів з реєстру платників єдиного податку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299.9 статті 299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299.5 статті 299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підпункту 299.10 статті 299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19.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Скрипник Інна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заступник начальника відділу податків і зборів з юридичних осіб у галузях невиробничої сфери управління оподаткування юридичних осіб Головного управління ДПС у Кіровоградській області (на період тимчасової відсутності начальника відділу податків і зборів з юридичних осіб у галузях невиробничої сфери управління оподаткування юридичних осіб Головного управління ДПС у Кіровоградській області)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рішень про включення, виключення, повторне включення, відмову у включенні (повторному включенні) неприбуткової організації до/з Реєстру неприбуткових установ та організацій, зміну ознаки неприбутковості, присвоєння підприємству, установі, організації ознаки неприбутковості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133.4 статті 133 ПКУ, пункт 8 Порядку ведення Реєстру неприбуткових установ та організацій, включення неприбуткових підприємств, установ та організацій до Реєстру та виключення з Реєстру, затвердженого постановою Кабінету Міністрів України від 13 липня 2016 року № 440 (зі змінами та доповненнями)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витягів із Реєстру неприбуткових установ та організацій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133.4 статті 133 ПКУ, пункт 121 Порядку ведення Реєстру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витягів з реєстру платників єдиного податку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299.9 статті 299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підписання листів про 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відмову у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 xml:space="preserve">пункт 299.5 статті 299 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підпункту 299.10 статті 299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20.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31.01.2025</w:t>
            </w:r>
          </w:p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№ 69</w:t>
            </w:r>
          </w:p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Копієвська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Наталія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Головний державний інспектор Голованівської державної податкової інспекції Головного управління ДПС у Кіровоградській області (на час відсутності начальника Голованівської державної податкової інспекції Головного управління ДПС у Кіровоградській області)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п. 14 </w:t>
            </w: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Підписання довідки про взяття на облік 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 xml:space="preserve">абзац другий п. 64.3 ст. 64 ПКУ, п. 3.11 Порядку 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19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vertAlign w:val="superscript"/>
              </w:rPr>
              <w:t>1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21.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27.12.2024 № 520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Колєснікова Валентина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 період виконання обов’язків начальника Світловодського відділу обслуговування платників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Виключити згідно наказу ГУ ДПС у Кіровоградській області від 13.06.2025 № 311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22.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27.12.2024 № 520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Кірова Олена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 період виконання обов’язків завідувача Вільшанського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фізичним особам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 xml:space="preserve">наказ Міністерства фінансів України від 19.08.2022 № 248 «Про затвердження форми довідки – підтвердження та Порядку підтвердження статусу податкового 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21. 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27.12.2024 № 520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Карпенко Оксана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На період виконання обов’язків завідувача Гайворонського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виключити згідно наказу ГУ ДПС у Кіровоградській області від 30.05.2025 № 270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п. 299.9 ст. 299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 погодження довідок-розрахунків та 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 xml:space="preserve"> стаття 24 Закону України від 08 липня 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22.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27.12.2024 </w:t>
            </w:r>
          </w:p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№ 517</w:t>
            </w:r>
          </w:p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Кірова Олена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Головний державний інспектор </w:t>
            </w: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Новоукраїнської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державної податкової інспекції Головного управління ДПС у Кіровоградській області на час виконання обов’язків завідувача Вільшанського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п. 14 </w:t>
            </w: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виключити згідно наказу ГУ ДПС у Кіровоградській області від 21.04.2025 № 196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1562/20300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191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23.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27.12.2024 № 517</w:t>
            </w:r>
          </w:p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Колєснікова Валентина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Головний державний інспектор Світловодського відділу обслуговування платників Олександрійської державної податкової інспекції Головного управління ДПС у Кіровоградській області на час виконання обов’язків 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начальника Світловодського відділу обслуговування платників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п. 14 </w:t>
            </w: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191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24.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27.12.2024 № 517</w:t>
            </w:r>
          </w:p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Карпенко Оксана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Головний державний інспектор Гайворонського сектору обслуговування платників Голованівської державної податкової інспекції Головного управління ДПС у Кіровоградській області на час виконання обов’язків завідувача Гайворонського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п. 14 </w:t>
            </w: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191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9068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25.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25.12.2024 № 509</w:t>
            </w:r>
          </w:p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Кожухівська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Наталія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Заступник начальника Голованівської державної податкової інспекції Головного управління ДПС у Кіровоградській області (на час відсутності начальника Голованівської державної податкової інспекції Головного управління ДПС у Кіровоградській області)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п. 14 </w:t>
            </w: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10748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5374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13770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3023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3694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1343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1343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3359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191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9068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26.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25.12.2024 № 509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Кузьменко Вікторія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Заступник начальника ДПІ – начальник відділу надання адміністративних послуг, організації роботи та документообігу Кропивницької державної податкової інспекції Головного управління ДПС у Кіровоградській області (на час відсутності начальника Кропивницької державної податкової інспекції Головного управління ДПС у Кіровоградській області)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 п. 14 </w:t>
            </w: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816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816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 Підписання довідки про взяття на облік платника податків, відомості щодо якого не 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 xml:space="preserve"> абзац другий п. 64.3 ст. 64 ПКУ, п. 3.11 Порядку обліку платників податків і зборів, 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CE0B89" w:rsidRPr="00CE0B89" w:rsidTr="00CE0B89">
        <w:trPr>
          <w:trHeight w:val="816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витягу з реєстру страхувальників (щодо юридичної особи або відокремленого підрозділу) 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816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816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816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816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ст. 49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816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ст. 191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27.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25.12.2024 № 509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Єрмакова Тетяна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Заступник начальника ДПІ – начальник Олександрійського відділу обслуговування платників Олександрійської державної податкової інспекції Головного управління ДПС у Кіровоградській області (на час відсутності начальника Олександрійської державної податкової інспекції Головного управління ДПС у Кіровоградській області)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п. 14 </w:t>
            </w: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191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5374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28.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25.12.2024 № 508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Кузьменко Вікторія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 період виконання обов’язків начальника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5038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4366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1008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6045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5374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29.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25.12.2024 № 508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Єрмакова Тетяна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 період виконання обов’язків начальника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5038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4366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1008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6045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5374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30.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25.12.2024 № 508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Кожухівська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Наталія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 період виконання обов’язків начальника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5038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4366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1008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6045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5374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31.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Загородня Олена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Начальник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5038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4366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1008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6045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5374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32.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Якименко Оксана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Начальник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5038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4366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1008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6045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5038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33.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Ісупов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Ігор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 Завідувач </w:t>
            </w: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Бобринецького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4366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1008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6045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5374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34.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Гальченко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Сергій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Начальник </w:t>
            </w: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Новоукраїнської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5038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4366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1008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6045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5374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35.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Нечипоренко Яніна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Начальник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5038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4366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1008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6045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5374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36.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Климанська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Ірина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Завідувач </w:t>
            </w: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Новоархангельського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5038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4366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1008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6045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5374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37.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Ткаченко Олена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Завідувач </w:t>
            </w: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Долинського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5038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4366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1008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6045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5374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38.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Іваненко Руслан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Завідувач </w:t>
            </w: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Знам’янського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5038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4366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1008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6045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5374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39.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Поліщук Сергій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 Завідувач </w:t>
            </w: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Добровеличківського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</w:t>
            </w: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Новоукраїнської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5038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4366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1008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п. 299.9 ст. 299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6045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5374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40.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Чорна Світлана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Завідувач </w:t>
            </w: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Новомиргородського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</w:t>
            </w: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Новоукраїнської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5038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4366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1008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6045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5374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41.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Пікінер Наталія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Завідувач Петрівського сектору обслуговування платників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5038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4366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1008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6045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CE0B89" w:rsidRPr="00CE0B89" w:rsidTr="00CE0B89">
        <w:trPr>
          <w:trHeight w:val="9068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42.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03.12.2024 № 426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Іваненко Руслан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Завідувач </w:t>
            </w: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Знам’янського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п. 14 </w:t>
            </w: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10748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5374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13770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3023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3694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1343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1343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3359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9068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45.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03.12.2024 </w:t>
            </w:r>
          </w:p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№ 426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Ісупов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Ігор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Завідувач </w:t>
            </w: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Бобринецького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 п. 14 </w:t>
            </w: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10748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5374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13770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3023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3694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1343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1343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3359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9068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46. 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03.12.2024 № 426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Климанська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Ірина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 Завідувач </w:t>
            </w: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Новоархангельського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 п. 14 </w:t>
            </w: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10748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5374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13770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3023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3694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1343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1343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3359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9068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47.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03.12.2024 № 426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Пікінер Наталія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Завідувач Петрівського сектору обслуговування платників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 п. 14 </w:t>
            </w: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10748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5374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13770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3023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3694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1343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1343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3359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191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9068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52. 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Наказ ГУ ДПС у Кіровоградській області від 03.12.2024 № 426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Поліщук Сергій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 Завідувач </w:t>
            </w: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Добровеличківського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</w:t>
            </w: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Новоукраїнської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 п. 14 </w:t>
            </w: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10748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5374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13770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3023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3694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1343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1343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3359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9068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53.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03.12.2024 № 426</w:t>
            </w:r>
          </w:p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Ткаченко Олена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Завідувач </w:t>
            </w: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Долинського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п. 14 </w:t>
            </w: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10748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5374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13770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3023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3694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1343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1343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3359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9068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54.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03.12.2024 № 426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Чорна Світлана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 Завідувач </w:t>
            </w: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Новомиргородського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</w:t>
            </w: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Новоукраїнської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 п. 14 </w:t>
            </w: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10748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5374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13770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витягу з реєстру страхувальників (щодо юридичної особи або відокремленого підрозділу) </w:t>
            </w: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3023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3694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1343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1343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3359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19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2735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55.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05.02.2024 № 83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ЧУГАЄВ ІГОР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Начальник управління контролю за підакцизними товарами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ліцензій (дублікатів ліцензій) на право оптової торгівлі спиртом етиловим, спиртовими дистилятами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ст. 14 Закону України № 481, </w:t>
            </w:r>
          </w:p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п. 6 Переліку органів ліцензування, затвердженого Постановою № 609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Звільнено, наказ №65-о от 19/02/24</w:t>
            </w:r>
          </w:p>
        </w:tc>
      </w:tr>
      <w:tr w:rsidR="00CE0B89" w:rsidRPr="00CE0B89" w:rsidTr="00CE0B89">
        <w:trPr>
          <w:trHeight w:val="3023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ліцензій (дублікатів ліцензій) на право оптової торгівлі алкогольними напоями, тютюновими виробами, рідинами, що використовуються в електронних сигаретах і пальним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15 Закону України № 481, п. 6 Переліку органів ліцензування, затвердженого Постановою № 609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3023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ліцензій (дублікатів ліцензій) на право роздрібної торгівлі алкогольними напоями, тютюновими виробами, рідинами, що використовуються в електронних сигаретах та пальним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15 Закону України № 481, п. 6 Переліку органів ліцензування, затвердженого Постановою № 609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1679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ліцензій (дублікатів ліцензій) на право зберігання пального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15 Закону України № 481, п. 6 Переліку органів ліцензування, затвердженого Постановою № 609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E0B89" w:rsidRPr="00CE0B89" w:rsidTr="00CE0B89">
        <w:trPr>
          <w:trHeight w:val="1343"/>
        </w:trPr>
        <w:tc>
          <w:tcPr>
            <w:tcW w:w="602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E0B89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7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направлень на проведення фактичних перевірок</w:t>
            </w:r>
          </w:p>
        </w:tc>
        <w:tc>
          <w:tcPr>
            <w:tcW w:w="1908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81.1 ст. 81 ПКУ</w:t>
            </w:r>
          </w:p>
        </w:tc>
        <w:tc>
          <w:tcPr>
            <w:tcW w:w="1463" w:type="dxa"/>
            <w:hideMark/>
          </w:tcPr>
          <w:p w:rsidR="00CE0B89" w:rsidRPr="00CE0B89" w:rsidRDefault="00CE0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0B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7E295F" w:rsidRPr="00CE0B89" w:rsidRDefault="007E295F" w:rsidP="00CE0B89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7E295F" w:rsidRPr="00CE0B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7C17"/>
    <w:multiLevelType w:val="multilevel"/>
    <w:tmpl w:val="80B6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25C3E"/>
    <w:multiLevelType w:val="multilevel"/>
    <w:tmpl w:val="DF00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B7F2D"/>
    <w:multiLevelType w:val="multilevel"/>
    <w:tmpl w:val="6B40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2A5933"/>
    <w:multiLevelType w:val="multilevel"/>
    <w:tmpl w:val="7BD2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4E1D07"/>
    <w:multiLevelType w:val="multilevel"/>
    <w:tmpl w:val="8DDC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5A236B"/>
    <w:multiLevelType w:val="multilevel"/>
    <w:tmpl w:val="E57C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E053D9"/>
    <w:multiLevelType w:val="multilevel"/>
    <w:tmpl w:val="EFB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3F443F"/>
    <w:multiLevelType w:val="multilevel"/>
    <w:tmpl w:val="CAB04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995E3C"/>
    <w:multiLevelType w:val="multilevel"/>
    <w:tmpl w:val="ED46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5E007B"/>
    <w:multiLevelType w:val="multilevel"/>
    <w:tmpl w:val="153A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D5"/>
    <w:rsid w:val="000C1FC6"/>
    <w:rsid w:val="00192E5E"/>
    <w:rsid w:val="007E295F"/>
    <w:rsid w:val="008852C1"/>
    <w:rsid w:val="00995E01"/>
    <w:rsid w:val="00B50C38"/>
    <w:rsid w:val="00BC2DD5"/>
    <w:rsid w:val="00CE0B89"/>
    <w:rsid w:val="00FA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1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FC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0C1F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1FC6"/>
    <w:rPr>
      <w:color w:val="800080"/>
      <w:u w:val="single"/>
    </w:rPr>
  </w:style>
  <w:style w:type="character" w:customStyle="1" w:styleId="diyatext">
    <w:name w:val="diya__text"/>
    <w:basedOn w:val="a0"/>
    <w:rsid w:val="000C1FC6"/>
  </w:style>
  <w:style w:type="character" w:customStyle="1" w:styleId="blind-no">
    <w:name w:val="blind-no"/>
    <w:basedOn w:val="a0"/>
    <w:rsid w:val="000C1FC6"/>
  </w:style>
  <w:style w:type="paragraph" w:styleId="a5">
    <w:name w:val="Normal (Web)"/>
    <w:basedOn w:val="a"/>
    <w:uiPriority w:val="99"/>
    <w:unhideWhenUsed/>
    <w:rsid w:val="000C1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0C1FC6"/>
    <w:rPr>
      <w:b/>
      <w:bCs/>
    </w:rPr>
  </w:style>
  <w:style w:type="character" w:customStyle="1" w:styleId="outlinksitem-text">
    <w:name w:val="outlinks__item-text"/>
    <w:basedOn w:val="a0"/>
    <w:rsid w:val="000C1FC6"/>
  </w:style>
  <w:style w:type="character" w:customStyle="1" w:styleId="fcontactsexpand">
    <w:name w:val="fcontacts__expand"/>
    <w:basedOn w:val="a0"/>
    <w:rsid w:val="000C1FC6"/>
  </w:style>
  <w:style w:type="paragraph" w:styleId="a7">
    <w:name w:val="Balloon Text"/>
    <w:basedOn w:val="a"/>
    <w:link w:val="a8"/>
    <w:uiPriority w:val="99"/>
    <w:semiHidden/>
    <w:unhideWhenUsed/>
    <w:rsid w:val="000C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C1FC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C1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1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FC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0C1F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1FC6"/>
    <w:rPr>
      <w:color w:val="800080"/>
      <w:u w:val="single"/>
    </w:rPr>
  </w:style>
  <w:style w:type="character" w:customStyle="1" w:styleId="diyatext">
    <w:name w:val="diya__text"/>
    <w:basedOn w:val="a0"/>
    <w:rsid w:val="000C1FC6"/>
  </w:style>
  <w:style w:type="character" w:customStyle="1" w:styleId="blind-no">
    <w:name w:val="blind-no"/>
    <w:basedOn w:val="a0"/>
    <w:rsid w:val="000C1FC6"/>
  </w:style>
  <w:style w:type="paragraph" w:styleId="a5">
    <w:name w:val="Normal (Web)"/>
    <w:basedOn w:val="a"/>
    <w:uiPriority w:val="99"/>
    <w:unhideWhenUsed/>
    <w:rsid w:val="000C1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0C1FC6"/>
    <w:rPr>
      <w:b/>
      <w:bCs/>
    </w:rPr>
  </w:style>
  <w:style w:type="character" w:customStyle="1" w:styleId="outlinksitem-text">
    <w:name w:val="outlinks__item-text"/>
    <w:basedOn w:val="a0"/>
    <w:rsid w:val="000C1FC6"/>
  </w:style>
  <w:style w:type="character" w:customStyle="1" w:styleId="fcontactsexpand">
    <w:name w:val="fcontacts__expand"/>
    <w:basedOn w:val="a0"/>
    <w:rsid w:val="000C1FC6"/>
  </w:style>
  <w:style w:type="paragraph" w:styleId="a7">
    <w:name w:val="Balloon Text"/>
    <w:basedOn w:val="a"/>
    <w:link w:val="a8"/>
    <w:uiPriority w:val="99"/>
    <w:semiHidden/>
    <w:unhideWhenUsed/>
    <w:rsid w:val="000C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C1FC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C1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594432">
          <w:marLeft w:val="0"/>
          <w:marRight w:val="0"/>
          <w:marTop w:val="0"/>
          <w:marBottom w:val="0"/>
          <w:divBdr>
            <w:top w:val="single" w:sz="6" w:space="8" w:color="E0E0E0"/>
            <w:left w:val="single" w:sz="6" w:space="0" w:color="E0E0E0"/>
            <w:bottom w:val="single" w:sz="6" w:space="8" w:color="E0E0E0"/>
            <w:right w:val="single" w:sz="6" w:space="0" w:color="E0E0E0"/>
          </w:divBdr>
          <w:divsChild>
            <w:div w:id="11084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943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6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83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9902">
              <w:marLeft w:val="0"/>
              <w:marRight w:val="0"/>
              <w:marTop w:val="0"/>
              <w:marBottom w:val="900"/>
              <w:divBdr>
                <w:top w:val="none" w:sz="0" w:space="31" w:color="auto"/>
                <w:left w:val="none" w:sz="0" w:space="0" w:color="auto"/>
                <w:bottom w:val="single" w:sz="6" w:space="23" w:color="C2C5CB"/>
                <w:right w:val="none" w:sz="0" w:space="0" w:color="auto"/>
              </w:divBdr>
              <w:divsChild>
                <w:div w:id="1686009509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0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169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5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9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5938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31" w:color="C2C5CB"/>
                <w:right w:val="none" w:sz="0" w:space="0" w:color="auto"/>
              </w:divBdr>
              <w:divsChild>
                <w:div w:id="74687603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844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84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49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860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76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5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273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4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20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0910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61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3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8943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7146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24600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99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935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1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07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59439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0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0666">
              <w:marLeft w:val="0"/>
              <w:marRight w:val="0"/>
              <w:marTop w:val="0"/>
              <w:marBottom w:val="900"/>
              <w:divBdr>
                <w:top w:val="none" w:sz="0" w:space="31" w:color="auto"/>
                <w:left w:val="none" w:sz="0" w:space="0" w:color="auto"/>
                <w:bottom w:val="single" w:sz="6" w:space="23" w:color="C2C5CB"/>
                <w:right w:val="none" w:sz="0" w:space="0" w:color="auto"/>
              </w:divBdr>
              <w:divsChild>
                <w:div w:id="42133713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0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36499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4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84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6160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31" w:color="C2C5CB"/>
                <w:right w:val="none" w:sz="0" w:space="0" w:color="auto"/>
              </w:divBdr>
              <w:divsChild>
                <w:div w:id="125174066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8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8467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72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14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309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5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3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533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81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570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52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39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62469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81709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755003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76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6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152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2344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0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4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5602110">
          <w:marLeft w:val="0"/>
          <w:marRight w:val="0"/>
          <w:marTop w:val="0"/>
          <w:marBottom w:val="0"/>
          <w:divBdr>
            <w:top w:val="single" w:sz="6" w:space="8" w:color="E0E0E0"/>
            <w:left w:val="single" w:sz="6" w:space="0" w:color="E0E0E0"/>
            <w:bottom w:val="single" w:sz="6" w:space="8" w:color="E0E0E0"/>
            <w:right w:val="single" w:sz="6" w:space="0" w:color="E0E0E0"/>
          </w:divBdr>
          <w:divsChild>
            <w:div w:id="2555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0413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3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8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73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2267">
              <w:marLeft w:val="0"/>
              <w:marRight w:val="0"/>
              <w:marTop w:val="0"/>
              <w:marBottom w:val="900"/>
              <w:divBdr>
                <w:top w:val="none" w:sz="0" w:space="31" w:color="auto"/>
                <w:left w:val="none" w:sz="0" w:space="0" w:color="auto"/>
                <w:bottom w:val="single" w:sz="6" w:space="23" w:color="C2C5CB"/>
                <w:right w:val="none" w:sz="0" w:space="0" w:color="auto"/>
              </w:divBdr>
              <w:divsChild>
                <w:div w:id="119033481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36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6354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82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31" w:color="C2C5CB"/>
                <w:right w:val="none" w:sz="0" w:space="0" w:color="auto"/>
              </w:divBdr>
              <w:divsChild>
                <w:div w:id="211042108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6898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2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31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851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90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04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5908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25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27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8237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89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64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260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204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14988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499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44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5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2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7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94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908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3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0783">
              <w:marLeft w:val="0"/>
              <w:marRight w:val="0"/>
              <w:marTop w:val="0"/>
              <w:marBottom w:val="900"/>
              <w:divBdr>
                <w:top w:val="none" w:sz="0" w:space="31" w:color="auto"/>
                <w:left w:val="none" w:sz="0" w:space="0" w:color="auto"/>
                <w:bottom w:val="single" w:sz="6" w:space="23" w:color="C2C5CB"/>
                <w:right w:val="none" w:sz="0" w:space="0" w:color="auto"/>
              </w:divBdr>
              <w:divsChild>
                <w:div w:id="150539087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8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9709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2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87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60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31" w:color="C2C5CB"/>
                <w:right w:val="none" w:sz="0" w:space="0" w:color="auto"/>
              </w:divBdr>
              <w:divsChild>
                <w:div w:id="195651590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4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1820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87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6840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05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03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687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17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6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6566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0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04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902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147538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7658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1451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117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8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5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7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3114521">
          <w:marLeft w:val="0"/>
          <w:marRight w:val="0"/>
          <w:marTop w:val="0"/>
          <w:marBottom w:val="0"/>
          <w:divBdr>
            <w:top w:val="single" w:sz="6" w:space="8" w:color="E0E0E0"/>
            <w:left w:val="single" w:sz="6" w:space="0" w:color="E0E0E0"/>
            <w:bottom w:val="single" w:sz="6" w:space="8" w:color="E0E0E0"/>
            <w:right w:val="single" w:sz="6" w:space="0" w:color="E0E0E0"/>
          </w:divBdr>
          <w:divsChild>
            <w:div w:id="7244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544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5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09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48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44230">
              <w:marLeft w:val="0"/>
              <w:marRight w:val="0"/>
              <w:marTop w:val="0"/>
              <w:marBottom w:val="900"/>
              <w:divBdr>
                <w:top w:val="none" w:sz="0" w:space="31" w:color="auto"/>
                <w:left w:val="none" w:sz="0" w:space="0" w:color="auto"/>
                <w:bottom w:val="single" w:sz="6" w:space="23" w:color="C2C5CB"/>
                <w:right w:val="none" w:sz="0" w:space="0" w:color="auto"/>
              </w:divBdr>
              <w:divsChild>
                <w:div w:id="20744907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6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0352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14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7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053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31" w:color="C2C5CB"/>
                <w:right w:val="none" w:sz="0" w:space="0" w:color="auto"/>
              </w:divBdr>
              <w:divsChild>
                <w:div w:id="184847168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144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37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10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7634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0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33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05378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35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89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699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3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13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78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51920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98853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96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478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490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92</Pages>
  <Words>75261</Words>
  <Characters>42899</Characters>
  <Application>Microsoft Office Word</Application>
  <DocSecurity>0</DocSecurity>
  <Lines>357</Lines>
  <Paragraphs>235</Paragraphs>
  <ScaleCrop>false</ScaleCrop>
  <Company/>
  <LinksUpToDate>false</LinksUpToDate>
  <CharactersWithSpaces>117925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8</cp:revision>
  <dcterms:created xsi:type="dcterms:W3CDTF">2025-05-14T08:39:00Z</dcterms:created>
  <dcterms:modified xsi:type="dcterms:W3CDTF">2025-06-13T07:21:00Z</dcterms:modified>
</cp:coreProperties>
</file>