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5537D6">
        <w:rPr>
          <w:rFonts w:ascii="Times New Roman" w:hAnsi="Times New Roman"/>
          <w:sz w:val="28"/>
          <w:szCs w:val="28"/>
          <w:lang w:val="ru-RU"/>
        </w:rPr>
        <w:t>1</w:t>
      </w:r>
      <w:bookmarkStart w:id="0" w:name="_GoBack"/>
      <w:bookmarkEnd w:id="0"/>
      <w:r w:rsidR="00582032">
        <w:rPr>
          <w:rFonts w:ascii="Times New Roman" w:hAnsi="Times New Roman"/>
          <w:sz w:val="28"/>
          <w:szCs w:val="28"/>
          <w:lang w:val="ru-RU"/>
        </w:rPr>
        <w:t>2</w:t>
      </w:r>
      <w:r w:rsidR="000660A9" w:rsidRPr="000660A9">
        <w:rPr>
          <w:rFonts w:ascii="Times New Roman" w:hAnsi="Times New Roman"/>
          <w:sz w:val="28"/>
          <w:szCs w:val="28"/>
        </w:rPr>
        <w:t>.</w:t>
      </w:r>
      <w:r w:rsidR="0052016E" w:rsidRPr="0052016E">
        <w:rPr>
          <w:rFonts w:ascii="Times New Roman" w:hAnsi="Times New Roman"/>
          <w:sz w:val="28"/>
          <w:szCs w:val="28"/>
          <w:lang w:val="ru-RU"/>
        </w:rPr>
        <w:t>0</w:t>
      </w:r>
      <w:r w:rsidR="005537D6">
        <w:rPr>
          <w:rFonts w:ascii="Times New Roman" w:hAnsi="Times New Roman"/>
          <w:sz w:val="28"/>
          <w:szCs w:val="28"/>
          <w:lang w:val="ru-RU"/>
        </w:rPr>
        <w:t>6</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559"/>
        <w:gridCol w:w="1843"/>
        <w:gridCol w:w="2410"/>
        <w:gridCol w:w="1984"/>
        <w:gridCol w:w="851"/>
      </w:tblGrid>
      <w:tr w:rsidR="009E5F1F" w:rsidRPr="00ED58D2" w:rsidTr="00994B66">
        <w:tc>
          <w:tcPr>
            <w:tcW w:w="392"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134"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994B66">
        <w:tc>
          <w:tcPr>
            <w:tcW w:w="392" w:type="dxa"/>
          </w:tcPr>
          <w:p w:rsidR="00956BB6" w:rsidRPr="00B54D51" w:rsidRDefault="00956BB6" w:rsidP="00ED58D2">
            <w:pPr>
              <w:spacing w:after="0" w:line="240" w:lineRule="auto"/>
              <w:jc w:val="center"/>
              <w:rPr>
                <w:rFonts w:ascii="Times New Roman" w:hAnsi="Times New Roman"/>
                <w:sz w:val="24"/>
                <w:szCs w:val="24"/>
              </w:rPr>
            </w:pPr>
          </w:p>
        </w:tc>
        <w:tc>
          <w:tcPr>
            <w:tcW w:w="1134"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EB3EEC" w:rsidRDefault="002C468B" w:rsidP="00ED58D2">
            <w:pPr>
              <w:spacing w:after="0" w:line="240" w:lineRule="auto"/>
              <w:jc w:val="center"/>
              <w:rPr>
                <w:rFonts w:ascii="Times New Roman" w:hAnsi="Times New Roman"/>
                <w:sz w:val="24"/>
                <w:szCs w:val="24"/>
              </w:rPr>
            </w:pPr>
          </w:p>
        </w:tc>
        <w:tc>
          <w:tcPr>
            <w:tcW w:w="1843" w:type="dxa"/>
          </w:tcPr>
          <w:p w:rsidR="002C468B" w:rsidRPr="0052016E" w:rsidRDefault="002C468B" w:rsidP="00ED58D2">
            <w:pPr>
              <w:spacing w:after="0" w:line="240" w:lineRule="auto"/>
              <w:jc w:val="center"/>
              <w:rPr>
                <w:rFonts w:ascii="Times New Roman" w:hAnsi="Times New Roman"/>
                <w:sz w:val="24"/>
                <w:szCs w:val="24"/>
                <w:highlight w:val="yellow"/>
                <w:lang w:val="en-US"/>
              </w:rPr>
            </w:pPr>
          </w:p>
        </w:tc>
        <w:tc>
          <w:tcPr>
            <w:tcW w:w="2410" w:type="dxa"/>
          </w:tcPr>
          <w:p w:rsidR="002C468B" w:rsidRPr="00EB3EEC" w:rsidRDefault="002C468B" w:rsidP="00ED58D2">
            <w:pPr>
              <w:spacing w:after="0" w:line="240" w:lineRule="auto"/>
              <w:jc w:val="center"/>
              <w:rPr>
                <w:rFonts w:ascii="Times New Roman" w:hAnsi="Times New Roman"/>
                <w:sz w:val="24"/>
                <w:szCs w:val="24"/>
              </w:rPr>
            </w:pPr>
          </w:p>
        </w:tc>
        <w:tc>
          <w:tcPr>
            <w:tcW w:w="1984" w:type="dxa"/>
          </w:tcPr>
          <w:p w:rsidR="002C468B" w:rsidRPr="00B54D51" w:rsidRDefault="002C468B" w:rsidP="00ED58D2">
            <w:pPr>
              <w:spacing w:after="0" w:line="240" w:lineRule="auto"/>
              <w:jc w:val="center"/>
              <w:rPr>
                <w:rFonts w:ascii="Times New Roman" w:hAnsi="Times New Roman"/>
                <w:sz w:val="24"/>
                <w:szCs w:val="24"/>
              </w:rPr>
            </w:pPr>
          </w:p>
        </w:tc>
        <w:tc>
          <w:tcPr>
            <w:tcW w:w="851" w:type="dxa"/>
          </w:tcPr>
          <w:p w:rsidR="002C468B" w:rsidRPr="00B54D51" w:rsidRDefault="002C468B"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063FCF" w:rsidRDefault="003F1865" w:rsidP="003F1865">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eastAsia="uk-UA"/>
              </w:rPr>
              <w:t>02</w:t>
            </w:r>
            <w:r w:rsidR="0014012D" w:rsidRPr="00063FCF">
              <w:rPr>
                <w:rFonts w:ascii="Times New Roman" w:hAnsi="Times New Roman"/>
                <w:color w:val="000000"/>
                <w:sz w:val="23"/>
                <w:szCs w:val="23"/>
                <w:lang w:eastAsia="uk-UA"/>
              </w:rPr>
              <w:t>.04.2025  №</w:t>
            </w:r>
            <w:r>
              <w:rPr>
                <w:rFonts w:ascii="Times New Roman" w:hAnsi="Times New Roman"/>
                <w:color w:val="000000"/>
                <w:sz w:val="23"/>
                <w:szCs w:val="23"/>
                <w:lang w:eastAsia="uk-UA"/>
              </w:rPr>
              <w:t>226</w:t>
            </w:r>
          </w:p>
        </w:tc>
        <w:tc>
          <w:tcPr>
            <w:tcW w:w="1559" w:type="dxa"/>
          </w:tcPr>
          <w:p w:rsidR="0014012D" w:rsidRPr="00063FCF" w:rsidRDefault="0014012D" w:rsidP="00905768">
            <w:pPr>
              <w:spacing w:after="0" w:line="240" w:lineRule="auto"/>
              <w:jc w:val="center"/>
              <w:rPr>
                <w:rFonts w:ascii="Times New Roman" w:hAnsi="Times New Roman"/>
                <w:color w:val="000000"/>
                <w:sz w:val="24"/>
                <w:szCs w:val="24"/>
                <w:lang w:eastAsia="uk-UA"/>
              </w:rPr>
            </w:pPr>
            <w:proofErr w:type="spellStart"/>
            <w:r w:rsidRPr="00063FCF">
              <w:rPr>
                <w:rFonts w:ascii="Times New Roman" w:hAnsi="Times New Roman"/>
                <w:color w:val="000000"/>
                <w:sz w:val="24"/>
                <w:szCs w:val="24"/>
                <w:lang w:eastAsia="uk-UA"/>
              </w:rPr>
              <w:t>Р</w:t>
            </w:r>
            <w:r>
              <w:rPr>
                <w:rFonts w:ascii="Times New Roman" w:hAnsi="Times New Roman"/>
                <w:color w:val="000000"/>
                <w:sz w:val="24"/>
                <w:szCs w:val="24"/>
                <w:lang w:eastAsia="uk-UA"/>
              </w:rPr>
              <w:t>улевська</w:t>
            </w:r>
            <w:proofErr w:type="spellEnd"/>
            <w:r w:rsidRPr="00063FCF">
              <w:rPr>
                <w:rFonts w:ascii="Times New Roman" w:hAnsi="Times New Roman"/>
                <w:color w:val="000000"/>
                <w:sz w:val="24"/>
                <w:szCs w:val="24"/>
                <w:lang w:eastAsia="uk-UA"/>
              </w:rPr>
              <w:t xml:space="preserve"> Олена</w:t>
            </w: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tc>
        <w:tc>
          <w:tcPr>
            <w:tcW w:w="1843" w:type="dxa"/>
          </w:tcPr>
          <w:p w:rsidR="0014012D" w:rsidRPr="00063FCF" w:rsidRDefault="0014012D" w:rsidP="00905768">
            <w:pPr>
              <w:spacing w:after="0" w:line="240" w:lineRule="auto"/>
              <w:jc w:val="center"/>
              <w:rPr>
                <w:rFonts w:ascii="Times New Roman" w:hAnsi="Times New Roman"/>
                <w:color w:val="000000"/>
                <w:sz w:val="24"/>
                <w:szCs w:val="24"/>
                <w:lang w:eastAsia="uk-UA"/>
              </w:rPr>
            </w:pPr>
            <w:r w:rsidRPr="00063FCF">
              <w:rPr>
                <w:rFonts w:ascii="Times New Roman" w:hAnsi="Times New Roman"/>
                <w:color w:val="000000"/>
                <w:sz w:val="24"/>
                <w:szCs w:val="24"/>
                <w:lang w:eastAsia="uk-UA"/>
              </w:rPr>
              <w:t>Начальник управління податкового аудиту</w:t>
            </w: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tc>
        <w:tc>
          <w:tcPr>
            <w:tcW w:w="2410" w:type="dxa"/>
          </w:tcPr>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повідомлень про запрошення платників податків, зборів, платеж1в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відповідно до  підпункту;</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sidRPr="00063FCF">
              <w:rPr>
                <w:rFonts w:ascii="Times New Roman" w:hAnsi="Times New Roman"/>
                <w:sz w:val="24"/>
                <w:szCs w:val="24"/>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запитів на отримання безоплатно від державних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а у визначених  цим Кодексом випадках  - стосовно керівників </w:t>
            </w:r>
            <w:r w:rsidRPr="00063FCF">
              <w:rPr>
                <w:rFonts w:ascii="Times New Roman" w:hAnsi="Times New Roman"/>
                <w:sz w:val="24"/>
                <w:szCs w:val="24"/>
              </w:rPr>
              <w:lastRenderedPageBreak/>
              <w:t>юридичних осіб або постійних представництв</w:t>
            </w:r>
            <w:r w:rsidRPr="00063FCF">
              <w:rPr>
                <w:rFonts w:ascii="Times New Roman" w:hAnsi="Times New Roman"/>
                <w:sz w:val="24"/>
                <w:szCs w:val="24"/>
              </w:rPr>
              <w:tab/>
              <w:t>нерезидентів-боржників;</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на отримання під час проведення перевірок первинних документів, що використовуються в бухгалтерському обліку, регістрів, фінансової, статистичної та іншої звітності, пов'язаної з обчисленням та сплатою податків, зборів, платежів, виконанням вимог законодавства, контроль за додержанням якого покладено на контролюючі органи;</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проведення інвентаризації основних засобів, товарно-матеріальних цінностей, коштів, зняття залишків </w:t>
            </w:r>
            <w:proofErr w:type="spellStart"/>
            <w:r w:rsidRPr="00063FCF">
              <w:rPr>
                <w:rFonts w:ascii="Times New Roman" w:hAnsi="Times New Roman"/>
                <w:sz w:val="24"/>
                <w:szCs w:val="24"/>
              </w:rPr>
              <w:t>товарно-</w:t>
            </w:r>
            <w:proofErr w:type="spellEnd"/>
            <w:r w:rsidRPr="00063FCF">
              <w:rPr>
                <w:rFonts w:ascii="Times New Roman" w:hAnsi="Times New Roman"/>
                <w:sz w:val="24"/>
                <w:szCs w:val="24"/>
              </w:rPr>
              <w:t xml:space="preserve"> матеріальних цінностей, готівки під час проведення перевірок  платників податків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w:t>
            </w:r>
            <w:r w:rsidRPr="00063FCF">
              <w:rPr>
                <w:rFonts w:ascii="Times New Roman" w:hAnsi="Times New Roman"/>
                <w:sz w:val="24"/>
                <w:szCs w:val="24"/>
              </w:rPr>
              <w:lastRenderedPageBreak/>
              <w:t>контролю  відповідно  до   підпункту 20.1.9 пункту 20.1 статті 20 Кодексу;</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w:t>
            </w:r>
            <w:r w:rsidRPr="00063FCF">
              <w:rPr>
                <w:rFonts w:ascii="Times New Roman" w:hAnsi="Times New Roman"/>
                <w:sz w:val="24"/>
                <w:szCs w:val="24"/>
              </w:rPr>
              <w:tab/>
              <w:t>запитів платникам податків</w:t>
            </w:r>
            <w:r w:rsidRPr="00063FCF">
              <w:rPr>
                <w:rFonts w:ascii="Times New Roman" w:hAnsi="Times New Roman"/>
                <w:sz w:val="24"/>
                <w:szCs w:val="24"/>
              </w:rPr>
              <w:tab/>
              <w:t>щодо</w:t>
            </w:r>
            <w:r w:rsidRPr="00063FCF">
              <w:rPr>
                <w:rFonts w:ascii="Times New Roman" w:hAnsi="Times New Roman"/>
                <w:sz w:val="24"/>
                <w:szCs w:val="24"/>
              </w:rPr>
              <w:tab/>
              <w:t>надання</w:t>
            </w:r>
            <w:r w:rsidRPr="00063FCF">
              <w:rPr>
                <w:rFonts w:ascii="Times New Roman" w:hAnsi="Times New Roman"/>
                <w:sz w:val="24"/>
                <w:szCs w:val="24"/>
              </w:rPr>
              <w:tab/>
              <w:t>засвідчених належним</w:t>
            </w:r>
            <w:r w:rsidRPr="00063FCF">
              <w:rPr>
                <w:rFonts w:ascii="Times New Roman" w:hAnsi="Times New Roman"/>
                <w:sz w:val="24"/>
                <w:szCs w:val="24"/>
              </w:rPr>
              <w:tab/>
              <w:t>чином копій  документів у разі</w:t>
            </w:r>
            <w:r w:rsidRPr="00063FCF">
              <w:rPr>
                <w:rFonts w:ascii="Times New Roman" w:hAnsi="Times New Roman"/>
                <w:sz w:val="24"/>
                <w:szCs w:val="24"/>
              </w:rPr>
              <w:tab/>
              <w:t>виявлення порушення вимог податкового чи іншого законодавства України, контроль за дотриманням якого покладено на контролюючі органи, відповідно до підпункту 20.1.14 пункту 20.1 статті  20 Кодексу;</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про одержання безоплатно від органів статистики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отримання   письмових  пояснень від  посадових (службових) осіб під час проведення перевірки та розгляду результатів перевірки з питань, </w:t>
            </w:r>
            <w:r w:rsidRPr="00063FCF">
              <w:rPr>
                <w:rFonts w:ascii="Times New Roman" w:hAnsi="Times New Roman"/>
                <w:sz w:val="24"/>
                <w:szCs w:val="24"/>
              </w:rPr>
              <w:lastRenderedPageBreak/>
              <w:t>що стосуються предмета перевірки, та їх документального підтвердження, у тому числі щодо здійснення особою господарської діяльності без  державної реєстрації;</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відповідей органам державної влади та  органам місцевого самоврядування  на  їхній письмовий запит відкритої податкової  інформації у порядку, встановленому законом;</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погодження висновків за результатами опрацювання та узагальнення податкової інформації зібраної, ПКУ;</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w:t>
            </w:r>
            <w:r w:rsidRPr="00063FCF">
              <w:rPr>
                <w:rFonts w:ascii="Times New Roman" w:hAnsi="Times New Roman"/>
                <w:sz w:val="24"/>
                <w:szCs w:val="24"/>
              </w:rPr>
              <w:lastRenderedPageBreak/>
              <w:t>письмових запитів на проведення зустрічних звірок даних суб’єктів господарювання щодо платника податків;</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color w:val="000000"/>
                <w:sz w:val="24"/>
                <w:szCs w:val="24"/>
                <w:lang w:eastAsia="uk-UA"/>
              </w:rPr>
            </w:pPr>
            <w:r w:rsidRPr="00063FCF">
              <w:rPr>
                <w:rFonts w:ascii="Times New Roman" w:hAnsi="Times New Roman"/>
                <w:sz w:val="24"/>
                <w:szCs w:val="24"/>
              </w:rPr>
              <w:t>складання стосовно платників податків - фізичних осіб та посадових осіб платників податків-юридичних осіб протоколів про адміністративні правопорушення.</w:t>
            </w:r>
          </w:p>
        </w:tc>
        <w:tc>
          <w:tcPr>
            <w:tcW w:w="1984" w:type="dxa"/>
          </w:tcPr>
          <w:p w:rsidR="0014012D" w:rsidRPr="00063FCF" w:rsidRDefault="0014012D"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20.1.1  п. 20.1  статті 20</w:t>
            </w:r>
          </w:p>
          <w:p w:rsidR="0014012D" w:rsidRPr="00063FCF" w:rsidRDefault="0014012D" w:rsidP="001A0B05">
            <w:pPr>
              <w:spacing w:after="0" w:line="240" w:lineRule="auto"/>
              <w:jc w:val="center"/>
              <w:rPr>
                <w:rFonts w:ascii="Times New Roman" w:hAnsi="Times New Roman"/>
                <w:sz w:val="24"/>
                <w:szCs w:val="24"/>
                <w:lang w:eastAsia="uk-UA"/>
              </w:rPr>
            </w:pPr>
            <w:r w:rsidRPr="00063FCF">
              <w:rPr>
                <w:rFonts w:ascii="Times New Roman" w:hAnsi="Times New Roman"/>
                <w:sz w:val="24"/>
                <w:szCs w:val="24"/>
                <w:lang w:eastAsia="uk-UA"/>
              </w:rPr>
              <w:t>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903BF0" w:rsidRDefault="0014012D" w:rsidP="001A0B05">
            <w:pPr>
              <w:spacing w:after="0" w:line="240" w:lineRule="auto"/>
              <w:jc w:val="center"/>
              <w:rPr>
                <w:rFonts w:ascii="Times New Roman" w:hAnsi="Times New Roman"/>
                <w:sz w:val="24"/>
                <w:szCs w:val="24"/>
                <w:lang w:val="ru-RU" w:eastAsia="uk-UA"/>
              </w:rPr>
            </w:pPr>
          </w:p>
          <w:p w:rsidR="0014012D" w:rsidRPr="00063FCF" w:rsidRDefault="0014012D"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   п. 20.1   ст.  20 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20.1.3  п. 20.1  ст. 20  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20.1.6 п. 20.1 ст.20 та п. 85.2  ст. 85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20.1.9 п.20.1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14012D" w:rsidRDefault="0014012D" w:rsidP="001A0B05">
            <w:pPr>
              <w:jc w:val="center"/>
              <w:rPr>
                <w:rFonts w:ascii="Times New Roman" w:hAnsi="Times New Roman"/>
                <w:sz w:val="24"/>
                <w:szCs w:val="24"/>
                <w:lang w:val="ru-RU" w:eastAsia="uk-UA"/>
              </w:rPr>
            </w:pPr>
          </w:p>
          <w:p w:rsidR="0014012D" w:rsidRPr="0014012D" w:rsidRDefault="0014012D" w:rsidP="001A0B05">
            <w:pPr>
              <w:jc w:val="center"/>
              <w:rPr>
                <w:rFonts w:ascii="Times New Roman" w:hAnsi="Times New Roman"/>
                <w:sz w:val="24"/>
                <w:szCs w:val="24"/>
                <w:lang w:val="ru-RU"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20.1.14 п. 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20.1.21  п.20.1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20.1.46  п.20.1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A0B05" w:rsidRPr="00063FCF" w:rsidRDefault="001A0B05"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21.1. 7 ст. 21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14012D" w:rsidRDefault="0014012D" w:rsidP="001A0B05">
            <w:pPr>
              <w:jc w:val="center"/>
              <w:rPr>
                <w:rFonts w:ascii="Times New Roman" w:hAnsi="Times New Roman"/>
                <w:sz w:val="24"/>
                <w:szCs w:val="24"/>
                <w:lang w:val="ru-RU" w:eastAsia="uk-UA"/>
              </w:rPr>
            </w:pPr>
          </w:p>
          <w:p w:rsidR="0014012D" w:rsidRPr="0014012D" w:rsidRDefault="0014012D" w:rsidP="001A0B05">
            <w:pPr>
              <w:jc w:val="center"/>
              <w:rPr>
                <w:rFonts w:ascii="Times New Roman" w:hAnsi="Times New Roman"/>
                <w:sz w:val="24"/>
                <w:szCs w:val="24"/>
                <w:lang w:val="ru-RU"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r w:rsidRPr="00063FCF">
              <w:rPr>
                <w:rFonts w:ascii="Times New Roman" w:hAnsi="Times New Roman"/>
                <w:sz w:val="24"/>
                <w:szCs w:val="24"/>
                <w:lang w:eastAsia="uk-UA"/>
              </w:rPr>
              <w:t>ст.72</w:t>
            </w:r>
            <w:r>
              <w:rPr>
                <w:rFonts w:ascii="Times New Roman" w:hAnsi="Times New Roman"/>
                <w:sz w:val="24"/>
                <w:szCs w:val="24"/>
                <w:lang w:eastAsia="uk-UA"/>
              </w:rPr>
              <w:t>, ст.</w:t>
            </w:r>
            <w:r w:rsidRPr="00063FCF">
              <w:rPr>
                <w:rFonts w:ascii="Times New Roman" w:hAnsi="Times New Roman"/>
                <w:sz w:val="24"/>
                <w:szCs w:val="24"/>
                <w:lang w:eastAsia="uk-UA"/>
              </w:rPr>
              <w:t>74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73.3 ст. 73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A0B05" w:rsidRDefault="001A0B05"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r w:rsidRPr="00063FCF">
              <w:rPr>
                <w:rFonts w:ascii="Times New Roman" w:hAnsi="Times New Roman"/>
                <w:sz w:val="24"/>
                <w:szCs w:val="24"/>
                <w:lang w:eastAsia="uk-UA"/>
              </w:rPr>
              <w:lastRenderedPageBreak/>
              <w:t>п.73.5 статті 73 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903BF0" w:rsidRDefault="0014012D" w:rsidP="001A0B05">
            <w:pPr>
              <w:spacing w:after="0" w:line="240" w:lineRule="auto"/>
              <w:jc w:val="center"/>
              <w:rPr>
                <w:rFonts w:ascii="Times New Roman" w:hAnsi="Times New Roman"/>
                <w:sz w:val="24"/>
                <w:szCs w:val="24"/>
                <w:lang w:val="ru-RU"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20.1.41 п.20.1 ст. 20 Кодексу  та ст. 255  Кодексу України про адміністративні правопорушення</w:t>
            </w:r>
          </w:p>
          <w:p w:rsidR="0014012D" w:rsidRPr="00063FCF" w:rsidRDefault="0014012D" w:rsidP="001A0B05">
            <w:pPr>
              <w:spacing w:after="0" w:line="240" w:lineRule="auto"/>
              <w:jc w:val="center"/>
              <w:rPr>
                <w:rFonts w:ascii="Times New Roman" w:hAnsi="Times New Roman"/>
                <w:sz w:val="24"/>
                <w:szCs w:val="24"/>
                <w:lang w:eastAsia="uk-UA"/>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val="restart"/>
          </w:tcPr>
          <w:p w:rsidR="0014012D" w:rsidRPr="00C360D7" w:rsidRDefault="0014012D" w:rsidP="005F3FA2">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764C3">
              <w:rPr>
                <w:rFonts w:ascii="Times New Roman" w:hAnsi="Times New Roman"/>
                <w:sz w:val="24"/>
                <w:szCs w:val="24"/>
                <w:lang w:val="ru-RU"/>
              </w:rPr>
              <w:t>212</w:t>
            </w:r>
            <w:r w:rsidRPr="00C360D7">
              <w:rPr>
                <w:rFonts w:ascii="Times New Roman" w:hAnsi="Times New Roman"/>
                <w:sz w:val="24"/>
                <w:szCs w:val="24"/>
              </w:rPr>
              <w:t xml:space="preserve">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 від </w:t>
            </w:r>
            <w:r>
              <w:rPr>
                <w:rFonts w:ascii="Times New Roman" w:hAnsi="Times New Roman"/>
                <w:sz w:val="24"/>
                <w:szCs w:val="24"/>
              </w:rPr>
              <w:t>26</w:t>
            </w:r>
            <w:r w:rsidRPr="00C360D7">
              <w:rPr>
                <w:rFonts w:ascii="Times New Roman" w:hAnsi="Times New Roman"/>
                <w:sz w:val="24"/>
                <w:szCs w:val="24"/>
              </w:rPr>
              <w:t xml:space="preserve">.03.2025 «Про </w:t>
            </w:r>
            <w:proofErr w:type="spellStart"/>
            <w:r w:rsidRPr="00C360D7">
              <w:rPr>
                <w:rFonts w:ascii="Times New Roman" w:hAnsi="Times New Roman"/>
                <w:sz w:val="24"/>
                <w:szCs w:val="24"/>
              </w:rPr>
              <w:t>внесенення</w:t>
            </w:r>
            <w:proofErr w:type="spellEnd"/>
            <w:r w:rsidRPr="00C360D7">
              <w:rPr>
                <w:rFonts w:ascii="Times New Roman" w:hAnsi="Times New Roman"/>
                <w:sz w:val="24"/>
                <w:szCs w:val="24"/>
              </w:rPr>
              <w:t xml:space="preserve"> змін до наказу Головного управління ДПС у Запорізькій області від 05.01.2021 №12»</w:t>
            </w:r>
          </w:p>
          <w:p w:rsidR="0014012D" w:rsidRPr="00C360D7" w:rsidRDefault="0014012D" w:rsidP="005F3FA2">
            <w:pPr>
              <w:spacing w:after="0" w:line="240" w:lineRule="auto"/>
              <w:jc w:val="center"/>
              <w:rPr>
                <w:rFonts w:ascii="Times New Roman" w:hAnsi="Times New Roman"/>
                <w:sz w:val="24"/>
                <w:szCs w:val="24"/>
              </w:rPr>
            </w:pPr>
          </w:p>
        </w:tc>
        <w:tc>
          <w:tcPr>
            <w:tcW w:w="1559" w:type="dxa"/>
          </w:tcPr>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 час  відсутності керівника Головного управління ДПС у Запорізькій області (далі –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w:t>
            </w:r>
            <w:r w:rsidRPr="00C360D7">
              <w:rPr>
                <w:rFonts w:ascii="Times New Roman" w:hAnsi="Times New Roman"/>
                <w:sz w:val="24"/>
                <w:szCs w:val="24"/>
              </w:rPr>
              <w:lastRenderedPageBreak/>
              <w:t xml:space="preserve">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 відстороненням, звільненням)</w:t>
            </w: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14012D" w:rsidRPr="00C360D7" w:rsidRDefault="0014012D" w:rsidP="002C468B">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w:t>
            </w:r>
            <w:r>
              <w:rPr>
                <w:rFonts w:ascii="Times New Roman" w:hAnsi="Times New Roman"/>
                <w:sz w:val="24"/>
                <w:szCs w:val="24"/>
              </w:rPr>
              <w:t>,</w:t>
            </w:r>
            <w:r w:rsidRPr="00C360D7">
              <w:rPr>
                <w:rFonts w:ascii="Times New Roman" w:hAnsi="Times New Roman"/>
                <w:sz w:val="24"/>
                <w:szCs w:val="24"/>
              </w:rPr>
              <w:t xml:space="preserve"> </w:t>
            </w:r>
            <w:r w:rsidRPr="00C360D7">
              <w:rPr>
                <w:rFonts w:ascii="Times New Roman" w:hAnsi="Times New Roman"/>
                <w:sz w:val="24"/>
                <w:szCs w:val="24"/>
              </w:rPr>
              <w:lastRenderedPageBreak/>
              <w:t>відстороненням, звільненням)</w:t>
            </w:r>
          </w:p>
        </w:tc>
        <w:tc>
          <w:tcPr>
            <w:tcW w:w="1843" w:type="dxa"/>
          </w:tcPr>
          <w:p w:rsidR="0014012D"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14012D" w:rsidRPr="00C360D7" w:rsidRDefault="0014012D" w:rsidP="005F3FA2">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затверджений 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14012D" w:rsidRPr="00C360D7" w:rsidRDefault="0014012D" w:rsidP="005F3FA2">
            <w:pPr>
              <w:spacing w:after="0" w:line="240" w:lineRule="auto"/>
              <w:jc w:val="center"/>
              <w:rPr>
                <w:rFonts w:ascii="Times New Roman" w:hAnsi="Times New Roman"/>
                <w:sz w:val="24"/>
                <w:szCs w:val="24"/>
              </w:rPr>
            </w:pPr>
          </w:p>
        </w:tc>
        <w:tc>
          <w:tcPr>
            <w:tcW w:w="1843" w:type="dxa"/>
          </w:tcPr>
          <w:p w:rsidR="0014012D"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14012D" w:rsidRPr="00711827" w:rsidRDefault="0014012D"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t xml:space="preserve">Постановою </w:t>
            </w:r>
            <w:r>
              <w:rPr>
                <w:rFonts w:ascii="Times New Roman" w:hAnsi="Times New Roman"/>
                <w:sz w:val="24"/>
                <w:szCs w:val="24"/>
              </w:rPr>
              <w:t>№26</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711827" w:rsidRDefault="0014012D" w:rsidP="005F3FA2">
            <w:pPr>
              <w:spacing w:after="0" w:line="240" w:lineRule="auto"/>
              <w:jc w:val="center"/>
              <w:rPr>
                <w:sz w:val="24"/>
                <w:szCs w:val="24"/>
                <w:lang w:eastAsia="uk-UA"/>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керівника ГУ ДПС або особи, на яку покладено виконання обов’язків керівника ГУ ДПС, у зв’язку з перебуванням у </w:t>
            </w:r>
            <w:r w:rsidRPr="00711827">
              <w:rPr>
                <w:rFonts w:ascii="Times New Roman" w:hAnsi="Times New Roman"/>
                <w:sz w:val="24"/>
                <w:szCs w:val="24"/>
              </w:rPr>
              <w:lastRenderedPageBreak/>
              <w:t>відрядженні, відпустці, на лікарняному, відстороненням, звільненням)</w:t>
            </w:r>
          </w:p>
          <w:p w:rsidR="0014012D" w:rsidRPr="00711827" w:rsidRDefault="0014012D" w:rsidP="005F3FA2">
            <w:pPr>
              <w:spacing w:after="0" w:line="240" w:lineRule="auto"/>
              <w:jc w:val="center"/>
              <w:rPr>
                <w:rFonts w:ascii="Times New Roman" w:hAnsi="Times New Roman"/>
                <w:sz w:val="24"/>
                <w:szCs w:val="24"/>
              </w:rPr>
            </w:pPr>
          </w:p>
        </w:tc>
        <w:tc>
          <w:tcPr>
            <w:tcW w:w="1843"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Заступник начальника ГУ ДПС</w:t>
            </w:r>
          </w:p>
        </w:tc>
        <w:tc>
          <w:tcPr>
            <w:tcW w:w="2410"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першого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14012D" w:rsidRPr="00711827" w:rsidRDefault="0014012D"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25.09.2024 №391</w:t>
            </w: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711827" w:rsidRDefault="0014012D" w:rsidP="005F3FA2">
            <w:pPr>
              <w:spacing w:after="0" w:line="240" w:lineRule="auto"/>
              <w:jc w:val="center"/>
              <w:rPr>
                <w:rFonts w:ascii="Times New Roman" w:hAnsi="Times New Roman"/>
                <w:sz w:val="24"/>
                <w:szCs w:val="24"/>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w:t>
            </w:r>
            <w:r w:rsidRPr="00711827">
              <w:rPr>
                <w:rFonts w:ascii="Times New Roman" w:hAnsi="Times New Roman"/>
                <w:sz w:val="24"/>
                <w:szCs w:val="24"/>
                <w:lang w:eastAsia="uk-UA"/>
              </w:rPr>
              <w:t>в. о. заступника начальника ГУ ДПС або на період виконання ним обов’язків керівника ГУ ДПС)</w:t>
            </w:r>
          </w:p>
        </w:tc>
        <w:tc>
          <w:tcPr>
            <w:tcW w:w="1843"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другого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14012D" w:rsidRPr="00711827" w:rsidRDefault="0014012D"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28.01.2025 №85</w:t>
            </w: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5463F8" w:rsidRDefault="0014012D" w:rsidP="008862B9">
            <w:pPr>
              <w:spacing w:after="0" w:line="240" w:lineRule="auto"/>
              <w:jc w:val="center"/>
              <w:rPr>
                <w:rFonts w:ascii="Times New Roman" w:hAnsi="Times New Roman"/>
              </w:rPr>
            </w:pPr>
            <w:r w:rsidRPr="005463F8">
              <w:rPr>
                <w:rFonts w:ascii="Times New Roman" w:hAnsi="Times New Roman"/>
              </w:rPr>
              <w:t>2</w:t>
            </w:r>
            <w:r w:rsidRPr="005463F8">
              <w:rPr>
                <w:rFonts w:ascii="Times New Roman" w:hAnsi="Times New Roman"/>
                <w:lang w:val="en-US"/>
              </w:rPr>
              <w:t>4</w:t>
            </w:r>
            <w:r w:rsidRPr="005463F8">
              <w:rPr>
                <w:rFonts w:ascii="Times New Roman" w:hAnsi="Times New Roman"/>
              </w:rPr>
              <w:t>.03.2025 №206</w:t>
            </w:r>
          </w:p>
        </w:tc>
        <w:tc>
          <w:tcPr>
            <w:tcW w:w="1559" w:type="dxa"/>
          </w:tcPr>
          <w:p w:rsidR="0014012D" w:rsidRDefault="0014012D" w:rsidP="008862B9">
            <w:pPr>
              <w:spacing w:after="0" w:line="240" w:lineRule="auto"/>
              <w:jc w:val="center"/>
              <w:rPr>
                <w:rFonts w:ascii="Times New Roman" w:hAnsi="Times New Roman"/>
                <w:sz w:val="24"/>
                <w:szCs w:val="24"/>
              </w:rPr>
            </w:pPr>
            <w:r>
              <w:rPr>
                <w:rFonts w:ascii="Times New Roman" w:hAnsi="Times New Roman"/>
                <w:sz w:val="24"/>
                <w:szCs w:val="24"/>
              </w:rPr>
              <w:t>Рибалко Андрій Миколайович</w:t>
            </w:r>
            <w:r w:rsidRPr="003F5DDA">
              <w:rPr>
                <w:rFonts w:ascii="Times New Roman" w:hAnsi="Times New Roman"/>
                <w:sz w:val="24"/>
                <w:szCs w:val="24"/>
              </w:rPr>
              <w:t xml:space="preserve"> </w:t>
            </w:r>
          </w:p>
        </w:tc>
        <w:tc>
          <w:tcPr>
            <w:tcW w:w="1843" w:type="dxa"/>
          </w:tcPr>
          <w:p w:rsidR="0014012D" w:rsidRDefault="0014012D" w:rsidP="008862B9">
            <w:pPr>
              <w:spacing w:after="0" w:line="240" w:lineRule="auto"/>
              <w:rPr>
                <w:rFonts w:ascii="Times New Roman" w:hAnsi="Times New Roman"/>
                <w:sz w:val="24"/>
                <w:szCs w:val="24"/>
              </w:rPr>
            </w:pPr>
            <w:r>
              <w:rPr>
                <w:rFonts w:ascii="Times New Roman" w:hAnsi="Times New Roman"/>
                <w:sz w:val="24"/>
                <w:szCs w:val="24"/>
              </w:rPr>
              <w:t>Завідувач</w:t>
            </w:r>
          </w:p>
          <w:p w:rsidR="0014012D" w:rsidRDefault="0014012D" w:rsidP="008862B9">
            <w:pPr>
              <w:spacing w:after="0" w:line="240" w:lineRule="auto"/>
              <w:rPr>
                <w:rFonts w:ascii="Times New Roman" w:hAnsi="Times New Roman"/>
                <w:sz w:val="24"/>
                <w:szCs w:val="24"/>
              </w:rPr>
            </w:pPr>
            <w:r>
              <w:rPr>
                <w:rFonts w:ascii="Times New Roman" w:hAnsi="Times New Roman"/>
                <w:sz w:val="24"/>
                <w:szCs w:val="24"/>
              </w:rPr>
              <w:t xml:space="preserve">Бердянського </w:t>
            </w:r>
            <w:r w:rsidRPr="003F5DDA">
              <w:rPr>
                <w:rFonts w:ascii="Times New Roman" w:hAnsi="Times New Roman"/>
                <w:sz w:val="24"/>
                <w:szCs w:val="24"/>
              </w:rPr>
              <w:t>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w:t>
            </w:r>
            <w:r>
              <w:rPr>
                <w:rFonts w:ascii="Times New Roman" w:hAnsi="Times New Roman"/>
                <w:sz w:val="24"/>
                <w:szCs w:val="24"/>
              </w:rPr>
              <w:t>ння вимог іншого законодавства;</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w:t>
            </w:r>
            <w:r w:rsidRPr="003F5DDA">
              <w:rPr>
                <w:rFonts w:ascii="Times New Roman" w:hAnsi="Times New Roman"/>
                <w:sz w:val="24"/>
                <w:szCs w:val="24"/>
              </w:rPr>
              <w:lastRenderedPageBreak/>
              <w:t>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rPr>
            </w:pPr>
          </w:p>
          <w:p w:rsidR="0014012D" w:rsidRPr="004910E5"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державних органів, </w:t>
            </w:r>
            <w:proofErr w:type="spellStart"/>
            <w:r w:rsidRPr="003F5DDA">
              <w:rPr>
                <w:rFonts w:ascii="Times New Roman" w:hAnsi="Times New Roman"/>
                <w:sz w:val="24"/>
                <w:szCs w:val="24"/>
              </w:rPr>
              <w:t>органів</w:t>
            </w:r>
            <w:proofErr w:type="spellEnd"/>
            <w:r w:rsidRPr="003F5DDA">
              <w:rPr>
                <w:rFonts w:ascii="Times New Roman" w:hAnsi="Times New Roman"/>
                <w:sz w:val="24"/>
                <w:szCs w:val="24"/>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4012D" w:rsidRPr="004910E5" w:rsidRDefault="0014012D" w:rsidP="008862B9">
            <w:pPr>
              <w:spacing w:after="0" w:line="240" w:lineRule="auto"/>
              <w:rPr>
                <w:rFonts w:ascii="Times New Roman" w:hAnsi="Times New Roman"/>
                <w:sz w:val="24"/>
                <w:szCs w:val="24"/>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r>
              <w:rPr>
                <w:rFonts w:ascii="Times New Roman" w:hAnsi="Times New Roman"/>
                <w:sz w:val="24"/>
                <w:szCs w:val="24"/>
              </w:rPr>
              <w:t>;</w:t>
            </w:r>
          </w:p>
          <w:p w:rsidR="0014012D" w:rsidRPr="004910E5"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платникам податків щодо надання засвідчених </w:t>
            </w:r>
            <w:r w:rsidRPr="003F5DDA">
              <w:rPr>
                <w:rFonts w:ascii="Times New Roman" w:hAnsi="Times New Roman"/>
                <w:sz w:val="24"/>
                <w:szCs w:val="24"/>
              </w:rPr>
              <w:lastRenderedPageBreak/>
              <w:t>належним чином копій документів у разі виявлення порушення                    вимог податкового чи іншого законодавства України, контроль за дотриманням якого п</w:t>
            </w:r>
            <w:r>
              <w:rPr>
                <w:rFonts w:ascii="Times New Roman" w:hAnsi="Times New Roman"/>
                <w:sz w:val="24"/>
                <w:szCs w:val="24"/>
              </w:rPr>
              <w:t>окладено на контролюючі органи</w:t>
            </w:r>
            <w:r w:rsidRPr="003F5DDA">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w:t>
            </w:r>
            <w:r>
              <w:rPr>
                <w:rFonts w:ascii="Times New Roman" w:hAnsi="Times New Roman"/>
                <w:sz w:val="24"/>
                <w:szCs w:val="24"/>
              </w:rPr>
              <w:t>організацій усіх форм власності;</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Pr>
                <w:rFonts w:ascii="Times New Roman" w:hAnsi="Times New Roman"/>
                <w:sz w:val="24"/>
                <w:szCs w:val="24"/>
              </w:rPr>
              <w:t>х документального підтвердження;</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письмових запитів на проведення </w:t>
            </w:r>
            <w:r w:rsidRPr="003F5DDA">
              <w:rPr>
                <w:rFonts w:ascii="Times New Roman" w:hAnsi="Times New Roman"/>
                <w:sz w:val="24"/>
                <w:szCs w:val="24"/>
              </w:rPr>
              <w:lastRenderedPageBreak/>
              <w:t>зустрічних звірок даних  суб’єктів господарювання щодо платника податків;</w:t>
            </w:r>
          </w:p>
          <w:p w:rsidR="0014012D" w:rsidRPr="007D3E1C" w:rsidRDefault="0014012D" w:rsidP="008862B9">
            <w:pPr>
              <w:spacing w:after="0" w:line="240" w:lineRule="auto"/>
              <w:rPr>
                <w:rFonts w:ascii="Times New Roman" w:hAnsi="Times New Roman"/>
                <w:sz w:val="24"/>
                <w:szCs w:val="24"/>
                <w:lang w:val="ru-RU"/>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w:t>
            </w:r>
            <w:r>
              <w:rPr>
                <w:rFonts w:ascii="Times New Roman" w:hAnsi="Times New Roman"/>
                <w:sz w:val="24"/>
                <w:szCs w:val="24"/>
              </w:rPr>
              <w:t xml:space="preserve"> на податкову соціальну пільгу</w:t>
            </w:r>
            <w:r w:rsidRPr="003F5DDA">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r>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листів  про  відмову  у </w:t>
            </w:r>
            <w:r w:rsidRPr="003F5DDA">
              <w:rPr>
                <w:rFonts w:ascii="Times New Roman" w:hAnsi="Times New Roman"/>
                <w:sz w:val="24"/>
                <w:szCs w:val="24"/>
              </w:rPr>
              <w:lastRenderedPageBreak/>
              <w:t>реєст</w:t>
            </w:r>
            <w:r>
              <w:rPr>
                <w:rFonts w:ascii="Times New Roman" w:hAnsi="Times New Roman"/>
                <w:sz w:val="24"/>
                <w:szCs w:val="24"/>
              </w:rPr>
              <w:t>рації платника єдиного податку</w:t>
            </w:r>
            <w:r w:rsidRPr="003F5DDA">
              <w:rPr>
                <w:rFonts w:ascii="Times New Roman" w:hAnsi="Times New Roman"/>
                <w:sz w:val="24"/>
                <w:szCs w:val="24"/>
              </w:rPr>
              <w:t xml:space="preserve">; </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w:t>
            </w:r>
          </w:p>
          <w:p w:rsidR="0014012D" w:rsidRPr="007D3E1C" w:rsidRDefault="0014012D" w:rsidP="008862B9">
            <w:pPr>
              <w:spacing w:after="0" w:line="240" w:lineRule="auto"/>
              <w:rPr>
                <w:rFonts w:ascii="Times New Roman" w:hAnsi="Times New Roman"/>
                <w:sz w:val="24"/>
                <w:szCs w:val="24"/>
                <w:lang w:val="ru-RU"/>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p>
          <w:p w:rsidR="0014012D" w:rsidRPr="007D3E1C"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14012D" w:rsidRPr="006B3118"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«Визначення сум податкових та грошових зобов’язань» ПКУ;</w:t>
            </w:r>
          </w:p>
          <w:p w:rsidR="0014012D" w:rsidRPr="004910E5"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«Податкове повідомлення-рішення» ПКУ;</w:t>
            </w:r>
          </w:p>
          <w:p w:rsidR="0014012D" w:rsidRPr="006B3118"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«Оформлення результатів перевірок» ПКУ;</w:t>
            </w:r>
          </w:p>
          <w:p w:rsidR="0014012D" w:rsidRPr="006B3118"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платником податків порядку подання інформації про фізичних осіб – платників податків» ПКУ;</w:t>
            </w:r>
          </w:p>
          <w:p w:rsidR="0014012D" w:rsidRPr="004910E5"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 «Неподання або </w:t>
            </w:r>
            <w:r w:rsidRPr="003F5DDA">
              <w:rPr>
                <w:rFonts w:ascii="Times New Roman" w:hAnsi="Times New Roman"/>
                <w:sz w:val="24"/>
                <w:szCs w:val="24"/>
              </w:rPr>
              <w:lastRenderedPageBreak/>
              <w:t>несвоєчасне подання податкової звітності або невиконання вимог щодо внесення змін до податкової звітності» ПКУ;</w:t>
            </w:r>
          </w:p>
          <w:p w:rsidR="0014012D" w:rsidRPr="006B3118" w:rsidRDefault="0014012D" w:rsidP="008862B9">
            <w:pPr>
              <w:spacing w:after="0" w:line="240" w:lineRule="auto"/>
              <w:rPr>
                <w:rFonts w:ascii="Times New Roman" w:hAnsi="Times New Roman"/>
                <w:sz w:val="24"/>
                <w:szCs w:val="24"/>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застосування спрощеної системи оподаткування фізичною особою – підприємцем» ПКУ;</w:t>
            </w:r>
          </w:p>
          <w:p w:rsidR="0014012D" w:rsidRPr="004910E5" w:rsidRDefault="0014012D" w:rsidP="008862B9">
            <w:pPr>
              <w:spacing w:after="0" w:line="240" w:lineRule="auto"/>
              <w:rPr>
                <w:rFonts w:ascii="Times New Roman" w:hAnsi="Times New Roman"/>
                <w:sz w:val="24"/>
                <w:szCs w:val="24"/>
                <w:lang w:val="ru-RU"/>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4012D" w:rsidRPr="003F5DDA" w:rsidRDefault="0014012D" w:rsidP="008862B9">
            <w:pPr>
              <w:spacing w:after="0" w:line="240" w:lineRule="auto"/>
              <w:rPr>
                <w:rFonts w:ascii="Times New Roman" w:hAnsi="Times New Roman"/>
                <w:sz w:val="24"/>
                <w:szCs w:val="24"/>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сплати (перерахування) грошового зобов’язання»;</w:t>
            </w:r>
          </w:p>
          <w:p w:rsidR="0014012D" w:rsidRPr="004910E5"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«Пеня» ПКУ;</w:t>
            </w:r>
          </w:p>
          <w:p w:rsidR="0014012D" w:rsidRPr="007D3E1C"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(прийняття) податкових повідомлень-рішень про визначення грошових зобов’язань, </w:t>
            </w:r>
            <w:r w:rsidRPr="003F5DDA">
              <w:rPr>
                <w:rFonts w:ascii="Times New Roman" w:hAnsi="Times New Roman"/>
                <w:sz w:val="24"/>
                <w:szCs w:val="24"/>
              </w:rPr>
              <w:lastRenderedPageBreak/>
              <w:t>передбачених:</w:t>
            </w:r>
          </w:p>
          <w:p w:rsidR="0014012D" w:rsidRPr="006B3118"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«Порядок обчислення суми податку, на нерухоме майно, відмінне від земельної ділянки» ПКУ;</w:t>
            </w:r>
          </w:p>
          <w:p w:rsidR="0014012D" w:rsidRPr="004910E5"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«Порядок обчислення та сплати транспортного податку» ПКУ;</w:t>
            </w:r>
          </w:p>
          <w:p w:rsidR="0014012D" w:rsidRPr="004910E5"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«Порядок обчислення плати за землю» ПКУ;</w:t>
            </w:r>
          </w:p>
          <w:p w:rsidR="0014012D" w:rsidRPr="007D3E1C" w:rsidRDefault="0014012D" w:rsidP="008862B9">
            <w:pPr>
              <w:spacing w:after="0" w:line="240" w:lineRule="auto"/>
              <w:rPr>
                <w:rFonts w:ascii="Times New Roman" w:hAnsi="Times New Roman"/>
                <w:sz w:val="24"/>
                <w:szCs w:val="24"/>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14012D" w:rsidRPr="007D3E1C" w:rsidRDefault="0014012D" w:rsidP="008862B9">
            <w:pPr>
              <w:spacing w:after="0" w:line="240" w:lineRule="auto"/>
              <w:rPr>
                <w:rFonts w:ascii="Times New Roman" w:hAnsi="Times New Roman"/>
                <w:sz w:val="24"/>
                <w:szCs w:val="24"/>
              </w:rPr>
            </w:pPr>
          </w:p>
          <w:p w:rsidR="0014012D" w:rsidRPr="007D3E1C"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14012D" w:rsidRPr="007D3E1C" w:rsidRDefault="0014012D" w:rsidP="008862B9">
            <w:pPr>
              <w:spacing w:after="0" w:line="240" w:lineRule="auto"/>
              <w:rPr>
                <w:rFonts w:ascii="Times New Roman" w:hAnsi="Times New Roman"/>
                <w:sz w:val="24"/>
                <w:szCs w:val="24"/>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рішень про застосування фінансових санкцій до платників </w:t>
            </w:r>
            <w:r w:rsidRPr="003F5DDA">
              <w:rPr>
                <w:rFonts w:ascii="Times New Roman" w:hAnsi="Times New Roman"/>
                <w:sz w:val="24"/>
                <w:szCs w:val="24"/>
              </w:rPr>
              <w:lastRenderedPageBreak/>
              <w:t>єдиного внеску за порушення норм з</w:t>
            </w:r>
            <w:r>
              <w:rPr>
                <w:rFonts w:ascii="Times New Roman" w:hAnsi="Times New Roman"/>
                <w:sz w:val="24"/>
                <w:szCs w:val="24"/>
              </w:rPr>
              <w:t>аконодавства про єдиний внесок;</w:t>
            </w:r>
          </w:p>
          <w:p w:rsidR="0014012D" w:rsidRPr="007D3E1C" w:rsidRDefault="0014012D" w:rsidP="008862B9">
            <w:pPr>
              <w:spacing w:after="0" w:line="240" w:lineRule="auto"/>
              <w:rPr>
                <w:rFonts w:ascii="Times New Roman" w:hAnsi="Times New Roman"/>
                <w:sz w:val="24"/>
                <w:szCs w:val="24"/>
                <w:lang w:val="ru-RU"/>
              </w:rPr>
            </w:pPr>
          </w:p>
          <w:p w:rsidR="0014012D" w:rsidRPr="00BC1994" w:rsidRDefault="0014012D" w:rsidP="004910E5">
            <w:pPr>
              <w:spacing w:after="0" w:line="240" w:lineRule="auto"/>
              <w:rPr>
                <w:rFonts w:ascii="Times New Roman" w:hAnsi="Times New Roman"/>
                <w:sz w:val="24"/>
                <w:szCs w:val="24"/>
              </w:rPr>
            </w:pPr>
            <w:r w:rsidRPr="003F5DDA">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p>
        </w:tc>
        <w:tc>
          <w:tcPr>
            <w:tcW w:w="1984" w:type="dxa"/>
          </w:tcPr>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Pr>
                <w:rFonts w:ascii="Times New Roman" w:hAnsi="Times New Roman"/>
                <w:sz w:val="24"/>
                <w:szCs w:val="24"/>
              </w:rPr>
              <w:t>п</w:t>
            </w:r>
            <w:r w:rsidRPr="003F5DDA">
              <w:rPr>
                <w:rFonts w:ascii="Times New Roman" w:hAnsi="Times New Roman"/>
                <w:sz w:val="24"/>
                <w:szCs w:val="24"/>
              </w:rPr>
              <w:t>ідпункт 20.1.7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20.1.14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20.1.22 пункту 20.1 статті 20 ПКУ</w:t>
            </w:r>
            <w:r>
              <w:rPr>
                <w:rFonts w:ascii="Times New Roman" w:hAnsi="Times New Roman"/>
                <w:sz w:val="24"/>
                <w:szCs w:val="24"/>
              </w:rPr>
              <w:t>;</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стаття 2342 Кодексу України про адміністративні </w:t>
            </w:r>
            <w:proofErr w:type="spellStart"/>
            <w:r w:rsidRPr="003F5DDA">
              <w:rPr>
                <w:rFonts w:ascii="Times New Roman" w:hAnsi="Times New Roman"/>
                <w:sz w:val="24"/>
                <w:szCs w:val="24"/>
              </w:rPr>
              <w:t>правопорушенн</w:t>
            </w:r>
            <w:proofErr w:type="spellEnd"/>
            <w:r w:rsidRPr="003F5DDA">
              <w:rPr>
                <w:rFonts w:ascii="Times New Roman" w:hAnsi="Times New Roman"/>
                <w:sz w:val="24"/>
                <w:szCs w:val="24"/>
              </w:rPr>
              <w:t>;</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169.2.4 пункту 169.2 статті 169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179.3, 179.12                 статті 179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24 Закону № 2464-VI);</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6B3118"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6B3118" w:rsidRDefault="0014012D" w:rsidP="006F3750">
            <w:pPr>
              <w:spacing w:after="0" w:line="240" w:lineRule="auto"/>
              <w:jc w:val="both"/>
              <w:rPr>
                <w:rFonts w:ascii="Times New Roman" w:hAnsi="Times New Roman"/>
                <w:sz w:val="24"/>
                <w:szCs w:val="24"/>
                <w:lang w:val="ru-RU"/>
              </w:rPr>
            </w:pPr>
          </w:p>
          <w:p w:rsidR="0014012D" w:rsidRPr="006B3118" w:rsidRDefault="0014012D" w:rsidP="006F3750">
            <w:pPr>
              <w:spacing w:after="0" w:line="240" w:lineRule="auto"/>
              <w:jc w:val="both"/>
              <w:rPr>
                <w:rFonts w:ascii="Times New Roman" w:hAnsi="Times New Roman"/>
                <w:sz w:val="24"/>
                <w:szCs w:val="24"/>
                <w:lang w:val="ru-RU"/>
              </w:rPr>
            </w:pPr>
          </w:p>
          <w:p w:rsidR="0014012D" w:rsidRPr="003F5DDA" w:rsidRDefault="0014012D"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пункт 86.7, 86.8 </w:t>
            </w: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статті 86 ПКУ;</w:t>
            </w:r>
          </w:p>
          <w:p w:rsidR="0014012D" w:rsidRDefault="0014012D" w:rsidP="008862B9">
            <w:pPr>
              <w:spacing w:after="0" w:line="240" w:lineRule="auto"/>
              <w:jc w:val="both"/>
              <w:rPr>
                <w:rFonts w:ascii="Times New Roman" w:hAnsi="Times New Roman"/>
                <w:sz w:val="24"/>
                <w:szCs w:val="24"/>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120 ПКУ;</w:t>
            </w:r>
          </w:p>
          <w:p w:rsidR="0014012D" w:rsidRPr="006B5A3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r>
              <w:rPr>
                <w:rFonts w:ascii="Times New Roman" w:hAnsi="Times New Roman"/>
                <w:sz w:val="24"/>
                <w:szCs w:val="24"/>
              </w:rPr>
              <w:t>;</w:t>
            </w:r>
          </w:p>
          <w:p w:rsidR="0014012D" w:rsidRPr="007D3E1C"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r>
              <w:rPr>
                <w:rFonts w:ascii="Times New Roman" w:hAnsi="Times New Roman"/>
                <w:sz w:val="24"/>
                <w:szCs w:val="24"/>
              </w:rPr>
              <w:t>;</w:t>
            </w:r>
          </w:p>
          <w:p w:rsidR="0014012D" w:rsidRPr="007D3E1C"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r>
              <w:rPr>
                <w:rFonts w:ascii="Times New Roman" w:hAnsi="Times New Roman"/>
                <w:sz w:val="24"/>
                <w:szCs w:val="24"/>
              </w:rPr>
              <w:t>;</w:t>
            </w: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r>
              <w:rPr>
                <w:rFonts w:ascii="Times New Roman" w:hAnsi="Times New Roman"/>
                <w:sz w:val="24"/>
                <w:szCs w:val="24"/>
              </w:rPr>
              <w:t>;</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частина десята, пункт 2 частини одинадцятої статті 25 Закону </w:t>
            </w:r>
            <w:r w:rsidRPr="003F5DDA">
              <w:rPr>
                <w:rFonts w:ascii="Times New Roman" w:hAnsi="Times New Roman"/>
                <w:sz w:val="24"/>
                <w:szCs w:val="24"/>
              </w:rPr>
              <w:lastRenderedPageBreak/>
              <w:t>№ 2464-VI;</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F3750"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r w:rsidRPr="006F3750">
              <w:rPr>
                <w:rFonts w:ascii="Times New Roman" w:hAnsi="Times New Roman"/>
                <w:sz w:val="24"/>
                <w:szCs w:val="24"/>
              </w:rPr>
              <w:t>.</w:t>
            </w:r>
          </w:p>
        </w:tc>
        <w:tc>
          <w:tcPr>
            <w:tcW w:w="851" w:type="dxa"/>
          </w:tcPr>
          <w:p w:rsidR="0014012D" w:rsidRPr="00B54D51" w:rsidRDefault="00F1704B" w:rsidP="00F1704B">
            <w:pPr>
              <w:spacing w:after="0" w:line="240" w:lineRule="auto"/>
              <w:jc w:val="center"/>
              <w:rPr>
                <w:rFonts w:ascii="Times New Roman" w:hAnsi="Times New Roman"/>
                <w:sz w:val="24"/>
                <w:szCs w:val="24"/>
              </w:rPr>
            </w:pPr>
            <w:r w:rsidRPr="00E55E64">
              <w:rPr>
                <w:rFonts w:ascii="Times New Roman" w:hAnsi="Times New Roman"/>
              </w:rPr>
              <w:lastRenderedPageBreak/>
              <w:t xml:space="preserve">Скасовано наказом ГУ ДПС у Запорізькій області від </w:t>
            </w:r>
            <w:r w:rsidRPr="00F1704B">
              <w:rPr>
                <w:rFonts w:ascii="Times New Roman" w:eastAsia="Times New Roman" w:hAnsi="Times New Roman"/>
                <w:color w:val="000000"/>
                <w:lang w:val="ru-RU" w:eastAsia="uk-UA"/>
              </w:rPr>
              <w:t>02</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w:t>
            </w:r>
            <w:r w:rsidRPr="00F1704B">
              <w:rPr>
                <w:rFonts w:ascii="Times New Roman" w:eastAsia="Times New Roman" w:hAnsi="Times New Roman"/>
                <w:color w:val="000000"/>
                <w:lang w:val="ru-RU" w:eastAsia="uk-UA"/>
              </w:rPr>
              <w:t>6</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5 </w:t>
            </w:r>
            <w:r w:rsidRPr="00E55E64">
              <w:rPr>
                <w:rFonts w:ascii="Times New Roman" w:eastAsia="Times New Roman" w:hAnsi="Times New Roman"/>
                <w:color w:val="000000"/>
                <w:lang w:val="ru-RU" w:eastAsia="uk-UA"/>
              </w:rPr>
              <w:t>№</w:t>
            </w:r>
            <w:r w:rsidRPr="00F1704B">
              <w:rPr>
                <w:rFonts w:ascii="Times New Roman" w:eastAsia="Times New Roman" w:hAnsi="Times New Roman"/>
                <w:color w:val="000000"/>
                <w:lang w:val="ru-RU" w:eastAsia="uk-UA"/>
              </w:rPr>
              <w:t>181</w:t>
            </w:r>
            <w:r>
              <w:rPr>
                <w:rFonts w:ascii="Times New Roman" w:eastAsia="Times New Roman" w:hAnsi="Times New Roman"/>
                <w:color w:val="000000"/>
                <w:lang w:val="ru-RU" w:eastAsia="uk-UA"/>
              </w:rPr>
              <w:t>-о</w:t>
            </w:r>
          </w:p>
        </w:tc>
      </w:tr>
      <w:tr w:rsidR="0014012D" w:rsidRPr="00ED58D2" w:rsidTr="00994B66">
        <w:tc>
          <w:tcPr>
            <w:tcW w:w="392" w:type="dxa"/>
            <w:vMerge w:val="restart"/>
          </w:tcPr>
          <w:p w:rsidR="0014012D" w:rsidRPr="00411298" w:rsidRDefault="0014012D" w:rsidP="006F4C79">
            <w:pPr>
              <w:spacing w:after="0" w:line="240" w:lineRule="auto"/>
              <w:jc w:val="center"/>
              <w:rPr>
                <w:rFonts w:ascii="Times New Roman" w:hAnsi="Times New Roman"/>
              </w:rPr>
            </w:pPr>
          </w:p>
        </w:tc>
        <w:tc>
          <w:tcPr>
            <w:tcW w:w="1134" w:type="dxa"/>
            <w:vMerge w:val="restart"/>
          </w:tcPr>
          <w:p w:rsidR="0014012D" w:rsidRPr="00956F0B" w:rsidRDefault="0014012D" w:rsidP="00B338EE">
            <w:pPr>
              <w:spacing w:after="0" w:line="240" w:lineRule="auto"/>
              <w:jc w:val="center"/>
              <w:rPr>
                <w:rFonts w:ascii="Times New Roman" w:hAnsi="Times New Roman"/>
                <w:lang w:val="ru-RU"/>
              </w:rPr>
            </w:pPr>
            <w:r>
              <w:rPr>
                <w:rFonts w:ascii="Times New Roman" w:hAnsi="Times New Roman"/>
              </w:rPr>
              <w:t>2</w:t>
            </w:r>
            <w:r w:rsidRPr="00B338EE">
              <w:rPr>
                <w:rFonts w:ascii="Times New Roman" w:hAnsi="Times New Roman"/>
                <w:lang w:val="ru-RU"/>
              </w:rPr>
              <w:t>7</w:t>
            </w:r>
            <w:r>
              <w:rPr>
                <w:rFonts w:ascii="Times New Roman" w:hAnsi="Times New Roman"/>
              </w:rPr>
              <w:t>.</w:t>
            </w:r>
            <w:r w:rsidRPr="00411298">
              <w:rPr>
                <w:rFonts w:ascii="Times New Roman" w:hAnsi="Times New Roman"/>
              </w:rPr>
              <w:t xml:space="preserve">02.2025 </w:t>
            </w:r>
            <w:r>
              <w:rPr>
                <w:rFonts w:ascii="Times New Roman" w:hAnsi="Times New Roman"/>
              </w:rPr>
              <w:t>№</w:t>
            </w:r>
            <w:r w:rsidRPr="00B338EE">
              <w:rPr>
                <w:rFonts w:ascii="Times New Roman" w:hAnsi="Times New Roman"/>
                <w:lang w:val="ru-RU"/>
              </w:rPr>
              <w:t>153</w:t>
            </w:r>
          </w:p>
          <w:p w:rsidR="0014012D" w:rsidRPr="00411298" w:rsidRDefault="0014012D" w:rsidP="00B338EE">
            <w:pPr>
              <w:spacing w:after="0" w:line="240" w:lineRule="auto"/>
              <w:jc w:val="center"/>
              <w:rPr>
                <w:rFonts w:ascii="Times New Roman" w:hAnsi="Times New Roman"/>
              </w:rPr>
            </w:pPr>
            <w:r w:rsidRPr="00411298">
              <w:rPr>
                <w:rFonts w:ascii="Times New Roman" w:hAnsi="Times New Roman"/>
              </w:rPr>
              <w:t xml:space="preserve">«Про </w:t>
            </w:r>
            <w:proofErr w:type="spellStart"/>
            <w:r w:rsidRPr="00411298">
              <w:rPr>
                <w:rFonts w:ascii="Times New Roman" w:hAnsi="Times New Roman"/>
              </w:rPr>
              <w:t>внесенення</w:t>
            </w:r>
            <w:proofErr w:type="spellEnd"/>
            <w:r w:rsidRPr="00411298">
              <w:rPr>
                <w:rFonts w:ascii="Times New Roman" w:hAnsi="Times New Roman"/>
              </w:rPr>
              <w:t xml:space="preserve"> змін до наказу Головного управління ДПС у Запорізькій області від 05.01.2021 №12»</w:t>
            </w:r>
          </w:p>
        </w:tc>
        <w:tc>
          <w:tcPr>
            <w:tcW w:w="1559" w:type="dxa"/>
          </w:tcPr>
          <w:p w:rsidR="0014012D" w:rsidRPr="00896C0F" w:rsidRDefault="0014012D"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14012D" w:rsidRPr="00896C0F" w:rsidRDefault="0014012D" w:rsidP="006F4C79">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14012D" w:rsidRPr="00896C0F" w:rsidRDefault="0014012D" w:rsidP="006F4C79">
            <w:pPr>
              <w:spacing w:after="0" w:line="240" w:lineRule="auto"/>
              <w:jc w:val="center"/>
              <w:rPr>
                <w:rFonts w:ascii="Times New Roman" w:hAnsi="Times New Roman"/>
                <w:sz w:val="24"/>
                <w:szCs w:val="24"/>
              </w:rPr>
            </w:pPr>
          </w:p>
        </w:tc>
        <w:tc>
          <w:tcPr>
            <w:tcW w:w="1843"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14012D" w:rsidRPr="00205363" w:rsidRDefault="0014012D" w:rsidP="006F4C79">
            <w:pPr>
              <w:spacing w:after="0" w:line="240" w:lineRule="auto"/>
              <w:jc w:val="center"/>
              <w:rPr>
                <w:rFonts w:ascii="Times New Roman" w:hAnsi="Times New Roman"/>
                <w:sz w:val="24"/>
                <w:szCs w:val="24"/>
              </w:rPr>
            </w:pPr>
          </w:p>
        </w:tc>
        <w:tc>
          <w:tcPr>
            <w:tcW w:w="2410"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w:t>
            </w:r>
            <w:r>
              <w:rPr>
                <w:rFonts w:ascii="Times New Roman" w:hAnsi="Times New Roman"/>
                <w:sz w:val="24"/>
                <w:szCs w:val="24"/>
              </w:rPr>
              <w:t xml:space="preserve"> (далі –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14012D" w:rsidRPr="00205363" w:rsidRDefault="0014012D"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14012D" w:rsidRPr="00205363" w:rsidRDefault="0014012D"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17.10.2024 №418</w:t>
            </w:r>
          </w:p>
        </w:tc>
      </w:tr>
      <w:tr w:rsidR="0014012D" w:rsidRPr="00ED58D2" w:rsidTr="00994B66">
        <w:tc>
          <w:tcPr>
            <w:tcW w:w="392" w:type="dxa"/>
            <w:vMerge/>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896C0F" w:rsidRDefault="0014012D"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14012D" w:rsidRPr="00896C0F" w:rsidRDefault="0014012D" w:rsidP="006F4C79">
            <w:pPr>
              <w:spacing w:after="0" w:line="240" w:lineRule="auto"/>
              <w:jc w:val="center"/>
              <w:rPr>
                <w:rFonts w:ascii="Times New Roman" w:hAnsi="Times New Roman"/>
                <w:sz w:val="24"/>
                <w:szCs w:val="24"/>
              </w:rPr>
            </w:pPr>
          </w:p>
        </w:tc>
        <w:tc>
          <w:tcPr>
            <w:tcW w:w="1843"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14012D" w:rsidRPr="00205363" w:rsidRDefault="0014012D" w:rsidP="006F4C79">
            <w:pPr>
              <w:spacing w:after="0" w:line="240" w:lineRule="auto"/>
              <w:jc w:val="center"/>
              <w:rPr>
                <w:rFonts w:ascii="Times New Roman" w:hAnsi="Times New Roman"/>
                <w:sz w:val="24"/>
                <w:szCs w:val="24"/>
              </w:rPr>
            </w:pPr>
          </w:p>
        </w:tc>
        <w:tc>
          <w:tcPr>
            <w:tcW w:w="2410"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14012D" w:rsidRPr="00205363" w:rsidRDefault="0014012D"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14012D" w:rsidRPr="00205363" w:rsidRDefault="0014012D"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28.01.2025 №52</w:t>
            </w: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3071A" w:rsidRDefault="0014012D"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14012D" w:rsidRPr="00474657" w:rsidRDefault="0014012D" w:rsidP="008A0D26">
            <w:pPr>
              <w:spacing w:after="0" w:line="240" w:lineRule="auto"/>
              <w:jc w:val="center"/>
              <w:rPr>
                <w:rFonts w:ascii="Times New Roman" w:hAnsi="Times New Roman"/>
                <w:color w:val="000000"/>
                <w:sz w:val="24"/>
                <w:szCs w:val="24"/>
                <w:lang w:eastAsia="uk-UA"/>
              </w:rPr>
            </w:pPr>
          </w:p>
        </w:tc>
        <w:tc>
          <w:tcPr>
            <w:tcW w:w="1843" w:type="dxa"/>
          </w:tcPr>
          <w:p w:rsidR="0014012D" w:rsidRPr="00474657" w:rsidRDefault="0014012D" w:rsidP="008A0D26">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14012D" w:rsidRPr="00474657" w:rsidRDefault="0014012D" w:rsidP="008A0D26">
            <w:pPr>
              <w:spacing w:after="0" w:line="240" w:lineRule="auto"/>
              <w:rPr>
                <w:rFonts w:ascii="Times New Roman" w:hAnsi="Times New Roman"/>
                <w:color w:val="000000"/>
                <w:sz w:val="24"/>
                <w:szCs w:val="24"/>
                <w:lang w:val="ru-RU" w:eastAsia="uk-UA"/>
              </w:rPr>
            </w:pPr>
          </w:p>
        </w:tc>
        <w:tc>
          <w:tcPr>
            <w:tcW w:w="2410" w:type="dxa"/>
            <w:vMerge w:val="restart"/>
          </w:tcPr>
          <w:p w:rsidR="0014012D" w:rsidRPr="00A41864" w:rsidRDefault="0014012D" w:rsidP="008A0D26">
            <w:pPr>
              <w:pStyle w:val="a4"/>
              <w:ind w:firstLine="37"/>
            </w:pPr>
            <w:r w:rsidRPr="00A41864">
              <w:t>прийняття за результатами камеральних перевірок податкових повідомлень-рішень;</w:t>
            </w: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підписання:</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повідомлень про запрошення платників, зборів, </w:t>
            </w:r>
            <w:r w:rsidRPr="00A41864">
              <w:rPr>
                <w:rFonts w:ascii="Times New Roman" w:hAnsi="Times New Roman"/>
                <w:sz w:val="24"/>
                <w:szCs w:val="24"/>
              </w:rPr>
              <w:lastRenderedPageBreak/>
              <w:t>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w:t>
            </w:r>
            <w:r w:rsidRPr="00A41864">
              <w:rPr>
                <w:rFonts w:ascii="Times New Roman" w:hAnsi="Times New Roman"/>
                <w:sz w:val="24"/>
                <w:szCs w:val="24"/>
              </w:rPr>
              <w:lastRenderedPageBreak/>
              <w:t>фінансової і статистичної звітності у порядку та на підставах, визначених законом;</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14012D" w:rsidRPr="00A41864"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витягів з Реєстру платників єдиного податку;</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листів про відмову у реєстрації платника єдиного податку;</w:t>
            </w:r>
          </w:p>
          <w:p w:rsidR="0014012D" w:rsidRPr="00730899" w:rsidRDefault="0014012D" w:rsidP="008A0D26">
            <w:pPr>
              <w:tabs>
                <w:tab w:val="left" w:pos="993"/>
              </w:tabs>
              <w:rPr>
                <w:rFonts w:ascii="Times New Roman" w:hAnsi="Times New Roman"/>
                <w:sz w:val="24"/>
                <w:szCs w:val="24"/>
                <w:lang w:val="ru-RU"/>
              </w:rPr>
            </w:pPr>
            <w:r w:rsidRPr="00A41864">
              <w:rPr>
                <w:rFonts w:ascii="Times New Roman" w:hAnsi="Times New Roman"/>
                <w:sz w:val="24"/>
                <w:szCs w:val="24"/>
              </w:rPr>
              <w:lastRenderedPageBreak/>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прийняття рішень про:</w:t>
            </w:r>
          </w:p>
          <w:p w:rsidR="0014012D" w:rsidRPr="00A41864" w:rsidRDefault="0014012D" w:rsidP="00106E44">
            <w:pPr>
              <w:tabs>
                <w:tab w:val="left" w:pos="993"/>
              </w:tabs>
              <w:rPr>
                <w:rFonts w:ascii="Times New Roman" w:hAnsi="Times New Roman"/>
                <w:color w:val="000000"/>
                <w:sz w:val="24"/>
                <w:szCs w:val="24"/>
                <w:lang w:eastAsia="uk-UA"/>
              </w:rPr>
            </w:pPr>
            <w:r w:rsidRPr="00A41864">
              <w:rPr>
                <w:rFonts w:ascii="Times New Roman" w:hAnsi="Times New Roman"/>
                <w:sz w:val="24"/>
                <w:szCs w:val="24"/>
              </w:rPr>
              <w:t>анулювання реєстрації платника єдиного податку</w:t>
            </w:r>
            <w:r>
              <w:rPr>
                <w:rFonts w:ascii="Times New Roman" w:hAnsi="Times New Roman"/>
                <w:sz w:val="24"/>
                <w:szCs w:val="24"/>
              </w:rPr>
              <w:t>.</w:t>
            </w:r>
          </w:p>
        </w:tc>
        <w:tc>
          <w:tcPr>
            <w:tcW w:w="1984" w:type="dxa"/>
            <w:vMerge w:val="restart"/>
          </w:tcPr>
          <w:p w:rsidR="0014012D" w:rsidRPr="00A41864" w:rsidRDefault="0014012D" w:rsidP="008A0D26">
            <w:pPr>
              <w:pStyle w:val="a4"/>
              <w:ind w:firstLine="34"/>
            </w:pPr>
            <w:r w:rsidRPr="00A41864">
              <w:lastRenderedPageBreak/>
              <w:t>пункт 54.3 статті 54 «Визначення сум податкових та грошових зобов’язань» ПКУ;</w:t>
            </w:r>
          </w:p>
          <w:p w:rsidR="0014012D" w:rsidRPr="00A41864" w:rsidRDefault="0014012D" w:rsidP="008A0D26">
            <w:pPr>
              <w:pStyle w:val="a4"/>
              <w:ind w:firstLine="34"/>
            </w:pPr>
            <w:r w:rsidRPr="00A41864">
              <w:t xml:space="preserve">пункт 58.1 статті 58 «Податкове повідомлення-рішення» ПКУ; </w:t>
            </w:r>
          </w:p>
          <w:p w:rsidR="0014012D" w:rsidRPr="00A41864" w:rsidRDefault="0014012D" w:rsidP="008A0D26">
            <w:pPr>
              <w:pStyle w:val="a4"/>
              <w:ind w:firstLine="34"/>
            </w:pPr>
            <w:r w:rsidRPr="00A41864">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14012D" w:rsidRPr="00A41864" w:rsidRDefault="0014012D" w:rsidP="008A0D26">
            <w:pPr>
              <w:pStyle w:val="a4"/>
              <w:ind w:firstLine="34"/>
            </w:pPr>
            <w:r w:rsidRPr="00A41864">
              <w:t xml:space="preserve">пункт 120'.1 статті 120' «Порушення строків реєстрації податкової накладної та/або розрахунку коригування в </w:t>
            </w:r>
            <w:r w:rsidRPr="00A41864">
              <w:lastRenderedPageBreak/>
              <w:t>Єдиному реєстрі податкових накладних та допущення помилок при зазначенні обов’язкових реквізитів податкової накладної» ПКУ;</w:t>
            </w:r>
          </w:p>
          <w:p w:rsidR="0014012D" w:rsidRPr="00A41864" w:rsidRDefault="0014012D" w:rsidP="008A0D26">
            <w:pPr>
              <w:pStyle w:val="a4"/>
              <w:ind w:firstLine="34"/>
            </w:pPr>
            <w:r w:rsidRPr="00A41864">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14012D" w:rsidRPr="00A41864" w:rsidRDefault="0014012D" w:rsidP="008A0D26">
            <w:pPr>
              <w:pStyle w:val="a4"/>
              <w:ind w:firstLine="34"/>
            </w:pPr>
            <w:r w:rsidRPr="00A41864">
              <w:t>стаття 124 «Порушення правил сплати (перерахування) грошового зобов’язання» ПКУ;</w:t>
            </w:r>
          </w:p>
          <w:p w:rsidR="0014012D" w:rsidRPr="00A41864" w:rsidRDefault="0014012D" w:rsidP="008A0D26">
            <w:pPr>
              <w:spacing w:after="0" w:line="240" w:lineRule="auto"/>
              <w:jc w:val="center"/>
              <w:rPr>
                <w:rFonts w:ascii="Times New Roman" w:hAnsi="Times New Roman"/>
                <w:sz w:val="24"/>
                <w:szCs w:val="24"/>
                <w:lang w:eastAsia="uk-UA"/>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20.1.1 п. 20.1 ст. 20 ПКУ;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20.1.2 п. 20.1 ст. 20 ПКУ;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12' Порядку ведення Реєстру);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299.9 стаття 299 ПКУ</w:t>
            </w:r>
            <w:r>
              <w:rPr>
                <w:rFonts w:ascii="Times New Roman" w:hAnsi="Times New Roman"/>
                <w:sz w:val="24"/>
                <w:szCs w:val="24"/>
              </w:rPr>
              <w:t>;</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пункти 299.5, 299.6 статті 299 ПКУ;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підпункт 14.1.213 пункту 14. статті 14, підпункт 19'.1.3 пункту 19, ст. 19'.1, пункт 141.4, статті 141 ПКУ, пункту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w:t>
            </w:r>
            <w:r w:rsidRPr="00A41864">
              <w:rPr>
                <w:rFonts w:ascii="Times New Roman" w:hAnsi="Times New Roman"/>
                <w:sz w:val="24"/>
                <w:szCs w:val="24"/>
              </w:rPr>
              <w:lastRenderedPageBreak/>
              <w:t>19.08.2022 № 248, зареєстрованого в Міністерстві юстиції України 07.10.2022 за № 1195/38531 (зі змінами));</w:t>
            </w:r>
          </w:p>
          <w:p w:rsidR="0014012D" w:rsidRPr="00A41864"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lang w:eastAsia="uk-UA"/>
              </w:rPr>
            </w:pPr>
            <w:r w:rsidRPr="00A41864">
              <w:rPr>
                <w:rFonts w:ascii="Times New Roman" w:hAnsi="Times New Roman"/>
                <w:sz w:val="24"/>
                <w:szCs w:val="24"/>
              </w:rPr>
              <w:t>пункт 299.10  статті 299 ПКУ</w:t>
            </w:r>
            <w:r>
              <w:rPr>
                <w:rFonts w:ascii="Times New Roman" w:hAnsi="Times New Roman"/>
                <w:sz w:val="24"/>
                <w:szCs w:val="24"/>
              </w:rPr>
              <w:t>.</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Default="0014012D" w:rsidP="008A0D26">
            <w:pPr>
              <w:jc w:val="center"/>
              <w:rPr>
                <w:rFonts w:ascii="Times New Roman" w:hAnsi="Times New Roman"/>
                <w:sz w:val="24"/>
                <w:szCs w:val="24"/>
              </w:rPr>
            </w:pPr>
            <w:r w:rsidRPr="00474657">
              <w:rPr>
                <w:rFonts w:ascii="Times New Roman" w:hAnsi="Times New Roman"/>
                <w:sz w:val="24"/>
                <w:szCs w:val="24"/>
              </w:rPr>
              <w:t>Листопад Оксана</w:t>
            </w:r>
          </w:p>
          <w:p w:rsidR="0014012D" w:rsidRPr="00974DC3" w:rsidRDefault="0014012D" w:rsidP="008A0D26">
            <w:pPr>
              <w:jc w:val="center"/>
              <w:rPr>
                <w:rFonts w:ascii="Times New Roman" w:hAnsi="Times New Roman"/>
                <w:sz w:val="24"/>
                <w:szCs w:val="24"/>
                <w:lang w:val="ru-RU"/>
              </w:rPr>
            </w:pPr>
            <w:r w:rsidRPr="00A174B0">
              <w:rPr>
                <w:rFonts w:ascii="Times New Roman" w:hAnsi="Times New Roman"/>
                <w:sz w:val="24"/>
                <w:szCs w:val="24"/>
                <w:lang w:val="ru-RU"/>
              </w:rPr>
              <w:t>(</w:t>
            </w:r>
            <w:r>
              <w:rPr>
                <w:rFonts w:ascii="Times New Roman" w:hAnsi="Times New Roman"/>
                <w:sz w:val="24"/>
                <w:szCs w:val="24"/>
              </w:rPr>
              <w:t xml:space="preserve">на період </w:t>
            </w:r>
            <w:r>
              <w:rPr>
                <w:rFonts w:ascii="Times New Roman" w:hAnsi="Times New Roman"/>
                <w:sz w:val="24"/>
                <w:szCs w:val="24"/>
              </w:rPr>
              <w:lastRenderedPageBreak/>
              <w:t xml:space="preserve">відсутності </w:t>
            </w: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податків і </w:t>
            </w:r>
            <w:r w:rsidRPr="00474657">
              <w:rPr>
                <w:rFonts w:ascii="Times New Roman" w:hAnsi="Times New Roman"/>
                <w:sz w:val="24"/>
                <w:szCs w:val="24"/>
              </w:rPr>
              <w:lastRenderedPageBreak/>
              <w:t xml:space="preserve">зборів з юридичних осіб у галузі сільського господарства управління оподаткування юридичних осіб </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33</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Літинський</w:t>
            </w:r>
            <w:proofErr w:type="spellEnd"/>
            <w:r w:rsidRPr="00474657">
              <w:rPr>
                <w:rFonts w:ascii="Times New Roman" w:hAnsi="Times New Roman"/>
                <w:sz w:val="24"/>
                <w:szCs w:val="24"/>
              </w:rPr>
              <w:t xml:space="preserve"> Валерій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FD7386">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14012D" w:rsidRPr="00474657" w:rsidRDefault="0014012D"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управління оподаткування юридичних осіб </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31</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w:t>
            </w:r>
            <w:r w:rsidRPr="00474657">
              <w:rPr>
                <w:rFonts w:ascii="Times New Roman" w:hAnsi="Times New Roman"/>
                <w:sz w:val="24"/>
                <w:szCs w:val="24"/>
              </w:rPr>
              <w:lastRenderedPageBreak/>
              <w:t>зборів з юридичних осіб у галузі оптової торгівлі продовольчими товарами 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A174B0"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30</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A174B0"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eastAsia="uk-UA"/>
              </w:rPr>
              <w:t>9</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r w:rsidRPr="00474657">
              <w:rPr>
                <w:rFonts w:ascii="Times New Roman" w:hAnsi="Times New Roman"/>
                <w:sz w:val="24"/>
                <w:szCs w:val="24"/>
              </w:rPr>
              <w:t xml:space="preserve">Подорожня Антоніна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437C26" w:rsidRDefault="0014012D" w:rsidP="00C27096">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437C26" w:rsidRDefault="0014012D" w:rsidP="00386F15">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Default="0014012D" w:rsidP="008A0D26">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14012D" w:rsidRPr="00A174B0" w:rsidRDefault="0014012D" w:rsidP="008A0D26">
            <w:pPr>
              <w:jc w:val="center"/>
              <w:rPr>
                <w:rFonts w:ascii="Times New Roman" w:hAnsi="Times New Roman"/>
                <w:sz w:val="24"/>
                <w:szCs w:val="24"/>
              </w:rPr>
            </w:pPr>
            <w:r w:rsidRPr="00A174B0">
              <w:rPr>
                <w:rFonts w:ascii="Times New Roman" w:hAnsi="Times New Roman"/>
                <w:sz w:val="24"/>
                <w:szCs w:val="24"/>
                <w:lang w:val="ru-RU"/>
              </w:rPr>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w:t>
            </w:r>
            <w:r>
              <w:rPr>
                <w:rFonts w:ascii="Times New Roman" w:hAnsi="Times New Roman"/>
                <w:sz w:val="24"/>
                <w:szCs w:val="24"/>
              </w:rPr>
              <w:lastRenderedPageBreak/>
              <w:t>Інни)</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податків і зборів з юридичних осіб інших </w:t>
            </w:r>
            <w:r w:rsidRPr="00474657">
              <w:rPr>
                <w:rFonts w:ascii="Times New Roman" w:hAnsi="Times New Roman"/>
                <w:sz w:val="24"/>
                <w:szCs w:val="24"/>
              </w:rPr>
              <w:lastRenderedPageBreak/>
              <w:t xml:space="preserve">галузей управління оподаткування юридичних осіб </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EB3EEC" w:rsidRDefault="0014012D" w:rsidP="00ED58D2">
            <w:pPr>
              <w:spacing w:after="0" w:line="240" w:lineRule="auto"/>
              <w:jc w:val="center"/>
              <w:rPr>
                <w:rFonts w:ascii="Times New Roman" w:hAnsi="Times New Roman"/>
                <w:sz w:val="24"/>
                <w:szCs w:val="24"/>
              </w:rPr>
            </w:pPr>
          </w:p>
        </w:tc>
        <w:tc>
          <w:tcPr>
            <w:tcW w:w="1843" w:type="dxa"/>
          </w:tcPr>
          <w:p w:rsidR="0014012D" w:rsidRPr="00EB3EEC" w:rsidRDefault="0014012D" w:rsidP="00ED58D2">
            <w:pPr>
              <w:spacing w:after="0" w:line="240" w:lineRule="auto"/>
              <w:jc w:val="center"/>
              <w:rPr>
                <w:rFonts w:ascii="Times New Roman" w:hAnsi="Times New Roman"/>
                <w:sz w:val="24"/>
                <w:szCs w:val="24"/>
              </w:rPr>
            </w:pPr>
          </w:p>
        </w:tc>
        <w:tc>
          <w:tcPr>
            <w:tcW w:w="2410" w:type="dxa"/>
          </w:tcPr>
          <w:p w:rsidR="0014012D" w:rsidRPr="00EB3EEC" w:rsidRDefault="0014012D" w:rsidP="00ED58D2">
            <w:pPr>
              <w:spacing w:after="0" w:line="240" w:lineRule="auto"/>
              <w:jc w:val="center"/>
              <w:rPr>
                <w:rFonts w:ascii="Times New Roman" w:hAnsi="Times New Roman"/>
                <w:sz w:val="24"/>
                <w:szCs w:val="24"/>
              </w:rPr>
            </w:pPr>
          </w:p>
        </w:tc>
        <w:tc>
          <w:tcPr>
            <w:tcW w:w="1984" w:type="dxa"/>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437C26" w:rsidRDefault="0014012D" w:rsidP="001E7F9F">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14012D" w:rsidRPr="00B54D51" w:rsidRDefault="0014012D" w:rsidP="001E7F9F">
            <w:pPr>
              <w:spacing w:after="0" w:line="240" w:lineRule="auto"/>
              <w:jc w:val="center"/>
              <w:rPr>
                <w:rFonts w:ascii="Times New Roman" w:hAnsi="Times New Roman"/>
                <w:sz w:val="24"/>
                <w:szCs w:val="24"/>
              </w:rPr>
            </w:pPr>
          </w:p>
        </w:tc>
        <w:tc>
          <w:tcPr>
            <w:tcW w:w="1559" w:type="dxa"/>
          </w:tcPr>
          <w:p w:rsidR="0014012D" w:rsidRDefault="0014012D" w:rsidP="001E7F9F">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14012D" w:rsidRDefault="0014012D" w:rsidP="001E7F9F">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14012D" w:rsidRDefault="0014012D"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доходів»  </w:t>
            </w:r>
            <w:r w:rsidRPr="00A832AB">
              <w:rPr>
                <w:rFonts w:ascii="Times New Roman" w:hAnsi="Times New Roman"/>
                <w:sz w:val="24"/>
                <w:szCs w:val="24"/>
              </w:rPr>
              <w:t>ПКУ</w:t>
            </w:r>
            <w:r>
              <w:rPr>
                <w:rFonts w:ascii="Times New Roman" w:hAnsi="Times New Roman"/>
                <w:sz w:val="24"/>
                <w:szCs w:val="24"/>
              </w:rPr>
              <w:t>;</w:t>
            </w:r>
          </w:p>
          <w:p w:rsidR="0014012D" w:rsidRDefault="0014012D" w:rsidP="003855DD">
            <w:pPr>
              <w:spacing w:line="240" w:lineRule="auto"/>
              <w:jc w:val="both"/>
              <w:rPr>
                <w:rFonts w:ascii="Times New Roman" w:hAnsi="Times New Roman"/>
                <w:sz w:val="24"/>
                <w:szCs w:val="24"/>
              </w:rPr>
            </w:pPr>
          </w:p>
          <w:p w:rsidR="0014012D" w:rsidRPr="008A63C3" w:rsidRDefault="0014012D"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w:t>
            </w:r>
            <w:r w:rsidRPr="00A832AB">
              <w:rPr>
                <w:rFonts w:ascii="Times New Roman" w:hAnsi="Times New Roman"/>
                <w:sz w:val="24"/>
                <w:szCs w:val="24"/>
              </w:rPr>
              <w:lastRenderedPageBreak/>
              <w:t>із зазначенням причин такої 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14012D" w:rsidRPr="00E324BA" w:rsidRDefault="0014012D" w:rsidP="001E7F9F">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rPr>
                <w:rFonts w:ascii="Times New Roman" w:hAnsi="Times New Roman"/>
                <w:sz w:val="24"/>
                <w:szCs w:val="24"/>
              </w:rPr>
            </w:pPr>
          </w:p>
          <w:p w:rsidR="0014012D" w:rsidRPr="000C668D" w:rsidRDefault="0014012D" w:rsidP="001E7F9F">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EB3EEC" w:rsidRDefault="0014012D" w:rsidP="00ED58D2">
            <w:pPr>
              <w:spacing w:after="0" w:line="240" w:lineRule="auto"/>
              <w:jc w:val="center"/>
              <w:rPr>
                <w:rFonts w:ascii="Times New Roman" w:hAnsi="Times New Roman"/>
                <w:sz w:val="24"/>
                <w:szCs w:val="24"/>
              </w:rPr>
            </w:pPr>
          </w:p>
        </w:tc>
        <w:tc>
          <w:tcPr>
            <w:tcW w:w="1843" w:type="dxa"/>
          </w:tcPr>
          <w:p w:rsidR="0014012D" w:rsidRPr="00EB3EEC" w:rsidRDefault="0014012D" w:rsidP="00ED58D2">
            <w:pPr>
              <w:spacing w:after="0" w:line="240" w:lineRule="auto"/>
              <w:jc w:val="center"/>
              <w:rPr>
                <w:rFonts w:ascii="Times New Roman" w:hAnsi="Times New Roman"/>
                <w:sz w:val="24"/>
                <w:szCs w:val="24"/>
              </w:rPr>
            </w:pPr>
          </w:p>
        </w:tc>
        <w:tc>
          <w:tcPr>
            <w:tcW w:w="2410" w:type="dxa"/>
          </w:tcPr>
          <w:p w:rsidR="0014012D" w:rsidRPr="00EB3EEC" w:rsidRDefault="0014012D" w:rsidP="00ED58D2">
            <w:pPr>
              <w:spacing w:after="0" w:line="240" w:lineRule="auto"/>
              <w:jc w:val="center"/>
              <w:rPr>
                <w:rFonts w:ascii="Times New Roman" w:hAnsi="Times New Roman"/>
                <w:sz w:val="24"/>
                <w:szCs w:val="24"/>
              </w:rPr>
            </w:pPr>
          </w:p>
        </w:tc>
        <w:tc>
          <w:tcPr>
            <w:tcW w:w="1984" w:type="dxa"/>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521D2C" w:rsidRDefault="0014012D" w:rsidP="005C171F">
            <w:pPr>
              <w:spacing w:after="0" w:line="240" w:lineRule="auto"/>
              <w:jc w:val="center"/>
              <w:rPr>
                <w:rFonts w:ascii="Times New Roman" w:hAnsi="Times New Roman"/>
                <w:color w:val="000000"/>
                <w:sz w:val="24"/>
                <w:szCs w:val="24"/>
                <w:lang w:eastAsia="uk-UA"/>
              </w:rPr>
            </w:pPr>
          </w:p>
        </w:tc>
        <w:tc>
          <w:tcPr>
            <w:tcW w:w="1134" w:type="dxa"/>
          </w:tcPr>
          <w:p w:rsidR="0014012D" w:rsidRPr="00106E44" w:rsidRDefault="0014012D" w:rsidP="005C171F">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14012D" w:rsidRPr="00521D2C" w:rsidRDefault="0014012D" w:rsidP="005C171F">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Запорізькій області від 06.12.2024 № 519»</w:t>
            </w:r>
          </w:p>
        </w:tc>
        <w:tc>
          <w:tcPr>
            <w:tcW w:w="1559" w:type="dxa"/>
          </w:tcPr>
          <w:p w:rsidR="0014012D" w:rsidRPr="00AA3C29" w:rsidRDefault="0014012D" w:rsidP="005C171F">
            <w:pPr>
              <w:spacing w:after="0" w:line="240" w:lineRule="auto"/>
              <w:jc w:val="center"/>
              <w:rPr>
                <w:rFonts w:ascii="Times New Roman" w:hAnsi="Times New Roman"/>
                <w:sz w:val="24"/>
                <w:szCs w:val="24"/>
              </w:rPr>
            </w:pPr>
            <w:proofErr w:type="spellStart"/>
            <w:r>
              <w:rPr>
                <w:rFonts w:ascii="Times New Roman" w:hAnsi="Times New Roman"/>
                <w:sz w:val="24"/>
                <w:szCs w:val="24"/>
              </w:rPr>
              <w:t>Ілляшенко</w:t>
            </w:r>
            <w:proofErr w:type="spellEnd"/>
            <w:r>
              <w:rPr>
                <w:rFonts w:ascii="Times New Roman" w:hAnsi="Times New Roman"/>
                <w:sz w:val="24"/>
                <w:szCs w:val="24"/>
              </w:rPr>
              <w:t xml:space="preserve"> Ганна</w:t>
            </w:r>
          </w:p>
          <w:p w:rsidR="0014012D" w:rsidRPr="00AA3C29" w:rsidRDefault="0014012D" w:rsidP="005C171F">
            <w:pPr>
              <w:spacing w:after="0" w:line="240" w:lineRule="auto"/>
              <w:jc w:val="center"/>
              <w:rPr>
                <w:rFonts w:ascii="Times New Roman" w:hAnsi="Times New Roman"/>
                <w:sz w:val="24"/>
                <w:szCs w:val="24"/>
              </w:rPr>
            </w:pPr>
          </w:p>
          <w:p w:rsidR="0014012D" w:rsidRPr="00AA3C29" w:rsidRDefault="0014012D" w:rsidP="005C171F">
            <w:pPr>
              <w:spacing w:after="0" w:line="240" w:lineRule="auto"/>
              <w:jc w:val="center"/>
              <w:rPr>
                <w:rFonts w:ascii="Times New Roman" w:hAnsi="Times New Roman"/>
                <w:sz w:val="24"/>
                <w:szCs w:val="24"/>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Pr="00AA3C29" w:rsidRDefault="0014012D" w:rsidP="005C171F">
            <w:pPr>
              <w:spacing w:after="0" w:line="240" w:lineRule="auto"/>
              <w:jc w:val="center"/>
              <w:rPr>
                <w:rFonts w:ascii="Times New Roman" w:hAnsi="Times New Roman"/>
                <w:color w:val="000000"/>
                <w:sz w:val="24"/>
                <w:szCs w:val="24"/>
                <w:lang w:eastAsia="uk-UA"/>
              </w:rPr>
            </w:pPr>
          </w:p>
        </w:tc>
        <w:tc>
          <w:tcPr>
            <w:tcW w:w="1843" w:type="dxa"/>
          </w:tcPr>
          <w:p w:rsidR="0014012D" w:rsidRPr="00AA3C29" w:rsidRDefault="0014012D" w:rsidP="005C171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14012D" w:rsidRPr="00AA3C29" w:rsidRDefault="0014012D" w:rsidP="005C171F">
            <w:pPr>
              <w:spacing w:after="0" w:line="240" w:lineRule="auto"/>
              <w:jc w:val="center"/>
              <w:rPr>
                <w:rFonts w:ascii="Times New Roman" w:hAnsi="Times New Roman"/>
                <w:color w:val="000000"/>
                <w:sz w:val="24"/>
                <w:szCs w:val="24"/>
                <w:lang w:val="ru-RU" w:eastAsia="uk-UA"/>
              </w:rPr>
            </w:pPr>
          </w:p>
          <w:p w:rsidR="0014012D" w:rsidRPr="00AA3C29" w:rsidRDefault="0014012D" w:rsidP="005C171F">
            <w:pPr>
              <w:spacing w:after="0" w:line="240" w:lineRule="auto"/>
              <w:jc w:val="center"/>
              <w:rPr>
                <w:rFonts w:ascii="Times New Roman" w:hAnsi="Times New Roman"/>
                <w:color w:val="000000"/>
                <w:sz w:val="24"/>
                <w:szCs w:val="24"/>
                <w:lang w:val="ru-RU" w:eastAsia="uk-UA"/>
              </w:rPr>
            </w:pPr>
          </w:p>
          <w:p w:rsidR="0014012D" w:rsidRPr="00AA3C29" w:rsidRDefault="0014012D" w:rsidP="005C171F">
            <w:pPr>
              <w:spacing w:after="0" w:line="240" w:lineRule="auto"/>
              <w:jc w:val="center"/>
              <w:rPr>
                <w:rFonts w:ascii="Times New Roman" w:hAnsi="Times New Roman"/>
                <w:color w:val="000000"/>
                <w:sz w:val="24"/>
                <w:szCs w:val="24"/>
                <w:lang w:eastAsia="uk-UA"/>
              </w:rPr>
            </w:pPr>
          </w:p>
        </w:tc>
        <w:tc>
          <w:tcPr>
            <w:tcW w:w="2410" w:type="dxa"/>
          </w:tcPr>
          <w:p w:rsidR="0014012D" w:rsidRDefault="0014012D"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Підписання таких документів:</w:t>
            </w:r>
          </w:p>
          <w:p w:rsidR="0014012D" w:rsidRDefault="0014012D" w:rsidP="005C171F">
            <w:pPr>
              <w:spacing w:after="0" w:line="240" w:lineRule="auto"/>
              <w:jc w:val="both"/>
              <w:rPr>
                <w:rFonts w:ascii="Times New Roman" w:hAnsi="Times New Roman"/>
                <w:color w:val="000000"/>
                <w:sz w:val="24"/>
                <w:szCs w:val="24"/>
                <w:lang w:eastAsia="uk-UA"/>
              </w:rPr>
            </w:pPr>
          </w:p>
          <w:p w:rsidR="0014012D" w:rsidRPr="00D64BC1" w:rsidRDefault="0014012D" w:rsidP="005C171F">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витягу з реєстру страхувальників (щодо фізичної особи – підприємця або фізичної особи, яка провадить </w:t>
            </w:r>
            <w:r w:rsidRPr="00D64BC1">
              <w:rPr>
                <w:rFonts w:ascii="Times New Roman" w:hAnsi="Times New Roman"/>
                <w:sz w:val="24"/>
                <w:szCs w:val="24"/>
              </w:rPr>
              <w:lastRenderedPageBreak/>
              <w:t>незалежну професійну діяльність) (ф. № 2-ВРС);</w:t>
            </w: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14012D" w:rsidRPr="00AE2A82" w:rsidRDefault="0014012D" w:rsidP="005C171F">
            <w:pPr>
              <w:spacing w:after="0" w:line="240" w:lineRule="auto"/>
              <w:jc w:val="both"/>
              <w:rPr>
                <w:sz w:val="16"/>
                <w:szCs w:val="16"/>
                <w:highlight w:val="yellow"/>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Pr="00AE2A82"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007F2C" w:rsidRDefault="0014012D" w:rsidP="005C171F">
            <w:pPr>
              <w:spacing w:after="0" w:line="240" w:lineRule="auto"/>
              <w:jc w:val="both"/>
              <w:rPr>
                <w:rFonts w:ascii="Times New Roman" w:hAnsi="Times New Roman"/>
                <w:sz w:val="18"/>
                <w:szCs w:val="18"/>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 xml:space="preserve">витягів з реєстру </w:t>
            </w:r>
            <w:r w:rsidRPr="00AE2A82">
              <w:rPr>
                <w:rFonts w:ascii="Times New Roman" w:hAnsi="Times New Roman"/>
                <w:sz w:val="24"/>
                <w:szCs w:val="24"/>
              </w:rPr>
              <w:lastRenderedPageBreak/>
              <w:t>платників єдиного податку;</w:t>
            </w:r>
          </w:p>
          <w:p w:rsidR="0014012D" w:rsidRDefault="0014012D" w:rsidP="005C171F">
            <w:pPr>
              <w:spacing w:after="0" w:line="240" w:lineRule="auto"/>
              <w:jc w:val="both"/>
              <w:rPr>
                <w:rFonts w:ascii="Times New Roman" w:hAnsi="Times New Roman"/>
                <w:sz w:val="24"/>
                <w:szCs w:val="24"/>
              </w:rPr>
            </w:pPr>
          </w:p>
          <w:p w:rsidR="0014012D" w:rsidRPr="00FA639B" w:rsidRDefault="0014012D" w:rsidP="005C171F">
            <w:pPr>
              <w:spacing w:after="0" w:line="240" w:lineRule="auto"/>
              <w:jc w:val="both"/>
              <w:rPr>
                <w:rFonts w:ascii="Times New Roman" w:hAnsi="Times New Roman"/>
                <w:sz w:val="24"/>
                <w:szCs w:val="24"/>
                <w:lang w:val="ru-RU"/>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14012D" w:rsidRDefault="0014012D" w:rsidP="005C171F">
            <w:pPr>
              <w:spacing w:after="0" w:line="240" w:lineRule="auto"/>
              <w:jc w:val="both"/>
              <w:rPr>
                <w:rFonts w:ascii="Times New Roman" w:hAnsi="Times New Roman"/>
                <w:sz w:val="24"/>
                <w:szCs w:val="24"/>
              </w:rPr>
            </w:pPr>
          </w:p>
          <w:p w:rsidR="0014012D" w:rsidRPr="00FA639B" w:rsidRDefault="0014012D" w:rsidP="005C171F">
            <w:pPr>
              <w:spacing w:after="0" w:line="240" w:lineRule="auto"/>
              <w:jc w:val="both"/>
              <w:rPr>
                <w:rFonts w:ascii="Times New Roman" w:hAnsi="Times New Roman"/>
                <w:sz w:val="24"/>
                <w:szCs w:val="24"/>
                <w:lang w:val="ru-RU"/>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274249" w:rsidRDefault="0014012D" w:rsidP="005C171F">
            <w:pPr>
              <w:spacing w:after="0" w:line="240" w:lineRule="auto"/>
              <w:jc w:val="both"/>
              <w:rPr>
                <w:rFonts w:ascii="Times New Roman" w:hAnsi="Times New Roman"/>
                <w:sz w:val="24"/>
                <w:szCs w:val="24"/>
                <w:lang w:val="ru-RU"/>
              </w:rPr>
            </w:pPr>
          </w:p>
          <w:p w:rsidR="0014012D" w:rsidRPr="00007F2C" w:rsidRDefault="0014012D" w:rsidP="005C171F">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tcPr>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xml:space="preserve">. ІІ Порядку реєстрації та застосування реєстраторів розрахункових операцій, що застосовуються для реєстрації розрахункових операцій за </w:t>
            </w:r>
            <w:r w:rsidRPr="00D64BC1">
              <w:rPr>
                <w:rFonts w:ascii="Times New Roman" w:hAnsi="Times New Roman"/>
                <w:sz w:val="24"/>
                <w:szCs w:val="24"/>
              </w:rPr>
              <w:lastRenderedPageBreak/>
              <w:t>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w:t>
            </w:r>
            <w:r w:rsidRPr="00AB36C0">
              <w:rPr>
                <w:rFonts w:ascii="Times New Roman" w:hAnsi="Times New Roman"/>
                <w:sz w:val="24"/>
                <w:szCs w:val="24"/>
              </w:rPr>
              <w:lastRenderedPageBreak/>
              <w:t>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5713A7">
              <w:rPr>
                <w:rFonts w:ascii="Times New Roman" w:hAnsi="Times New Roman"/>
                <w:sz w:val="24"/>
                <w:szCs w:val="24"/>
              </w:rPr>
              <w:lastRenderedPageBreak/>
              <w:t>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14012D" w:rsidRPr="00D64BC1"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Pr="00D64BC1" w:rsidRDefault="0014012D" w:rsidP="005C171F">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14012D" w:rsidRPr="00FA639B" w:rsidRDefault="0014012D" w:rsidP="005C171F">
            <w:pPr>
              <w:jc w:val="both"/>
              <w:rPr>
                <w:rFonts w:ascii="Times New Roman" w:hAnsi="Times New Roman"/>
                <w:sz w:val="24"/>
                <w:szCs w:val="24"/>
                <w:lang w:val="ru-RU"/>
              </w:rPr>
            </w:pPr>
          </w:p>
          <w:p w:rsidR="0014012D" w:rsidRDefault="0014012D" w:rsidP="005C171F">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Pr="00D64BC1" w:rsidRDefault="0014012D" w:rsidP="005C171F">
            <w:pPr>
              <w:jc w:val="both"/>
              <w:rPr>
                <w:rFonts w:ascii="Times New Roman" w:hAnsi="Times New Roman"/>
                <w:sz w:val="24"/>
                <w:szCs w:val="24"/>
              </w:rPr>
            </w:pPr>
            <w:r w:rsidRPr="00D64BC1">
              <w:rPr>
                <w:rFonts w:ascii="Times New Roman" w:hAnsi="Times New Roman"/>
                <w:sz w:val="24"/>
                <w:szCs w:val="24"/>
              </w:rPr>
              <w:t>ст. 49 ПКУ;</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 xml:space="preserve">пункт 137.7 статті 137 ПКУ, наказ Міністерства фінансів України від </w:t>
            </w:r>
            <w:r w:rsidRPr="00AE2A82">
              <w:rPr>
                <w:rFonts w:ascii="Times New Roman" w:hAnsi="Times New Roman"/>
                <w:sz w:val="24"/>
                <w:szCs w:val="24"/>
              </w:rPr>
              <w:lastRenderedPageBreak/>
              <w:t>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14012D" w:rsidRDefault="0014012D" w:rsidP="005C171F">
            <w:pPr>
              <w:jc w:val="both"/>
              <w:rPr>
                <w:rFonts w:ascii="Times New Roman" w:hAnsi="Times New Roman"/>
                <w:sz w:val="24"/>
                <w:szCs w:val="24"/>
              </w:rPr>
            </w:pPr>
            <w:r w:rsidRPr="00AE2A82">
              <w:rPr>
                <w:rFonts w:ascii="Times New Roman" w:hAnsi="Times New Roman"/>
                <w:sz w:val="24"/>
                <w:szCs w:val="24"/>
              </w:rPr>
              <w:lastRenderedPageBreak/>
              <w:t>пункт 299.9 статті 299 ПКУ</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пункт 299.5 статті 299 ПКУ;</w:t>
            </w:r>
          </w:p>
          <w:p w:rsidR="0014012D" w:rsidRPr="00FA639B" w:rsidRDefault="0014012D" w:rsidP="005C171F">
            <w:pPr>
              <w:jc w:val="both"/>
              <w:rPr>
                <w:rFonts w:ascii="Times New Roman" w:hAnsi="Times New Roman"/>
                <w:sz w:val="24"/>
                <w:szCs w:val="24"/>
                <w:lang w:val="ru-RU"/>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14012D" w:rsidRPr="00FA639B" w:rsidRDefault="0014012D" w:rsidP="005C171F">
            <w:pPr>
              <w:jc w:val="both"/>
              <w:rPr>
                <w:rFonts w:ascii="Times New Roman" w:hAnsi="Times New Roman"/>
                <w:sz w:val="24"/>
                <w:szCs w:val="24"/>
                <w:lang w:val="ru-RU"/>
              </w:rPr>
            </w:pPr>
          </w:p>
          <w:p w:rsidR="0014012D" w:rsidRPr="00AB36C0" w:rsidRDefault="0014012D" w:rsidP="005C171F">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205363" w:rsidRDefault="0014012D" w:rsidP="00BF642F">
            <w:pPr>
              <w:spacing w:after="0" w:line="240" w:lineRule="auto"/>
              <w:jc w:val="center"/>
              <w:rPr>
                <w:rFonts w:ascii="Times New Roman" w:hAnsi="Times New Roman"/>
                <w:sz w:val="24"/>
                <w:szCs w:val="24"/>
              </w:rPr>
            </w:pPr>
          </w:p>
        </w:tc>
        <w:tc>
          <w:tcPr>
            <w:tcW w:w="1134" w:type="dxa"/>
          </w:tcPr>
          <w:p w:rsidR="0014012D" w:rsidRPr="003426BC" w:rsidRDefault="0014012D"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14012D" w:rsidRPr="003426BC" w:rsidRDefault="0014012D" w:rsidP="00F5599C">
            <w:pPr>
              <w:spacing w:after="0" w:line="240" w:lineRule="auto"/>
              <w:jc w:val="center"/>
              <w:rPr>
                <w:rFonts w:ascii="Times New Roman" w:hAnsi="Times New Roman"/>
              </w:rPr>
            </w:pPr>
            <w:r>
              <w:rPr>
                <w:rFonts w:ascii="Times New Roman" w:hAnsi="Times New Roman"/>
              </w:rPr>
              <w:t xml:space="preserve"> від </w:t>
            </w:r>
            <w:r w:rsidRPr="000E0788">
              <w:rPr>
                <w:rFonts w:ascii="Times New Roman" w:hAnsi="Times New Roman"/>
                <w:lang w:val="ru-RU"/>
              </w:rPr>
              <w:t>28</w:t>
            </w:r>
            <w:r w:rsidRPr="003426BC">
              <w:rPr>
                <w:rFonts w:ascii="Times New Roman" w:hAnsi="Times New Roman"/>
              </w:rPr>
              <w:t xml:space="preserve">.01.2025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від 05.01.2021 №12»</w:t>
            </w:r>
          </w:p>
          <w:p w:rsidR="0014012D" w:rsidRPr="00205363" w:rsidRDefault="0014012D" w:rsidP="00BF642F">
            <w:pPr>
              <w:spacing w:after="0" w:line="240" w:lineRule="auto"/>
              <w:jc w:val="center"/>
              <w:rPr>
                <w:rFonts w:ascii="Times New Roman" w:hAnsi="Times New Roman"/>
                <w:color w:val="000000"/>
                <w:sz w:val="24"/>
                <w:szCs w:val="24"/>
                <w:lang w:eastAsia="uk-UA"/>
              </w:rPr>
            </w:pPr>
          </w:p>
        </w:tc>
        <w:tc>
          <w:tcPr>
            <w:tcW w:w="1559" w:type="dxa"/>
          </w:tcPr>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t xml:space="preserve">Саранцев </w:t>
            </w:r>
            <w:proofErr w:type="spellStart"/>
            <w:r w:rsidRPr="00896C0F">
              <w:rPr>
                <w:sz w:val="24"/>
                <w:szCs w:val="24"/>
                <w:lang w:eastAsia="uk-UA"/>
              </w:rPr>
              <w:t>Іван</w:t>
            </w:r>
            <w:proofErr w:type="spellEnd"/>
          </w:p>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p>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p>
          <w:p w:rsidR="0014012D" w:rsidRDefault="0014012D" w:rsidP="00BF642F">
            <w:pPr>
              <w:pStyle w:val="a6"/>
              <w:tabs>
                <w:tab w:val="left" w:pos="0"/>
                <w:tab w:val="left" w:pos="851"/>
                <w:tab w:val="left" w:pos="993"/>
                <w:tab w:val="left" w:pos="6120"/>
              </w:tabs>
              <w:contextualSpacing/>
              <w:jc w:val="both"/>
              <w:rPr>
                <w:sz w:val="24"/>
                <w:szCs w:val="24"/>
                <w:lang w:eastAsia="uk-UA"/>
              </w:rPr>
            </w:pPr>
          </w:p>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p>
          <w:p w:rsidR="0014012D" w:rsidRPr="00896C0F" w:rsidRDefault="0014012D"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14012D" w:rsidRPr="00896C0F" w:rsidRDefault="0014012D" w:rsidP="00BF642F">
            <w:pPr>
              <w:spacing w:after="0" w:line="240" w:lineRule="auto"/>
              <w:jc w:val="center"/>
              <w:rPr>
                <w:rFonts w:ascii="Times New Roman" w:hAnsi="Times New Roman"/>
                <w:sz w:val="24"/>
                <w:szCs w:val="24"/>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14012D" w:rsidRPr="00896C0F" w:rsidRDefault="0014012D" w:rsidP="00BF642F">
            <w:pPr>
              <w:spacing w:after="0" w:line="240" w:lineRule="auto"/>
              <w:jc w:val="center"/>
              <w:rPr>
                <w:rFonts w:ascii="Times New Roman" w:hAnsi="Times New Roman"/>
                <w:sz w:val="24"/>
                <w:szCs w:val="24"/>
              </w:rPr>
            </w:pPr>
          </w:p>
          <w:p w:rsidR="0014012D" w:rsidRPr="00896C0F" w:rsidRDefault="0014012D" w:rsidP="00BF642F">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14012D" w:rsidRPr="003426BC" w:rsidRDefault="0014012D" w:rsidP="00BF642F">
            <w:pPr>
              <w:spacing w:after="0" w:line="240" w:lineRule="auto"/>
              <w:jc w:val="center"/>
              <w:rPr>
                <w:rFonts w:ascii="Times New Roman" w:hAnsi="Times New Roman"/>
                <w:sz w:val="24"/>
                <w:szCs w:val="24"/>
                <w:lang w:val="ru-RU"/>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14012D" w:rsidRPr="003426BC"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896C0F" w:rsidRDefault="0014012D"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14012D" w:rsidRPr="00896C0F" w:rsidRDefault="0014012D" w:rsidP="00BF642F">
            <w:pPr>
              <w:spacing w:after="0" w:line="240" w:lineRule="auto"/>
              <w:jc w:val="center"/>
              <w:rPr>
                <w:sz w:val="24"/>
                <w:szCs w:val="24"/>
                <w:lang w:eastAsia="uk-UA"/>
              </w:rPr>
            </w:pPr>
            <w:r w:rsidRPr="00896C0F">
              <w:rPr>
                <w:rFonts w:ascii="Times New Roman" w:hAnsi="Times New Roman"/>
                <w:sz w:val="24"/>
                <w:szCs w:val="24"/>
              </w:rPr>
              <w:t xml:space="preserve">(на час  відсутності в. о. заступника начальника ГУ ДПС  або на період виконання обов’язків керівника </w:t>
            </w:r>
            <w:r w:rsidRPr="00896C0F">
              <w:rPr>
                <w:rFonts w:ascii="Times New Roman" w:hAnsi="Times New Roman"/>
                <w:sz w:val="24"/>
                <w:szCs w:val="24"/>
              </w:rPr>
              <w:lastRenderedPageBreak/>
              <w:t>ГУ ДПС в межах функціональних обов’язків)</w:t>
            </w:r>
          </w:p>
          <w:p w:rsidR="0014012D" w:rsidRPr="00896C0F" w:rsidRDefault="0014012D" w:rsidP="00BF642F">
            <w:pPr>
              <w:spacing w:after="0" w:line="240" w:lineRule="auto"/>
              <w:jc w:val="center"/>
              <w:rPr>
                <w:rFonts w:ascii="Times New Roman" w:hAnsi="Times New Roman"/>
                <w:sz w:val="24"/>
                <w:szCs w:val="24"/>
              </w:rPr>
            </w:pPr>
          </w:p>
        </w:tc>
        <w:tc>
          <w:tcPr>
            <w:tcW w:w="1843" w:type="dxa"/>
          </w:tcPr>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начальника ГУ ДПС </w:t>
            </w:r>
          </w:p>
          <w:p w:rsidR="0014012D" w:rsidRDefault="0014012D" w:rsidP="00BF642F">
            <w:pPr>
              <w:spacing w:after="0" w:line="240" w:lineRule="auto"/>
              <w:jc w:val="center"/>
              <w:rPr>
                <w:rFonts w:ascii="Times New Roman" w:hAnsi="Times New Roman"/>
                <w:sz w:val="24"/>
                <w:szCs w:val="24"/>
              </w:rPr>
            </w:pPr>
          </w:p>
          <w:p w:rsidR="0014012D" w:rsidRPr="00205363" w:rsidRDefault="0014012D" w:rsidP="00BF642F">
            <w:pPr>
              <w:spacing w:after="0" w:line="240" w:lineRule="auto"/>
              <w:jc w:val="center"/>
              <w:rPr>
                <w:rFonts w:ascii="Times New Roman" w:hAnsi="Times New Roman"/>
                <w:sz w:val="24"/>
                <w:szCs w:val="24"/>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14012D" w:rsidRPr="00205363" w:rsidRDefault="0014012D" w:rsidP="00BF642F">
            <w:pPr>
              <w:spacing w:after="0" w:line="240" w:lineRule="auto"/>
              <w:jc w:val="center"/>
              <w:rPr>
                <w:rFonts w:ascii="Times New Roman" w:hAnsi="Times New Roman"/>
                <w:sz w:val="24"/>
                <w:szCs w:val="24"/>
              </w:rPr>
            </w:pPr>
          </w:p>
        </w:tc>
        <w:tc>
          <w:tcPr>
            <w:tcW w:w="2410" w:type="dxa"/>
          </w:tcPr>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кваліфікованого</w:t>
            </w:r>
            <w:r w:rsidRPr="00205363">
              <w:rPr>
                <w:rFonts w:ascii="Times New Roman" w:hAnsi="Times New Roman"/>
                <w:sz w:val="24"/>
                <w:szCs w:val="24"/>
              </w:rPr>
              <w:t xml:space="preserve"> електронного 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14012D" w:rsidRPr="00205363" w:rsidRDefault="0014012D" w:rsidP="00BF642F">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14012D" w:rsidRPr="00205363" w:rsidRDefault="0014012D" w:rsidP="00BF642F">
            <w:pPr>
              <w:spacing w:after="0" w:line="240" w:lineRule="auto"/>
              <w:jc w:val="center"/>
              <w:rPr>
                <w:rFonts w:ascii="Times New Roman" w:hAnsi="Times New Roman"/>
                <w:sz w:val="24"/>
                <w:szCs w:val="24"/>
              </w:rPr>
            </w:pPr>
            <w:r>
              <w:rPr>
                <w:rFonts w:ascii="Times New Roman" w:hAnsi="Times New Roman"/>
                <w:sz w:val="24"/>
                <w:szCs w:val="24"/>
              </w:rPr>
              <w:t xml:space="preserve">Скасовано </w:t>
            </w:r>
            <w:proofErr w:type="spellStart"/>
            <w:r>
              <w:rPr>
                <w:rFonts w:ascii="Times New Roman" w:hAnsi="Times New Roman"/>
                <w:sz w:val="24"/>
                <w:szCs w:val="24"/>
                <w:lang w:val="ru-RU"/>
              </w:rPr>
              <w:t>повноваження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надані</w:t>
            </w:r>
            <w:proofErr w:type="spellEnd"/>
            <w:r>
              <w:rPr>
                <w:rFonts w:ascii="Times New Roman" w:hAnsi="Times New Roman"/>
                <w:sz w:val="24"/>
                <w:szCs w:val="24"/>
              </w:rPr>
              <w:t xml:space="preserve"> наказом №212 від 26.03.2025</w:t>
            </w: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27FE2"/>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D1A7D"/>
    <w:rsid w:val="000D2C8D"/>
    <w:rsid w:val="000D342E"/>
    <w:rsid w:val="000D38B1"/>
    <w:rsid w:val="000D70D5"/>
    <w:rsid w:val="000E0409"/>
    <w:rsid w:val="000E3D99"/>
    <w:rsid w:val="000E496C"/>
    <w:rsid w:val="000E5FB2"/>
    <w:rsid w:val="000E60D7"/>
    <w:rsid w:val="000F0ABD"/>
    <w:rsid w:val="0010206A"/>
    <w:rsid w:val="00102A9E"/>
    <w:rsid w:val="00103627"/>
    <w:rsid w:val="00106E44"/>
    <w:rsid w:val="00107966"/>
    <w:rsid w:val="00116A81"/>
    <w:rsid w:val="00116C48"/>
    <w:rsid w:val="00117ED7"/>
    <w:rsid w:val="00127940"/>
    <w:rsid w:val="00130017"/>
    <w:rsid w:val="00131B2A"/>
    <w:rsid w:val="0014012D"/>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70D9B"/>
    <w:rsid w:val="00175353"/>
    <w:rsid w:val="00176A39"/>
    <w:rsid w:val="001776AA"/>
    <w:rsid w:val="001828E1"/>
    <w:rsid w:val="001869BE"/>
    <w:rsid w:val="00187C3A"/>
    <w:rsid w:val="00192A7B"/>
    <w:rsid w:val="00192F13"/>
    <w:rsid w:val="00193570"/>
    <w:rsid w:val="001951CB"/>
    <w:rsid w:val="00197674"/>
    <w:rsid w:val="001A0B05"/>
    <w:rsid w:val="001A25C7"/>
    <w:rsid w:val="001A2DC3"/>
    <w:rsid w:val="001A4853"/>
    <w:rsid w:val="001A4CEA"/>
    <w:rsid w:val="001A5B6F"/>
    <w:rsid w:val="001A624D"/>
    <w:rsid w:val="001B0C8A"/>
    <w:rsid w:val="001B3D17"/>
    <w:rsid w:val="001B6892"/>
    <w:rsid w:val="001C078C"/>
    <w:rsid w:val="001C25B9"/>
    <w:rsid w:val="001C51EF"/>
    <w:rsid w:val="001D3D33"/>
    <w:rsid w:val="001E677D"/>
    <w:rsid w:val="001E798D"/>
    <w:rsid w:val="001F33A0"/>
    <w:rsid w:val="001F43AB"/>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65B"/>
    <w:rsid w:val="00251C9A"/>
    <w:rsid w:val="00253FBF"/>
    <w:rsid w:val="002570D7"/>
    <w:rsid w:val="00260CD9"/>
    <w:rsid w:val="00261015"/>
    <w:rsid w:val="00261ABD"/>
    <w:rsid w:val="00263449"/>
    <w:rsid w:val="002635CC"/>
    <w:rsid w:val="002642D7"/>
    <w:rsid w:val="00264459"/>
    <w:rsid w:val="0026720E"/>
    <w:rsid w:val="00267F83"/>
    <w:rsid w:val="00270D93"/>
    <w:rsid w:val="002736B7"/>
    <w:rsid w:val="002739C7"/>
    <w:rsid w:val="00274249"/>
    <w:rsid w:val="002772E7"/>
    <w:rsid w:val="00281B66"/>
    <w:rsid w:val="00282F57"/>
    <w:rsid w:val="002861F8"/>
    <w:rsid w:val="00286644"/>
    <w:rsid w:val="002879F2"/>
    <w:rsid w:val="00291113"/>
    <w:rsid w:val="00295316"/>
    <w:rsid w:val="00297182"/>
    <w:rsid w:val="002A1469"/>
    <w:rsid w:val="002A169A"/>
    <w:rsid w:val="002A5A31"/>
    <w:rsid w:val="002B46E0"/>
    <w:rsid w:val="002B5ADF"/>
    <w:rsid w:val="002B6E2D"/>
    <w:rsid w:val="002B70D3"/>
    <w:rsid w:val="002B77DF"/>
    <w:rsid w:val="002C1275"/>
    <w:rsid w:val="002C468B"/>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CA9"/>
    <w:rsid w:val="00336AF4"/>
    <w:rsid w:val="0033716B"/>
    <w:rsid w:val="00340D81"/>
    <w:rsid w:val="00341056"/>
    <w:rsid w:val="00346EA6"/>
    <w:rsid w:val="00347FF2"/>
    <w:rsid w:val="0035002E"/>
    <w:rsid w:val="00351B8C"/>
    <w:rsid w:val="00356AF5"/>
    <w:rsid w:val="00361A11"/>
    <w:rsid w:val="0036516A"/>
    <w:rsid w:val="00376425"/>
    <w:rsid w:val="003767A8"/>
    <w:rsid w:val="00381179"/>
    <w:rsid w:val="003855DD"/>
    <w:rsid w:val="00385634"/>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F0130"/>
    <w:rsid w:val="003F03E8"/>
    <w:rsid w:val="003F1865"/>
    <w:rsid w:val="003F1B1A"/>
    <w:rsid w:val="004019CC"/>
    <w:rsid w:val="00403B14"/>
    <w:rsid w:val="0040431C"/>
    <w:rsid w:val="00404E01"/>
    <w:rsid w:val="00406B92"/>
    <w:rsid w:val="004144B7"/>
    <w:rsid w:val="0041496F"/>
    <w:rsid w:val="00416607"/>
    <w:rsid w:val="00420F60"/>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5C69"/>
    <w:rsid w:val="00450882"/>
    <w:rsid w:val="00452397"/>
    <w:rsid w:val="00452DA8"/>
    <w:rsid w:val="00453FC8"/>
    <w:rsid w:val="00457BFC"/>
    <w:rsid w:val="004607C3"/>
    <w:rsid w:val="00460E63"/>
    <w:rsid w:val="004641F6"/>
    <w:rsid w:val="0046570B"/>
    <w:rsid w:val="004668A0"/>
    <w:rsid w:val="00467AB1"/>
    <w:rsid w:val="00467E7A"/>
    <w:rsid w:val="004700EE"/>
    <w:rsid w:val="0047369D"/>
    <w:rsid w:val="00480CCF"/>
    <w:rsid w:val="00483839"/>
    <w:rsid w:val="0048420F"/>
    <w:rsid w:val="00486B65"/>
    <w:rsid w:val="00487406"/>
    <w:rsid w:val="00490453"/>
    <w:rsid w:val="00490B08"/>
    <w:rsid w:val="004910E5"/>
    <w:rsid w:val="004936DE"/>
    <w:rsid w:val="0049669D"/>
    <w:rsid w:val="004A1BA4"/>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2671"/>
    <w:rsid w:val="00533291"/>
    <w:rsid w:val="00533B3D"/>
    <w:rsid w:val="00533D63"/>
    <w:rsid w:val="0053507A"/>
    <w:rsid w:val="00542AD4"/>
    <w:rsid w:val="005458F5"/>
    <w:rsid w:val="005463F8"/>
    <w:rsid w:val="005509A2"/>
    <w:rsid w:val="005537D6"/>
    <w:rsid w:val="00554989"/>
    <w:rsid w:val="0055531A"/>
    <w:rsid w:val="005624C8"/>
    <w:rsid w:val="00565C25"/>
    <w:rsid w:val="0056614B"/>
    <w:rsid w:val="00570D44"/>
    <w:rsid w:val="00572779"/>
    <w:rsid w:val="00573147"/>
    <w:rsid w:val="005747B8"/>
    <w:rsid w:val="00574E9F"/>
    <w:rsid w:val="005753B8"/>
    <w:rsid w:val="00576F1C"/>
    <w:rsid w:val="005778C0"/>
    <w:rsid w:val="00582032"/>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62CA"/>
    <w:rsid w:val="00600890"/>
    <w:rsid w:val="0060292F"/>
    <w:rsid w:val="00610572"/>
    <w:rsid w:val="0061549D"/>
    <w:rsid w:val="006231E7"/>
    <w:rsid w:val="0063230E"/>
    <w:rsid w:val="00640110"/>
    <w:rsid w:val="00641027"/>
    <w:rsid w:val="00641851"/>
    <w:rsid w:val="006423C2"/>
    <w:rsid w:val="0064308A"/>
    <w:rsid w:val="006469B0"/>
    <w:rsid w:val="00652F53"/>
    <w:rsid w:val="00660CC9"/>
    <w:rsid w:val="006629C0"/>
    <w:rsid w:val="0066515B"/>
    <w:rsid w:val="00665DB0"/>
    <w:rsid w:val="00672CC3"/>
    <w:rsid w:val="00680754"/>
    <w:rsid w:val="0068083C"/>
    <w:rsid w:val="0068488A"/>
    <w:rsid w:val="00692A40"/>
    <w:rsid w:val="00693C62"/>
    <w:rsid w:val="00696E00"/>
    <w:rsid w:val="006B3118"/>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3750"/>
    <w:rsid w:val="006F4E3C"/>
    <w:rsid w:val="006F5B26"/>
    <w:rsid w:val="007006C5"/>
    <w:rsid w:val="007040F8"/>
    <w:rsid w:val="00712586"/>
    <w:rsid w:val="00714A6A"/>
    <w:rsid w:val="00715A98"/>
    <w:rsid w:val="00715F5F"/>
    <w:rsid w:val="00717F3B"/>
    <w:rsid w:val="00722B3D"/>
    <w:rsid w:val="007251CC"/>
    <w:rsid w:val="00730899"/>
    <w:rsid w:val="00732818"/>
    <w:rsid w:val="007367C8"/>
    <w:rsid w:val="00740CD5"/>
    <w:rsid w:val="007447EE"/>
    <w:rsid w:val="0074542E"/>
    <w:rsid w:val="0074559E"/>
    <w:rsid w:val="00752009"/>
    <w:rsid w:val="00755589"/>
    <w:rsid w:val="0075726C"/>
    <w:rsid w:val="007653CE"/>
    <w:rsid w:val="00765AC0"/>
    <w:rsid w:val="00765AE5"/>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0770"/>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347"/>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6F0B"/>
    <w:rsid w:val="00957198"/>
    <w:rsid w:val="00957697"/>
    <w:rsid w:val="009607FE"/>
    <w:rsid w:val="00960DFC"/>
    <w:rsid w:val="00961863"/>
    <w:rsid w:val="009646AD"/>
    <w:rsid w:val="009648F1"/>
    <w:rsid w:val="00966764"/>
    <w:rsid w:val="00966DF1"/>
    <w:rsid w:val="00970DCE"/>
    <w:rsid w:val="00973353"/>
    <w:rsid w:val="00973D15"/>
    <w:rsid w:val="00974DC3"/>
    <w:rsid w:val="00974E6C"/>
    <w:rsid w:val="00976D9E"/>
    <w:rsid w:val="00981816"/>
    <w:rsid w:val="00981A7D"/>
    <w:rsid w:val="00984F9A"/>
    <w:rsid w:val="009857CC"/>
    <w:rsid w:val="009863DD"/>
    <w:rsid w:val="009870D9"/>
    <w:rsid w:val="0098714B"/>
    <w:rsid w:val="00990756"/>
    <w:rsid w:val="00990DEA"/>
    <w:rsid w:val="00992101"/>
    <w:rsid w:val="00994AA2"/>
    <w:rsid w:val="00994B66"/>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5EA8"/>
    <w:rsid w:val="00A473E2"/>
    <w:rsid w:val="00A52BDC"/>
    <w:rsid w:val="00A548A3"/>
    <w:rsid w:val="00A56655"/>
    <w:rsid w:val="00A57784"/>
    <w:rsid w:val="00A612AC"/>
    <w:rsid w:val="00A624FF"/>
    <w:rsid w:val="00A67C73"/>
    <w:rsid w:val="00A71F9C"/>
    <w:rsid w:val="00A73E08"/>
    <w:rsid w:val="00A753FD"/>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E411F"/>
    <w:rsid w:val="00AF098C"/>
    <w:rsid w:val="00AF2819"/>
    <w:rsid w:val="00AF3CC8"/>
    <w:rsid w:val="00AF5E99"/>
    <w:rsid w:val="00B07063"/>
    <w:rsid w:val="00B12477"/>
    <w:rsid w:val="00B2237B"/>
    <w:rsid w:val="00B2392F"/>
    <w:rsid w:val="00B25EC7"/>
    <w:rsid w:val="00B31E2F"/>
    <w:rsid w:val="00B32F95"/>
    <w:rsid w:val="00B338EE"/>
    <w:rsid w:val="00B3468C"/>
    <w:rsid w:val="00B4162C"/>
    <w:rsid w:val="00B462A1"/>
    <w:rsid w:val="00B47DCC"/>
    <w:rsid w:val="00B50C2D"/>
    <w:rsid w:val="00B541A0"/>
    <w:rsid w:val="00B54388"/>
    <w:rsid w:val="00B54862"/>
    <w:rsid w:val="00B54D51"/>
    <w:rsid w:val="00B5747E"/>
    <w:rsid w:val="00B636A0"/>
    <w:rsid w:val="00B664A5"/>
    <w:rsid w:val="00B70050"/>
    <w:rsid w:val="00B70283"/>
    <w:rsid w:val="00B70F00"/>
    <w:rsid w:val="00B764C3"/>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BF6F62"/>
    <w:rsid w:val="00C033BD"/>
    <w:rsid w:val="00C06F8B"/>
    <w:rsid w:val="00C0716B"/>
    <w:rsid w:val="00C074F9"/>
    <w:rsid w:val="00C07EEE"/>
    <w:rsid w:val="00C102F4"/>
    <w:rsid w:val="00C1638D"/>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9594A"/>
    <w:rsid w:val="00CA629C"/>
    <w:rsid w:val="00CA6861"/>
    <w:rsid w:val="00CA7150"/>
    <w:rsid w:val="00CB0485"/>
    <w:rsid w:val="00CB18E7"/>
    <w:rsid w:val="00CB202B"/>
    <w:rsid w:val="00CB5074"/>
    <w:rsid w:val="00CB7C69"/>
    <w:rsid w:val="00CC211C"/>
    <w:rsid w:val="00CC3630"/>
    <w:rsid w:val="00CC7959"/>
    <w:rsid w:val="00CC7B1E"/>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FF9"/>
    <w:rsid w:val="00D23DC0"/>
    <w:rsid w:val="00D31FB5"/>
    <w:rsid w:val="00D329AA"/>
    <w:rsid w:val="00D408F6"/>
    <w:rsid w:val="00D4468A"/>
    <w:rsid w:val="00D44F66"/>
    <w:rsid w:val="00D47AA5"/>
    <w:rsid w:val="00D51565"/>
    <w:rsid w:val="00D51583"/>
    <w:rsid w:val="00D52818"/>
    <w:rsid w:val="00D5323D"/>
    <w:rsid w:val="00D54418"/>
    <w:rsid w:val="00D556CB"/>
    <w:rsid w:val="00D609B5"/>
    <w:rsid w:val="00D67881"/>
    <w:rsid w:val="00D70FBC"/>
    <w:rsid w:val="00D70FFE"/>
    <w:rsid w:val="00D77E8A"/>
    <w:rsid w:val="00D80054"/>
    <w:rsid w:val="00D812B2"/>
    <w:rsid w:val="00D82798"/>
    <w:rsid w:val="00D83BBA"/>
    <w:rsid w:val="00D8686F"/>
    <w:rsid w:val="00D86DD6"/>
    <w:rsid w:val="00D86E4D"/>
    <w:rsid w:val="00D959AA"/>
    <w:rsid w:val="00DA07C1"/>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0D4"/>
    <w:rsid w:val="00E76162"/>
    <w:rsid w:val="00E763C2"/>
    <w:rsid w:val="00E77948"/>
    <w:rsid w:val="00E801E6"/>
    <w:rsid w:val="00E819F4"/>
    <w:rsid w:val="00E834C8"/>
    <w:rsid w:val="00E87E5C"/>
    <w:rsid w:val="00E92A40"/>
    <w:rsid w:val="00E96833"/>
    <w:rsid w:val="00EA1477"/>
    <w:rsid w:val="00EA5B29"/>
    <w:rsid w:val="00EA7FA7"/>
    <w:rsid w:val="00EB1526"/>
    <w:rsid w:val="00EB2DAD"/>
    <w:rsid w:val="00EB32C7"/>
    <w:rsid w:val="00EB3EEC"/>
    <w:rsid w:val="00EB626F"/>
    <w:rsid w:val="00EC1654"/>
    <w:rsid w:val="00EC1E6A"/>
    <w:rsid w:val="00EC22A0"/>
    <w:rsid w:val="00EC2D25"/>
    <w:rsid w:val="00EC2EAB"/>
    <w:rsid w:val="00EC3167"/>
    <w:rsid w:val="00EC3630"/>
    <w:rsid w:val="00EC4936"/>
    <w:rsid w:val="00EC512F"/>
    <w:rsid w:val="00ED44C3"/>
    <w:rsid w:val="00ED58D2"/>
    <w:rsid w:val="00EE1053"/>
    <w:rsid w:val="00EE1BD0"/>
    <w:rsid w:val="00EE66DA"/>
    <w:rsid w:val="00EF27C8"/>
    <w:rsid w:val="00EF46A7"/>
    <w:rsid w:val="00EF5779"/>
    <w:rsid w:val="00F04607"/>
    <w:rsid w:val="00F05C0E"/>
    <w:rsid w:val="00F06B1C"/>
    <w:rsid w:val="00F07A8F"/>
    <w:rsid w:val="00F118EB"/>
    <w:rsid w:val="00F123BB"/>
    <w:rsid w:val="00F15BE9"/>
    <w:rsid w:val="00F1704B"/>
    <w:rsid w:val="00F17E9A"/>
    <w:rsid w:val="00F201AD"/>
    <w:rsid w:val="00F2595E"/>
    <w:rsid w:val="00F25E50"/>
    <w:rsid w:val="00F2656B"/>
    <w:rsid w:val="00F26A0A"/>
    <w:rsid w:val="00F3071A"/>
    <w:rsid w:val="00F34C25"/>
    <w:rsid w:val="00F373B7"/>
    <w:rsid w:val="00F37F34"/>
    <w:rsid w:val="00F40B65"/>
    <w:rsid w:val="00F421D1"/>
    <w:rsid w:val="00F439B0"/>
    <w:rsid w:val="00F44F7C"/>
    <w:rsid w:val="00F55403"/>
    <w:rsid w:val="00F5599C"/>
    <w:rsid w:val="00F56B16"/>
    <w:rsid w:val="00F57F64"/>
    <w:rsid w:val="00F641EB"/>
    <w:rsid w:val="00F669B5"/>
    <w:rsid w:val="00F67E68"/>
    <w:rsid w:val="00F705A4"/>
    <w:rsid w:val="00F7331B"/>
    <w:rsid w:val="00F744BC"/>
    <w:rsid w:val="00F74A9D"/>
    <w:rsid w:val="00F80D01"/>
    <w:rsid w:val="00F81321"/>
    <w:rsid w:val="00F853FF"/>
    <w:rsid w:val="00F9167A"/>
    <w:rsid w:val="00F94B14"/>
    <w:rsid w:val="00F9654A"/>
    <w:rsid w:val="00F97034"/>
    <w:rsid w:val="00F979FD"/>
    <w:rsid w:val="00FA0F93"/>
    <w:rsid w:val="00FA1424"/>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3BD1B-E5E7-4F9F-8D86-0079B3CF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21147</Words>
  <Characters>12054</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10</cp:revision>
  <cp:lastPrinted>2024-09-25T11:11:00Z</cp:lastPrinted>
  <dcterms:created xsi:type="dcterms:W3CDTF">2025-04-02T10:29:00Z</dcterms:created>
  <dcterms:modified xsi:type="dcterms:W3CDTF">2025-06-12T07:51:00Z</dcterms:modified>
</cp:coreProperties>
</file>