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3738E0" w:rsidTr="00BA5445">
        <w:trPr>
          <w:tblCellSpacing w:w="22" w:type="dxa"/>
        </w:trPr>
        <w:tc>
          <w:tcPr>
            <w:tcW w:w="0" w:type="auto"/>
            <w:vAlign w:val="center"/>
            <w:hideMark/>
          </w:tcPr>
          <w:p w:rsidR="003738E0" w:rsidRDefault="003738E0" w:rsidP="00BA5445">
            <w:pPr>
              <w:pStyle w:val="a3"/>
            </w:pPr>
            <w:r>
              <w:t>ЗАТВЕРДЖЕНО</w:t>
            </w:r>
            <w:r>
              <w:br/>
              <w:t>наказом Державної податкової адміністрації України</w:t>
            </w:r>
            <w:r>
              <w:br/>
              <w:t xml:space="preserve">від 11 грудня 2007 р. N 694 </w:t>
            </w:r>
          </w:p>
          <w:p w:rsidR="003738E0" w:rsidRDefault="003738E0" w:rsidP="00BA5445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24 грудня 2007 р. за N 1391/14658 </w:t>
            </w:r>
          </w:p>
        </w:tc>
      </w:tr>
    </w:tbl>
    <w:p w:rsidR="003738E0" w:rsidRDefault="003738E0" w:rsidP="003738E0">
      <w:pPr>
        <w:pStyle w:val="a3"/>
        <w:jc w:val="both"/>
      </w:pPr>
      <w:r>
        <w:br w:type="textWrapping" w:clear="all"/>
      </w:r>
    </w:p>
    <w:p w:rsidR="003738E0" w:rsidRDefault="003738E0" w:rsidP="003738E0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t>Зміни</w:t>
      </w:r>
      <w:r>
        <w:rPr>
          <w:rFonts w:eastAsia="Times New Roman"/>
        </w:rPr>
        <w:br/>
        <w:t xml:space="preserve">до </w:t>
      </w:r>
      <w:r>
        <w:rPr>
          <w:rFonts w:eastAsia="Times New Roman"/>
          <w:color w:val="0000FF"/>
        </w:rPr>
        <w:t xml:space="preserve">Порядку пломбування місць можливого доступу до спирту на </w:t>
      </w:r>
      <w:proofErr w:type="spellStart"/>
      <w:r>
        <w:rPr>
          <w:rFonts w:eastAsia="Times New Roman"/>
          <w:color w:val="0000FF"/>
        </w:rPr>
        <w:t>брагоректифікаційних</w:t>
      </w:r>
      <w:proofErr w:type="spellEnd"/>
      <w:r>
        <w:rPr>
          <w:rFonts w:eastAsia="Times New Roman"/>
          <w:color w:val="0000FF"/>
        </w:rPr>
        <w:t xml:space="preserve"> апаратах підприємств - виробників спирту та спиртовмісної продукції всіх форм власності </w:t>
      </w:r>
    </w:p>
    <w:p w:rsidR="003738E0" w:rsidRDefault="003738E0" w:rsidP="003738E0">
      <w:pPr>
        <w:pStyle w:val="a3"/>
        <w:jc w:val="both"/>
      </w:pPr>
      <w:r>
        <w:t xml:space="preserve">1. У пункті 1.2 глави 1 слова та цифри "пункту 2.11 Положення про Департамент з питань адміністрування акцизного збору і контролю за виробництвом та обігом підакцизних товарів Державної податкової адміністрації України, затвердженого наказом Державної податкової адміністрації України від 21.08.2001 N 331, зареєстрованого в Міністерстві юстиції України 07.09.2001 за N 789/5980" замінити словами та цифрами "абзацу сьомого пункту 2.2 Положення про Департамент контролю за виробництвом та обігом спирту, алкогольних напоїв і тютюнових виробів Державної податкової адміністрації України, затвердженого </w:t>
      </w:r>
      <w:r>
        <w:rPr>
          <w:color w:val="0000FF"/>
        </w:rPr>
        <w:t>наказом Державної податкової адміністрації України від 10.02.2007 N 71</w:t>
      </w:r>
      <w:r>
        <w:t xml:space="preserve">, зареєстрованого в Міністерстві юстиції України 12.02.2007 за N 116/13383". </w:t>
      </w:r>
    </w:p>
    <w:p w:rsidR="003738E0" w:rsidRDefault="003738E0" w:rsidP="003738E0">
      <w:pPr>
        <w:pStyle w:val="a3"/>
        <w:jc w:val="both"/>
      </w:pPr>
      <w:r>
        <w:t xml:space="preserve">2. У пункті 1.3 глави 1 та пункті 2.2 глави 2 слова "Департаменту з питань адміністрування акцизного збору і контролю за виробництвом та обігом підакцизних товарів Державної податкової адміністрації України" замінити словами "Департаменту контролю за виробництвом та обігом спирту, алкогольних напоїв і тютюнових виробів Державної податкової адміністрації України". </w:t>
      </w:r>
    </w:p>
    <w:p w:rsidR="003738E0" w:rsidRDefault="003738E0" w:rsidP="003738E0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3738E0" w:rsidTr="00BA5445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3738E0" w:rsidRDefault="003738E0" w:rsidP="00BA5445">
            <w:pPr>
              <w:pStyle w:val="a3"/>
              <w:jc w:val="center"/>
            </w:pPr>
            <w:r>
              <w:rPr>
                <w:b/>
                <w:bCs/>
              </w:rPr>
              <w:t>В. о. директора Департаменту</w:t>
            </w:r>
            <w:r>
              <w:br/>
            </w:r>
            <w:r>
              <w:rPr>
                <w:b/>
                <w:bCs/>
              </w:rPr>
              <w:t>контролю за виробництвом та</w:t>
            </w:r>
            <w:r>
              <w:br/>
            </w:r>
            <w:r>
              <w:rPr>
                <w:b/>
                <w:bCs/>
              </w:rPr>
              <w:t>обігом спирту, алкогольних напоїв</w:t>
            </w:r>
            <w:r>
              <w:br/>
            </w:r>
            <w:r>
              <w:rPr>
                <w:b/>
                <w:bCs/>
              </w:rPr>
              <w:t>і тютюнових виробів ДПА України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3738E0" w:rsidRDefault="003738E0" w:rsidP="00BA5445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Ж. М. Кравцова</w:t>
            </w:r>
            <w:r>
              <w:t> </w:t>
            </w:r>
          </w:p>
        </w:tc>
      </w:tr>
    </w:tbl>
    <w:p w:rsidR="003738E0" w:rsidRDefault="003738E0" w:rsidP="003738E0">
      <w:pPr>
        <w:pStyle w:val="a3"/>
        <w:jc w:val="both"/>
      </w:pPr>
      <w:r>
        <w:br w:type="textWrapping" w:clear="all"/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3738E0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8E0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8E0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3738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8E0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3738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2018-02-23T08:25:00Z</dcterms:created>
  <dcterms:modified xsi:type="dcterms:W3CDTF">2018-02-23T08:25:00Z</dcterms:modified>
</cp:coreProperties>
</file>