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E4" w:rsidRPr="003E15E7" w:rsidRDefault="004410E4" w:rsidP="007116B9">
      <w:pPr>
        <w:ind w:right="-365"/>
        <w:jc w:val="center"/>
        <w:rPr>
          <w:b/>
          <w:bCs/>
          <w:color w:val="000000" w:themeColor="text1"/>
          <w:sz w:val="28"/>
        </w:rPr>
      </w:pPr>
    </w:p>
    <w:p w:rsidR="007116B9" w:rsidRPr="003E15E7" w:rsidRDefault="007116B9" w:rsidP="007116B9">
      <w:pPr>
        <w:ind w:right="-365"/>
        <w:jc w:val="center"/>
        <w:rPr>
          <w:b/>
          <w:bCs/>
          <w:color w:val="000000" w:themeColor="text1"/>
          <w:sz w:val="28"/>
        </w:rPr>
      </w:pPr>
      <w:r w:rsidRPr="003E15E7">
        <w:rPr>
          <w:b/>
          <w:bCs/>
          <w:color w:val="000000" w:themeColor="text1"/>
          <w:sz w:val="28"/>
        </w:rPr>
        <w:t>Пояснювальна записка</w:t>
      </w:r>
    </w:p>
    <w:p w:rsidR="007116B9" w:rsidRPr="003E15E7" w:rsidRDefault="007116B9" w:rsidP="007116B9">
      <w:pPr>
        <w:jc w:val="center"/>
        <w:rPr>
          <w:b/>
          <w:color w:val="000000" w:themeColor="text1"/>
          <w:sz w:val="28"/>
          <w:szCs w:val="28"/>
        </w:rPr>
      </w:pPr>
      <w:r w:rsidRPr="003E15E7">
        <w:rPr>
          <w:b/>
          <w:color w:val="000000" w:themeColor="text1"/>
          <w:sz w:val="28"/>
          <w:szCs w:val="28"/>
        </w:rPr>
        <w:t>до проекту наказу Міністерства фінансів України «</w:t>
      </w:r>
      <w:r w:rsidR="0018714E" w:rsidRPr="0018714E">
        <w:rPr>
          <w:b/>
          <w:color w:val="000000" w:themeColor="text1"/>
          <w:sz w:val="28"/>
          <w:szCs w:val="28"/>
        </w:rPr>
        <w:t>Про внесення змін до форми Податкової декларації з податку на прибуток підприємств</w:t>
      </w:r>
      <w:r w:rsidR="005240B0" w:rsidRPr="003E15E7">
        <w:rPr>
          <w:b/>
          <w:color w:val="000000" w:themeColor="text1"/>
          <w:sz w:val="28"/>
          <w:szCs w:val="28"/>
        </w:rPr>
        <w:t>»</w:t>
      </w:r>
    </w:p>
    <w:p w:rsidR="007116B9" w:rsidRPr="003E15E7" w:rsidRDefault="007116B9" w:rsidP="007116B9">
      <w:pPr>
        <w:spacing w:after="120"/>
        <w:jc w:val="center"/>
        <w:rPr>
          <w:b/>
          <w:bCs/>
          <w:color w:val="000000" w:themeColor="text1"/>
          <w:sz w:val="28"/>
        </w:rPr>
      </w:pPr>
    </w:p>
    <w:p w:rsidR="007116B9" w:rsidRPr="003E15E7" w:rsidRDefault="007116B9" w:rsidP="007116B9">
      <w:pPr>
        <w:numPr>
          <w:ilvl w:val="0"/>
          <w:numId w:val="1"/>
        </w:numPr>
        <w:ind w:right="-185"/>
        <w:jc w:val="both"/>
        <w:rPr>
          <w:b/>
          <w:color w:val="000000" w:themeColor="text1"/>
          <w:sz w:val="28"/>
          <w:szCs w:val="28"/>
        </w:rPr>
      </w:pPr>
      <w:r w:rsidRPr="003E15E7">
        <w:rPr>
          <w:b/>
          <w:color w:val="000000" w:themeColor="text1"/>
          <w:sz w:val="28"/>
          <w:szCs w:val="28"/>
        </w:rPr>
        <w:t>Обґрунтування необхідності прийняття нормативного акта</w:t>
      </w:r>
    </w:p>
    <w:p w:rsidR="007116B9" w:rsidRPr="003E15E7" w:rsidRDefault="005F1C67" w:rsidP="006B115C">
      <w:pPr>
        <w:ind w:firstLine="708"/>
        <w:jc w:val="both"/>
        <w:rPr>
          <w:color w:val="000000" w:themeColor="text1"/>
          <w:sz w:val="28"/>
          <w:szCs w:val="28"/>
        </w:rPr>
      </w:pPr>
      <w:r w:rsidRPr="003E15E7">
        <w:rPr>
          <w:color w:val="000000" w:themeColor="text1"/>
          <w:sz w:val="28"/>
          <w:szCs w:val="28"/>
        </w:rPr>
        <w:t>П</w:t>
      </w:r>
      <w:r w:rsidR="007116B9" w:rsidRPr="003E15E7">
        <w:rPr>
          <w:color w:val="000000" w:themeColor="text1"/>
          <w:sz w:val="28"/>
          <w:szCs w:val="28"/>
        </w:rPr>
        <w:t>роект наказу Міністерства фінансів України «</w:t>
      </w:r>
      <w:r w:rsidR="0018714E" w:rsidRPr="0018714E">
        <w:rPr>
          <w:color w:val="000000" w:themeColor="text1"/>
          <w:sz w:val="28"/>
          <w:szCs w:val="28"/>
        </w:rPr>
        <w:t>Про внесення змін до форми Податкової декларації з податку на прибуток підприємств</w:t>
      </w:r>
      <w:r w:rsidR="005240B0" w:rsidRPr="003E15E7">
        <w:rPr>
          <w:color w:val="000000" w:themeColor="text1"/>
          <w:sz w:val="28"/>
          <w:szCs w:val="28"/>
        </w:rPr>
        <w:t>»</w:t>
      </w:r>
      <w:r w:rsidR="007116B9" w:rsidRPr="003E15E7">
        <w:rPr>
          <w:color w:val="000000" w:themeColor="text1"/>
          <w:sz w:val="28"/>
          <w:szCs w:val="28"/>
        </w:rPr>
        <w:t xml:space="preserve"> (далі – проект наказу) розроблено з метою реалізації положень Закону України від 21</w:t>
      </w:r>
      <w:r w:rsidR="00537DB9" w:rsidRPr="003E15E7">
        <w:rPr>
          <w:color w:val="000000" w:themeColor="text1"/>
          <w:sz w:val="28"/>
          <w:szCs w:val="28"/>
        </w:rPr>
        <w:t> </w:t>
      </w:r>
      <w:r w:rsidR="007116B9" w:rsidRPr="003E15E7">
        <w:rPr>
          <w:color w:val="000000" w:themeColor="text1"/>
          <w:sz w:val="28"/>
          <w:szCs w:val="28"/>
        </w:rPr>
        <w:t>грудня 2016</w:t>
      </w:r>
      <w:r w:rsidR="00537DB9" w:rsidRPr="003E15E7">
        <w:rPr>
          <w:color w:val="000000" w:themeColor="text1"/>
          <w:sz w:val="28"/>
          <w:szCs w:val="28"/>
        </w:rPr>
        <w:t> </w:t>
      </w:r>
      <w:r w:rsidR="007116B9" w:rsidRPr="003E15E7">
        <w:rPr>
          <w:color w:val="000000" w:themeColor="text1"/>
          <w:sz w:val="28"/>
          <w:szCs w:val="28"/>
        </w:rPr>
        <w:t>року №</w:t>
      </w:r>
      <w:r w:rsidR="00537DB9" w:rsidRPr="003E15E7">
        <w:rPr>
          <w:color w:val="000000" w:themeColor="text1"/>
          <w:sz w:val="28"/>
          <w:szCs w:val="28"/>
        </w:rPr>
        <w:t> </w:t>
      </w:r>
      <w:r w:rsidR="007116B9" w:rsidRPr="003E15E7">
        <w:rPr>
          <w:color w:val="000000" w:themeColor="text1"/>
          <w:sz w:val="28"/>
          <w:szCs w:val="28"/>
        </w:rPr>
        <w:t>1797-VIIІ «Про внесення змін до Податкового кодексу України щодо покращення інвестиційного клімату в Україні» (далі – Закон), яким запроваджено</w:t>
      </w:r>
      <w:r w:rsidR="003C0453" w:rsidRPr="003E15E7">
        <w:rPr>
          <w:color w:val="000000" w:themeColor="text1"/>
          <w:sz w:val="28"/>
          <w:szCs w:val="28"/>
        </w:rPr>
        <w:t>, зокрема,</w:t>
      </w:r>
      <w:r w:rsidR="007116B9" w:rsidRPr="003E15E7">
        <w:rPr>
          <w:color w:val="000000" w:themeColor="text1"/>
          <w:sz w:val="28"/>
          <w:szCs w:val="28"/>
        </w:rPr>
        <w:t xml:space="preserve"> нову концепцію оподаткування доходів (прибутків) лотерейної діяльності</w:t>
      </w:r>
      <w:r w:rsidR="006B115C" w:rsidRPr="003E15E7">
        <w:rPr>
          <w:color w:val="000000" w:themeColor="text1"/>
          <w:sz w:val="28"/>
          <w:szCs w:val="28"/>
        </w:rPr>
        <w:t xml:space="preserve">; </w:t>
      </w:r>
      <w:r w:rsidR="007116B9" w:rsidRPr="003E15E7">
        <w:rPr>
          <w:color w:val="000000" w:themeColor="text1"/>
          <w:sz w:val="28"/>
          <w:szCs w:val="28"/>
        </w:rPr>
        <w:t>виключено можливість зарахування сплаченого податку на майно в рахунок сплати податку на прибуток;</w:t>
      </w:r>
      <w:r w:rsidR="006B115C" w:rsidRPr="003E15E7">
        <w:rPr>
          <w:color w:val="000000" w:themeColor="text1"/>
          <w:sz w:val="28"/>
          <w:szCs w:val="28"/>
        </w:rPr>
        <w:t xml:space="preserve"> </w:t>
      </w:r>
      <w:r w:rsidR="007116B9" w:rsidRPr="003E15E7">
        <w:rPr>
          <w:color w:val="000000" w:themeColor="text1"/>
          <w:sz w:val="28"/>
          <w:szCs w:val="28"/>
        </w:rPr>
        <w:t xml:space="preserve">уточнено порядок </w:t>
      </w:r>
      <w:r w:rsidR="00C607E7" w:rsidRPr="003E15E7">
        <w:rPr>
          <w:color w:val="000000" w:themeColor="text1"/>
          <w:sz w:val="28"/>
          <w:szCs w:val="28"/>
        </w:rPr>
        <w:t xml:space="preserve">застосування </w:t>
      </w:r>
      <w:r w:rsidR="00262E0F" w:rsidRPr="003E15E7">
        <w:rPr>
          <w:color w:val="000000" w:themeColor="text1"/>
          <w:sz w:val="28"/>
          <w:szCs w:val="28"/>
        </w:rPr>
        <w:t>різниць, які збільшують або зменшують фінансовий результат до оподаткування</w:t>
      </w:r>
      <w:r w:rsidR="007116B9" w:rsidRPr="003E15E7">
        <w:rPr>
          <w:color w:val="000000" w:themeColor="text1"/>
          <w:sz w:val="28"/>
          <w:szCs w:val="28"/>
        </w:rPr>
        <w:t>;</w:t>
      </w:r>
      <w:r w:rsidR="006B115C" w:rsidRPr="003E15E7">
        <w:rPr>
          <w:color w:val="000000" w:themeColor="text1"/>
          <w:sz w:val="28"/>
          <w:szCs w:val="28"/>
        </w:rPr>
        <w:t xml:space="preserve"> уточнено положення щодо уникнення подвійного врахування при визначенні фінансового результату до оподаткування доходів або витрат, виникнення яких для цілей оподаткування відбувається після 01.01.2015</w:t>
      </w:r>
      <w:r w:rsidRPr="003E15E7">
        <w:rPr>
          <w:color w:val="000000" w:themeColor="text1"/>
          <w:sz w:val="28"/>
          <w:szCs w:val="28"/>
        </w:rPr>
        <w:t>.</w:t>
      </w:r>
    </w:p>
    <w:p w:rsidR="005F1C67" w:rsidRPr="003E15E7" w:rsidRDefault="007116B9" w:rsidP="00526849">
      <w:pPr>
        <w:ind w:firstLine="709"/>
        <w:jc w:val="both"/>
        <w:rPr>
          <w:color w:val="000000" w:themeColor="text1"/>
          <w:sz w:val="28"/>
          <w:szCs w:val="28"/>
        </w:rPr>
      </w:pPr>
      <w:r w:rsidRPr="003E15E7">
        <w:rPr>
          <w:bCs/>
          <w:color w:val="000000" w:themeColor="text1"/>
          <w:sz w:val="28"/>
          <w:szCs w:val="28"/>
        </w:rPr>
        <w:t xml:space="preserve">Водночас </w:t>
      </w:r>
      <w:r w:rsidRPr="003E15E7">
        <w:rPr>
          <w:color w:val="000000" w:themeColor="text1"/>
          <w:sz w:val="28"/>
          <w:szCs w:val="28"/>
        </w:rPr>
        <w:t>Положенням про Державну фіскальну службу, затвердженим постановою Кабінету Міністрів України від 21 травня 2014 р</w:t>
      </w:r>
      <w:r w:rsidR="006B115C" w:rsidRPr="003E15E7">
        <w:rPr>
          <w:color w:val="000000" w:themeColor="text1"/>
          <w:sz w:val="28"/>
          <w:szCs w:val="28"/>
        </w:rPr>
        <w:t>оку</w:t>
      </w:r>
      <w:r w:rsidRPr="003E15E7">
        <w:rPr>
          <w:color w:val="000000" w:themeColor="text1"/>
          <w:sz w:val="28"/>
          <w:szCs w:val="28"/>
        </w:rPr>
        <w:t xml:space="preserve"> №</w:t>
      </w:r>
      <w:r w:rsidR="00537DB9" w:rsidRPr="003E15E7">
        <w:rPr>
          <w:color w:val="000000" w:themeColor="text1"/>
          <w:sz w:val="28"/>
          <w:szCs w:val="28"/>
        </w:rPr>
        <w:t> </w:t>
      </w:r>
      <w:r w:rsidRPr="003E15E7">
        <w:rPr>
          <w:color w:val="000000" w:themeColor="text1"/>
          <w:sz w:val="28"/>
          <w:szCs w:val="28"/>
        </w:rPr>
        <w:t>236</w:t>
      </w:r>
      <w:r w:rsidR="005F1C67" w:rsidRPr="003E15E7">
        <w:rPr>
          <w:color w:val="000000" w:themeColor="text1"/>
          <w:sz w:val="28"/>
          <w:szCs w:val="28"/>
        </w:rPr>
        <w:t>,</w:t>
      </w:r>
      <w:r w:rsidRPr="003E15E7">
        <w:rPr>
          <w:color w:val="000000" w:themeColor="text1"/>
          <w:sz w:val="28"/>
          <w:szCs w:val="28"/>
        </w:rPr>
        <w:t xml:space="preserve"> встановлено, що Голова Державної фіскальної служби України вносить на розгляд Міністра фінансів України проекти нормативно-правових актів з питань, що належать до компетенції Державної фіскальної служби України. </w:t>
      </w:r>
    </w:p>
    <w:p w:rsidR="007116B9" w:rsidRPr="003E15E7" w:rsidRDefault="007116B9" w:rsidP="00526849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3E15E7">
        <w:rPr>
          <w:color w:val="000000" w:themeColor="text1"/>
          <w:sz w:val="28"/>
          <w:szCs w:val="28"/>
        </w:rPr>
        <w:t xml:space="preserve">У зв’язку з </w:t>
      </w:r>
      <w:r w:rsidR="005F1C67" w:rsidRPr="003E15E7">
        <w:rPr>
          <w:color w:val="000000" w:themeColor="text1"/>
          <w:sz w:val="28"/>
          <w:szCs w:val="28"/>
        </w:rPr>
        <w:t>цим</w:t>
      </w:r>
      <w:r w:rsidRPr="003E15E7">
        <w:rPr>
          <w:color w:val="000000" w:themeColor="text1"/>
          <w:sz w:val="28"/>
          <w:szCs w:val="28"/>
        </w:rPr>
        <w:t xml:space="preserve"> зміни до </w:t>
      </w:r>
      <w:r w:rsidRPr="003E15E7">
        <w:rPr>
          <w:bCs/>
          <w:color w:val="000000" w:themeColor="text1"/>
          <w:sz w:val="28"/>
          <w:szCs w:val="28"/>
        </w:rPr>
        <w:t xml:space="preserve">форми </w:t>
      </w:r>
      <w:r w:rsidRPr="003E15E7">
        <w:rPr>
          <w:color w:val="000000" w:themeColor="text1"/>
          <w:sz w:val="28"/>
          <w:szCs w:val="28"/>
        </w:rPr>
        <w:t xml:space="preserve">Податкової декларації з податку на прибуток підприємств </w:t>
      </w:r>
      <w:r w:rsidRPr="003E15E7">
        <w:rPr>
          <w:bCs/>
          <w:color w:val="000000" w:themeColor="text1"/>
          <w:sz w:val="28"/>
          <w:szCs w:val="28"/>
        </w:rPr>
        <w:t>підлягають затвердженню</w:t>
      </w:r>
      <w:r w:rsidR="007D24F3" w:rsidRPr="003E15E7">
        <w:rPr>
          <w:bCs/>
          <w:color w:val="000000" w:themeColor="text1"/>
          <w:sz w:val="28"/>
          <w:szCs w:val="28"/>
        </w:rPr>
        <w:t xml:space="preserve"> наказом</w:t>
      </w:r>
      <w:r w:rsidRPr="003E15E7">
        <w:rPr>
          <w:bCs/>
          <w:color w:val="000000" w:themeColor="text1"/>
          <w:sz w:val="28"/>
          <w:szCs w:val="28"/>
        </w:rPr>
        <w:t xml:space="preserve"> Міністерств</w:t>
      </w:r>
      <w:r w:rsidR="007D24F3" w:rsidRPr="003E15E7">
        <w:rPr>
          <w:bCs/>
          <w:color w:val="000000" w:themeColor="text1"/>
          <w:sz w:val="28"/>
          <w:szCs w:val="28"/>
        </w:rPr>
        <w:t>а</w:t>
      </w:r>
      <w:r w:rsidRPr="003E15E7">
        <w:rPr>
          <w:bCs/>
          <w:color w:val="000000" w:themeColor="text1"/>
          <w:sz w:val="28"/>
          <w:szCs w:val="28"/>
        </w:rPr>
        <w:t xml:space="preserve"> фінансів України.</w:t>
      </w:r>
    </w:p>
    <w:p w:rsidR="007116B9" w:rsidRPr="003E15E7" w:rsidRDefault="007116B9" w:rsidP="007116B9">
      <w:pPr>
        <w:pStyle w:val="a6"/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20"/>
        <w:jc w:val="both"/>
        <w:rPr>
          <w:color w:val="000000" w:themeColor="text1"/>
        </w:rPr>
      </w:pPr>
    </w:p>
    <w:p w:rsidR="007116B9" w:rsidRPr="003E15E7" w:rsidRDefault="007116B9" w:rsidP="007116B9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color w:val="000000" w:themeColor="text1"/>
          <w:sz w:val="28"/>
        </w:rPr>
      </w:pPr>
      <w:r w:rsidRPr="003E15E7">
        <w:rPr>
          <w:b/>
          <w:color w:val="000000" w:themeColor="text1"/>
          <w:sz w:val="28"/>
        </w:rPr>
        <w:t>2. Мета і шляхи її досягнення</w:t>
      </w:r>
    </w:p>
    <w:p w:rsidR="00526849" w:rsidRPr="003E15E7" w:rsidRDefault="007116B9" w:rsidP="007116B9">
      <w:pPr>
        <w:pStyle w:val="a3"/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  <w:lang w:val="uk-UA"/>
        </w:rPr>
      </w:pPr>
      <w:r w:rsidRPr="003E15E7">
        <w:rPr>
          <w:color w:val="000000" w:themeColor="text1"/>
          <w:sz w:val="28"/>
          <w:szCs w:val="28"/>
          <w:lang w:val="uk-UA"/>
        </w:rPr>
        <w:t xml:space="preserve">Основною метою підготовки проекту </w:t>
      </w:r>
      <w:r w:rsidR="00526849" w:rsidRPr="003E15E7">
        <w:rPr>
          <w:bCs/>
          <w:color w:val="000000" w:themeColor="text1"/>
          <w:sz w:val="28"/>
          <w:szCs w:val="28"/>
          <w:lang w:val="uk-UA"/>
        </w:rPr>
        <w:t xml:space="preserve">наказу є </w:t>
      </w:r>
      <w:r w:rsidR="005F1C67" w:rsidRPr="003E15E7">
        <w:rPr>
          <w:bCs/>
          <w:color w:val="000000" w:themeColor="text1"/>
          <w:sz w:val="28"/>
          <w:szCs w:val="28"/>
          <w:lang w:val="uk-UA"/>
        </w:rPr>
        <w:t xml:space="preserve">внесення </w:t>
      </w:r>
      <w:r w:rsidR="00526849" w:rsidRPr="003E15E7">
        <w:rPr>
          <w:bCs/>
          <w:color w:val="000000" w:themeColor="text1"/>
          <w:sz w:val="28"/>
          <w:szCs w:val="28"/>
          <w:lang w:val="uk-UA"/>
        </w:rPr>
        <w:t xml:space="preserve">змін до </w:t>
      </w:r>
      <w:r w:rsidR="00526849" w:rsidRPr="003E15E7">
        <w:rPr>
          <w:color w:val="000000" w:themeColor="text1"/>
          <w:sz w:val="28"/>
          <w:szCs w:val="28"/>
          <w:lang w:val="uk-UA"/>
        </w:rPr>
        <w:t>Податкової декларації з податку на прибуток підприємств</w:t>
      </w:r>
      <w:r w:rsidR="00BE2B35">
        <w:rPr>
          <w:color w:val="000000" w:themeColor="text1"/>
          <w:sz w:val="28"/>
          <w:szCs w:val="28"/>
          <w:lang w:val="en-US"/>
        </w:rPr>
        <w:t xml:space="preserve"> </w:t>
      </w:r>
      <w:r w:rsidR="00BE2B35">
        <w:rPr>
          <w:color w:val="000000" w:themeColor="text1"/>
          <w:sz w:val="28"/>
          <w:szCs w:val="28"/>
          <w:lang w:val="uk-UA"/>
        </w:rPr>
        <w:t>шляхом викладення її у новій редакції</w:t>
      </w:r>
      <w:r w:rsidR="00526849" w:rsidRPr="003E15E7">
        <w:rPr>
          <w:color w:val="000000" w:themeColor="text1"/>
          <w:sz w:val="28"/>
          <w:szCs w:val="28"/>
          <w:lang w:val="uk-UA"/>
        </w:rPr>
        <w:t>.</w:t>
      </w:r>
      <w:r w:rsidR="0018714E" w:rsidRPr="0018714E">
        <w:t xml:space="preserve"> </w:t>
      </w:r>
    </w:p>
    <w:p w:rsidR="007116B9" w:rsidRPr="003E15E7" w:rsidRDefault="007116B9" w:rsidP="007116B9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color w:val="000000" w:themeColor="text1"/>
        </w:rPr>
      </w:pPr>
    </w:p>
    <w:p w:rsidR="007116B9" w:rsidRPr="003E15E7" w:rsidRDefault="007116B9" w:rsidP="007116B9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color w:val="000000" w:themeColor="text1"/>
          <w:sz w:val="28"/>
        </w:rPr>
      </w:pPr>
      <w:r w:rsidRPr="003E15E7">
        <w:rPr>
          <w:b/>
          <w:color w:val="000000" w:themeColor="text1"/>
          <w:sz w:val="28"/>
        </w:rPr>
        <w:t>3. Правові аспекти</w:t>
      </w:r>
    </w:p>
    <w:p w:rsidR="00226C9C" w:rsidRPr="003E15E7" w:rsidRDefault="00226C9C" w:rsidP="00226C9C">
      <w:pPr>
        <w:pStyle w:val="3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3E15E7">
        <w:rPr>
          <w:color w:val="000000" w:themeColor="text1"/>
          <w:sz w:val="28"/>
          <w:szCs w:val="28"/>
          <w:lang w:val="uk-UA"/>
        </w:rPr>
        <w:t xml:space="preserve">Правове регулювання у зазначеній сфері здійснюється відповідно до </w:t>
      </w:r>
      <w:r w:rsidR="005F1C67" w:rsidRPr="003E15E7">
        <w:rPr>
          <w:color w:val="000000" w:themeColor="text1"/>
          <w:sz w:val="28"/>
          <w:szCs w:val="28"/>
          <w:lang w:val="uk-UA"/>
        </w:rPr>
        <w:t>Податкового к</w:t>
      </w:r>
      <w:r w:rsidRPr="003E15E7">
        <w:rPr>
          <w:color w:val="000000" w:themeColor="text1"/>
          <w:sz w:val="28"/>
          <w:szCs w:val="28"/>
          <w:lang w:val="uk-UA"/>
        </w:rPr>
        <w:t>одексу</w:t>
      </w:r>
      <w:r w:rsidR="005F1C67" w:rsidRPr="003E15E7">
        <w:rPr>
          <w:color w:val="000000" w:themeColor="text1"/>
          <w:sz w:val="28"/>
          <w:szCs w:val="28"/>
          <w:lang w:val="uk-UA"/>
        </w:rPr>
        <w:t xml:space="preserve"> України (далі – Кодекс)</w:t>
      </w:r>
      <w:r w:rsidRPr="003E15E7">
        <w:rPr>
          <w:color w:val="000000" w:themeColor="text1"/>
          <w:sz w:val="28"/>
          <w:szCs w:val="28"/>
          <w:lang w:val="uk-UA"/>
        </w:rPr>
        <w:t>.</w:t>
      </w:r>
    </w:p>
    <w:p w:rsidR="007116B9" w:rsidRPr="003E15E7" w:rsidRDefault="007116B9" w:rsidP="007116B9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color w:val="000000" w:themeColor="text1"/>
          <w:sz w:val="28"/>
          <w:szCs w:val="28"/>
        </w:rPr>
      </w:pPr>
    </w:p>
    <w:p w:rsidR="007116B9" w:rsidRPr="003E15E7" w:rsidRDefault="007116B9" w:rsidP="007116B9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color w:val="000000" w:themeColor="text1"/>
          <w:sz w:val="28"/>
        </w:rPr>
      </w:pPr>
      <w:r w:rsidRPr="003E15E7">
        <w:rPr>
          <w:b/>
          <w:color w:val="000000" w:themeColor="text1"/>
          <w:sz w:val="28"/>
          <w:szCs w:val="28"/>
        </w:rPr>
        <w:t>4.</w:t>
      </w:r>
      <w:r w:rsidRPr="003E15E7">
        <w:rPr>
          <w:b/>
          <w:color w:val="000000" w:themeColor="text1"/>
          <w:sz w:val="28"/>
        </w:rPr>
        <w:t xml:space="preserve"> Фінансово-економічне обґрунтування</w:t>
      </w:r>
    </w:p>
    <w:p w:rsidR="007116B9" w:rsidRPr="003E15E7" w:rsidRDefault="007116B9" w:rsidP="007116B9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 w:themeColor="text1"/>
          <w:sz w:val="28"/>
          <w:szCs w:val="28"/>
        </w:rPr>
      </w:pPr>
      <w:r w:rsidRPr="003E15E7">
        <w:rPr>
          <w:color w:val="000000" w:themeColor="text1"/>
          <w:sz w:val="28"/>
          <w:szCs w:val="28"/>
        </w:rPr>
        <w:t xml:space="preserve">Прийняття та реалізація проекту </w:t>
      </w:r>
      <w:r w:rsidR="007B274D" w:rsidRPr="003E15E7">
        <w:rPr>
          <w:color w:val="000000" w:themeColor="text1"/>
          <w:sz w:val="28"/>
          <w:szCs w:val="28"/>
        </w:rPr>
        <w:t>наказу</w:t>
      </w:r>
      <w:r w:rsidRPr="003E15E7">
        <w:rPr>
          <w:color w:val="000000" w:themeColor="text1"/>
          <w:sz w:val="28"/>
          <w:szCs w:val="28"/>
        </w:rPr>
        <w:t xml:space="preserve"> не потребує додаткових фінансових витрат з бюджету.</w:t>
      </w:r>
    </w:p>
    <w:p w:rsidR="007116B9" w:rsidRPr="003E15E7" w:rsidRDefault="007116B9" w:rsidP="007116B9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color w:val="000000" w:themeColor="text1"/>
        </w:rPr>
      </w:pPr>
    </w:p>
    <w:p w:rsidR="007116B9" w:rsidRPr="003E15E7" w:rsidRDefault="007116B9" w:rsidP="007116B9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color w:val="000000" w:themeColor="text1"/>
          <w:sz w:val="28"/>
        </w:rPr>
      </w:pPr>
      <w:r w:rsidRPr="003E15E7">
        <w:rPr>
          <w:b/>
          <w:color w:val="000000" w:themeColor="text1"/>
          <w:sz w:val="28"/>
        </w:rPr>
        <w:t xml:space="preserve">5. Позиція заінтересованих органів </w:t>
      </w:r>
    </w:p>
    <w:p w:rsidR="007B274D" w:rsidRPr="003E15E7" w:rsidRDefault="007B274D" w:rsidP="008B1BBB">
      <w:pPr>
        <w:ind w:firstLine="709"/>
        <w:jc w:val="both"/>
        <w:rPr>
          <w:color w:val="000000" w:themeColor="text1"/>
          <w:sz w:val="28"/>
          <w:szCs w:val="28"/>
        </w:rPr>
      </w:pPr>
      <w:r w:rsidRPr="003E15E7">
        <w:rPr>
          <w:bCs/>
          <w:color w:val="000000" w:themeColor="text1"/>
          <w:sz w:val="28"/>
          <w:szCs w:val="28"/>
        </w:rPr>
        <w:t xml:space="preserve">Проект наказу підлягає погодженню з </w:t>
      </w:r>
      <w:r w:rsidRPr="003E15E7">
        <w:rPr>
          <w:color w:val="000000" w:themeColor="text1"/>
          <w:sz w:val="28"/>
          <w:szCs w:val="28"/>
        </w:rPr>
        <w:t xml:space="preserve">Державною регуляторною </w:t>
      </w:r>
      <w:r w:rsidR="008B1BBB" w:rsidRPr="003E15E7">
        <w:rPr>
          <w:color w:val="000000" w:themeColor="text1"/>
          <w:sz w:val="28"/>
          <w:szCs w:val="28"/>
        </w:rPr>
        <w:t>с</w:t>
      </w:r>
      <w:r w:rsidRPr="003E15E7">
        <w:rPr>
          <w:color w:val="000000" w:themeColor="text1"/>
          <w:sz w:val="28"/>
          <w:szCs w:val="28"/>
        </w:rPr>
        <w:t xml:space="preserve">лужбою України, </w:t>
      </w:r>
      <w:r w:rsidR="008B1BBB" w:rsidRPr="003E15E7">
        <w:rPr>
          <w:color w:val="000000" w:themeColor="text1"/>
          <w:sz w:val="28"/>
          <w:szCs w:val="28"/>
        </w:rPr>
        <w:t xml:space="preserve">Національною комісією, що здійснює державне регулювання у сфері ринків фінансових послуг, </w:t>
      </w:r>
      <w:r w:rsidRPr="003E15E7">
        <w:rPr>
          <w:color w:val="000000" w:themeColor="text1"/>
          <w:sz w:val="28"/>
          <w:szCs w:val="28"/>
        </w:rPr>
        <w:t>а також державній реєстрації у Міністерстві юстиції України.</w:t>
      </w:r>
    </w:p>
    <w:p w:rsidR="007116B9" w:rsidRPr="003E15E7" w:rsidRDefault="007116B9" w:rsidP="007116B9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color w:val="000000" w:themeColor="text1"/>
          <w:sz w:val="28"/>
        </w:rPr>
      </w:pPr>
      <w:bookmarkStart w:id="0" w:name="_GoBack"/>
      <w:bookmarkEnd w:id="0"/>
      <w:r w:rsidRPr="003E15E7">
        <w:rPr>
          <w:b/>
          <w:color w:val="000000" w:themeColor="text1"/>
          <w:sz w:val="28"/>
        </w:rPr>
        <w:lastRenderedPageBreak/>
        <w:t>6. Регіональний аспект</w:t>
      </w:r>
    </w:p>
    <w:p w:rsidR="007116B9" w:rsidRPr="003E15E7" w:rsidRDefault="007116B9" w:rsidP="007116B9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 w:themeColor="text1"/>
          <w:sz w:val="28"/>
          <w:szCs w:val="28"/>
        </w:rPr>
      </w:pPr>
      <w:r w:rsidRPr="003E15E7">
        <w:rPr>
          <w:color w:val="000000" w:themeColor="text1"/>
          <w:sz w:val="28"/>
          <w:szCs w:val="28"/>
        </w:rPr>
        <w:t xml:space="preserve">Проект </w:t>
      </w:r>
      <w:r w:rsidR="00796E33" w:rsidRPr="003E15E7">
        <w:rPr>
          <w:color w:val="000000" w:themeColor="text1"/>
          <w:sz w:val="28"/>
          <w:szCs w:val="28"/>
        </w:rPr>
        <w:t>наказу</w:t>
      </w:r>
      <w:r w:rsidRPr="003E15E7">
        <w:rPr>
          <w:color w:val="000000" w:themeColor="text1"/>
          <w:sz w:val="28"/>
          <w:szCs w:val="28"/>
        </w:rPr>
        <w:t xml:space="preserve"> не стосується питань розвитку адміністративно-територіальних одиниць.</w:t>
      </w:r>
    </w:p>
    <w:p w:rsidR="007116B9" w:rsidRPr="003E15E7" w:rsidRDefault="007116B9" w:rsidP="007116B9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color w:val="000000" w:themeColor="text1"/>
          <w:sz w:val="28"/>
          <w:szCs w:val="28"/>
        </w:rPr>
      </w:pPr>
      <w:r w:rsidRPr="003E15E7">
        <w:rPr>
          <w:color w:val="000000" w:themeColor="text1"/>
          <w:sz w:val="28"/>
          <w:szCs w:val="28"/>
        </w:rPr>
        <w:t xml:space="preserve"> </w:t>
      </w:r>
    </w:p>
    <w:p w:rsidR="007116B9" w:rsidRPr="003E15E7" w:rsidRDefault="007116B9" w:rsidP="007116B9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color w:val="000000" w:themeColor="text1"/>
          <w:sz w:val="28"/>
          <w:szCs w:val="28"/>
        </w:rPr>
      </w:pPr>
      <w:r w:rsidRPr="003E15E7">
        <w:rPr>
          <w:b/>
          <w:color w:val="000000" w:themeColor="text1"/>
          <w:sz w:val="28"/>
          <w:szCs w:val="28"/>
        </w:rPr>
        <w:t>6</w:t>
      </w:r>
      <w:r w:rsidRPr="003E15E7">
        <w:rPr>
          <w:b/>
          <w:color w:val="000000" w:themeColor="text1"/>
          <w:sz w:val="28"/>
          <w:szCs w:val="28"/>
          <w:vertAlign w:val="superscript"/>
        </w:rPr>
        <w:t xml:space="preserve"> 1</w:t>
      </w:r>
      <w:r w:rsidRPr="003E15E7">
        <w:rPr>
          <w:b/>
          <w:color w:val="000000" w:themeColor="text1"/>
          <w:sz w:val="28"/>
          <w:szCs w:val="28"/>
        </w:rPr>
        <w:t>. Запобігання дискримінації</w:t>
      </w:r>
    </w:p>
    <w:p w:rsidR="007116B9" w:rsidRPr="003E15E7" w:rsidRDefault="007116B9" w:rsidP="007116B9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  <w:color w:val="000000" w:themeColor="text1"/>
          <w:sz w:val="28"/>
          <w:szCs w:val="28"/>
        </w:rPr>
      </w:pPr>
      <w:r w:rsidRPr="003E15E7">
        <w:rPr>
          <w:bCs/>
          <w:color w:val="000000" w:themeColor="text1"/>
          <w:sz w:val="28"/>
          <w:szCs w:val="28"/>
        </w:rPr>
        <w:t xml:space="preserve">У проекті </w:t>
      </w:r>
      <w:r w:rsidR="00CD7E47" w:rsidRPr="003E15E7">
        <w:rPr>
          <w:bCs/>
          <w:color w:val="000000" w:themeColor="text1"/>
          <w:sz w:val="28"/>
          <w:szCs w:val="28"/>
        </w:rPr>
        <w:t>наказу</w:t>
      </w:r>
      <w:r w:rsidRPr="003E15E7">
        <w:rPr>
          <w:bCs/>
          <w:color w:val="000000" w:themeColor="text1"/>
          <w:sz w:val="28"/>
          <w:szCs w:val="28"/>
        </w:rPr>
        <w:t xml:space="preserve"> відсутні положення, які містять ознаки дискримінації.</w:t>
      </w:r>
    </w:p>
    <w:p w:rsidR="007116B9" w:rsidRPr="003E15E7" w:rsidRDefault="007116B9" w:rsidP="007116B9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 w:themeColor="text1"/>
          <w:sz w:val="28"/>
          <w:szCs w:val="28"/>
        </w:rPr>
      </w:pPr>
    </w:p>
    <w:p w:rsidR="007116B9" w:rsidRPr="003E15E7" w:rsidRDefault="007116B9" w:rsidP="007116B9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3E15E7">
        <w:rPr>
          <w:b/>
          <w:color w:val="000000" w:themeColor="text1"/>
          <w:sz w:val="28"/>
          <w:szCs w:val="28"/>
        </w:rPr>
        <w:t>7. Запобігання корупції</w:t>
      </w:r>
    </w:p>
    <w:p w:rsidR="007116B9" w:rsidRPr="003E15E7" w:rsidRDefault="007116B9" w:rsidP="007116B9">
      <w:pPr>
        <w:pStyle w:val="a3"/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2"/>
        <w:jc w:val="both"/>
        <w:rPr>
          <w:color w:val="000000" w:themeColor="text1"/>
          <w:sz w:val="28"/>
          <w:szCs w:val="28"/>
          <w:lang w:val="uk-UA"/>
        </w:rPr>
      </w:pPr>
      <w:r w:rsidRPr="003E15E7">
        <w:rPr>
          <w:color w:val="000000" w:themeColor="text1"/>
          <w:sz w:val="28"/>
          <w:szCs w:val="28"/>
          <w:lang w:val="uk-UA"/>
        </w:rPr>
        <w:t xml:space="preserve">У проекті </w:t>
      </w:r>
      <w:r w:rsidR="00CD7E47" w:rsidRPr="003E15E7">
        <w:rPr>
          <w:color w:val="000000" w:themeColor="text1"/>
          <w:sz w:val="28"/>
          <w:szCs w:val="28"/>
          <w:lang w:val="uk-UA"/>
        </w:rPr>
        <w:t>наказу</w:t>
      </w:r>
      <w:r w:rsidRPr="003E15E7">
        <w:rPr>
          <w:color w:val="000000" w:themeColor="text1"/>
          <w:sz w:val="28"/>
          <w:szCs w:val="28"/>
          <w:lang w:val="uk-UA"/>
        </w:rPr>
        <w:t xml:space="preserve"> відсутні правила та процедури, які можуть містити ризики вчинення корупційних правопорушень.</w:t>
      </w:r>
    </w:p>
    <w:p w:rsidR="007116B9" w:rsidRPr="003E15E7" w:rsidRDefault="007116B9" w:rsidP="007116B9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color w:val="000000" w:themeColor="text1"/>
          <w:sz w:val="28"/>
          <w:szCs w:val="28"/>
        </w:rPr>
      </w:pPr>
    </w:p>
    <w:p w:rsidR="007116B9" w:rsidRPr="003E15E7" w:rsidRDefault="007116B9" w:rsidP="007116B9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color w:val="000000" w:themeColor="text1"/>
          <w:sz w:val="28"/>
          <w:szCs w:val="28"/>
        </w:rPr>
      </w:pPr>
      <w:r w:rsidRPr="003E15E7">
        <w:rPr>
          <w:b/>
          <w:color w:val="000000" w:themeColor="text1"/>
          <w:sz w:val="28"/>
          <w:szCs w:val="28"/>
        </w:rPr>
        <w:t>8. Громадське обговорення</w:t>
      </w:r>
    </w:p>
    <w:p w:rsidR="007116B9" w:rsidRPr="003E15E7" w:rsidRDefault="007116B9" w:rsidP="007116B9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2"/>
        <w:jc w:val="both"/>
        <w:rPr>
          <w:color w:val="000000" w:themeColor="text1"/>
          <w:sz w:val="28"/>
          <w:szCs w:val="28"/>
        </w:rPr>
      </w:pPr>
      <w:r w:rsidRPr="003E15E7">
        <w:rPr>
          <w:color w:val="000000" w:themeColor="text1"/>
          <w:sz w:val="28"/>
          <w:szCs w:val="28"/>
        </w:rPr>
        <w:t xml:space="preserve">Проект </w:t>
      </w:r>
      <w:r w:rsidR="00CD7E47" w:rsidRPr="003E15E7">
        <w:rPr>
          <w:color w:val="000000" w:themeColor="text1"/>
          <w:sz w:val="28"/>
          <w:szCs w:val="28"/>
        </w:rPr>
        <w:t>наказу</w:t>
      </w:r>
      <w:r w:rsidRPr="003E15E7">
        <w:rPr>
          <w:color w:val="000000" w:themeColor="text1"/>
          <w:sz w:val="28"/>
          <w:szCs w:val="28"/>
        </w:rPr>
        <w:t xml:space="preserve"> оприлюднений на офіційних </w:t>
      </w:r>
      <w:proofErr w:type="spellStart"/>
      <w:r w:rsidRPr="003E15E7">
        <w:rPr>
          <w:color w:val="000000" w:themeColor="text1"/>
          <w:sz w:val="28"/>
          <w:szCs w:val="28"/>
        </w:rPr>
        <w:t>веб-порталах</w:t>
      </w:r>
      <w:proofErr w:type="spellEnd"/>
      <w:r w:rsidRPr="003E15E7">
        <w:rPr>
          <w:color w:val="000000" w:themeColor="text1"/>
          <w:sz w:val="28"/>
          <w:szCs w:val="28"/>
        </w:rPr>
        <w:t xml:space="preserve"> Державної фіскальної служби України та  Міністерства фінансів України для обговорення зацікавленими суб’єктами  господарювання  та отримання пропозицій у режимі інтерактивного спілкування.</w:t>
      </w:r>
    </w:p>
    <w:p w:rsidR="007116B9" w:rsidRPr="003E15E7" w:rsidRDefault="007116B9" w:rsidP="007116B9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 w:themeColor="text1"/>
          <w:sz w:val="28"/>
          <w:szCs w:val="28"/>
        </w:rPr>
      </w:pPr>
    </w:p>
    <w:p w:rsidR="007116B9" w:rsidRPr="003E15E7" w:rsidRDefault="007116B9" w:rsidP="007116B9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color w:val="000000" w:themeColor="text1"/>
          <w:sz w:val="28"/>
          <w:szCs w:val="28"/>
        </w:rPr>
      </w:pPr>
      <w:r w:rsidRPr="003E15E7">
        <w:rPr>
          <w:b/>
          <w:color w:val="000000" w:themeColor="text1"/>
          <w:sz w:val="28"/>
          <w:szCs w:val="28"/>
        </w:rPr>
        <w:t>9. Позиція соціальних партнерів</w:t>
      </w:r>
    </w:p>
    <w:p w:rsidR="007116B9" w:rsidRPr="003E15E7" w:rsidRDefault="007116B9" w:rsidP="007116B9">
      <w:pPr>
        <w:pStyle w:val="2"/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24"/>
        <w:jc w:val="both"/>
        <w:rPr>
          <w:color w:val="000000" w:themeColor="text1"/>
          <w:sz w:val="28"/>
          <w:szCs w:val="28"/>
        </w:rPr>
      </w:pPr>
      <w:r w:rsidRPr="003E15E7">
        <w:rPr>
          <w:color w:val="000000" w:themeColor="text1"/>
          <w:sz w:val="28"/>
          <w:szCs w:val="28"/>
        </w:rPr>
        <w:t xml:space="preserve">Проект </w:t>
      </w:r>
      <w:r w:rsidR="00CD7E47" w:rsidRPr="003E15E7">
        <w:rPr>
          <w:color w:val="000000" w:themeColor="text1"/>
          <w:sz w:val="28"/>
          <w:szCs w:val="28"/>
        </w:rPr>
        <w:t>наказу</w:t>
      </w:r>
      <w:r w:rsidRPr="003E15E7">
        <w:rPr>
          <w:color w:val="000000" w:themeColor="text1"/>
          <w:sz w:val="28"/>
          <w:szCs w:val="28"/>
        </w:rPr>
        <w:t xml:space="preserve"> не стосується питань соціально-трудової сфери.</w:t>
      </w:r>
    </w:p>
    <w:p w:rsidR="007116B9" w:rsidRPr="003E15E7" w:rsidRDefault="007116B9" w:rsidP="007116B9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 w:themeColor="text1"/>
          <w:sz w:val="28"/>
          <w:szCs w:val="28"/>
        </w:rPr>
      </w:pPr>
    </w:p>
    <w:p w:rsidR="007116B9" w:rsidRPr="003E15E7" w:rsidRDefault="007116B9" w:rsidP="007116B9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color w:val="000000" w:themeColor="text1"/>
          <w:sz w:val="28"/>
          <w:szCs w:val="28"/>
        </w:rPr>
      </w:pPr>
      <w:r w:rsidRPr="003E15E7">
        <w:rPr>
          <w:b/>
          <w:color w:val="000000" w:themeColor="text1"/>
          <w:sz w:val="28"/>
          <w:szCs w:val="28"/>
        </w:rPr>
        <w:t>10. Оцінка регуляторного впливу</w:t>
      </w:r>
    </w:p>
    <w:p w:rsidR="007116B9" w:rsidRPr="003E15E7" w:rsidRDefault="007116B9" w:rsidP="007116B9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1"/>
        <w:jc w:val="both"/>
        <w:rPr>
          <w:color w:val="000000" w:themeColor="text1"/>
          <w:sz w:val="28"/>
          <w:szCs w:val="28"/>
        </w:rPr>
      </w:pPr>
      <w:r w:rsidRPr="003E15E7">
        <w:rPr>
          <w:color w:val="000000" w:themeColor="text1"/>
          <w:sz w:val="28"/>
          <w:szCs w:val="28"/>
        </w:rPr>
        <w:t xml:space="preserve">Проект </w:t>
      </w:r>
      <w:r w:rsidR="00CD7E47" w:rsidRPr="003E15E7">
        <w:rPr>
          <w:color w:val="000000" w:themeColor="text1"/>
          <w:sz w:val="28"/>
          <w:szCs w:val="28"/>
        </w:rPr>
        <w:t>наказу</w:t>
      </w:r>
      <w:r w:rsidRPr="003E15E7">
        <w:rPr>
          <w:color w:val="000000" w:themeColor="text1"/>
          <w:sz w:val="28"/>
          <w:szCs w:val="28"/>
        </w:rPr>
        <w:t xml:space="preserve"> відповідає принципам державної регуляторної політики. Очікувані наслідки дії запропонованого регуляторного акта не заподіють шкоди суб’єктам господарювання та державі.</w:t>
      </w:r>
    </w:p>
    <w:p w:rsidR="007116B9" w:rsidRPr="003E15E7" w:rsidRDefault="007116B9" w:rsidP="007116B9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1"/>
        <w:jc w:val="both"/>
        <w:rPr>
          <w:color w:val="000000" w:themeColor="text1"/>
          <w:sz w:val="28"/>
          <w:szCs w:val="28"/>
        </w:rPr>
      </w:pPr>
    </w:p>
    <w:p w:rsidR="007116B9" w:rsidRPr="003E15E7" w:rsidRDefault="007116B9" w:rsidP="007116B9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color w:val="000000" w:themeColor="text1"/>
          <w:sz w:val="28"/>
          <w:szCs w:val="28"/>
        </w:rPr>
      </w:pPr>
      <w:r w:rsidRPr="003E15E7">
        <w:rPr>
          <w:b/>
          <w:color w:val="000000" w:themeColor="text1"/>
          <w:sz w:val="28"/>
          <w:szCs w:val="28"/>
        </w:rPr>
        <w:t>10</w:t>
      </w:r>
      <w:r w:rsidRPr="003E15E7">
        <w:rPr>
          <w:b/>
          <w:color w:val="000000" w:themeColor="text1"/>
          <w:sz w:val="28"/>
          <w:szCs w:val="28"/>
          <w:vertAlign w:val="superscript"/>
        </w:rPr>
        <w:t xml:space="preserve"> 1</w:t>
      </w:r>
      <w:r w:rsidRPr="003E15E7">
        <w:rPr>
          <w:b/>
          <w:color w:val="000000" w:themeColor="text1"/>
          <w:sz w:val="28"/>
          <w:szCs w:val="28"/>
        </w:rPr>
        <w:t>. Вплив реалізації акта на ринок праці</w:t>
      </w:r>
    </w:p>
    <w:p w:rsidR="007116B9" w:rsidRPr="003E15E7" w:rsidRDefault="007116B9" w:rsidP="007116B9">
      <w:pPr>
        <w:tabs>
          <w:tab w:val="num" w:pos="360"/>
          <w:tab w:val="left" w:pos="1080"/>
        </w:tabs>
        <w:ind w:firstLine="708"/>
        <w:jc w:val="both"/>
        <w:rPr>
          <w:color w:val="000000" w:themeColor="text1"/>
          <w:sz w:val="28"/>
          <w:szCs w:val="28"/>
        </w:rPr>
      </w:pPr>
      <w:r w:rsidRPr="003E15E7">
        <w:rPr>
          <w:color w:val="000000" w:themeColor="text1"/>
          <w:sz w:val="28"/>
          <w:szCs w:val="28"/>
        </w:rPr>
        <w:t>Реалізація ц</w:t>
      </w:r>
      <w:r w:rsidR="00CD7E47" w:rsidRPr="003E15E7">
        <w:rPr>
          <w:color w:val="000000" w:themeColor="text1"/>
          <w:sz w:val="28"/>
          <w:szCs w:val="28"/>
        </w:rPr>
        <w:t>ього наказу</w:t>
      </w:r>
      <w:r w:rsidRPr="003E15E7">
        <w:rPr>
          <w:color w:val="000000" w:themeColor="text1"/>
          <w:sz w:val="28"/>
          <w:szCs w:val="28"/>
        </w:rPr>
        <w:t xml:space="preserve"> не вплине на ринок праці.</w:t>
      </w:r>
    </w:p>
    <w:p w:rsidR="007116B9" w:rsidRPr="003E15E7" w:rsidRDefault="007116B9" w:rsidP="007116B9">
      <w:pPr>
        <w:shd w:val="clear" w:color="auto" w:fill="FFFFFF"/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0"/>
        <w:rPr>
          <w:color w:val="000000" w:themeColor="text1"/>
          <w:spacing w:val="-13"/>
          <w:sz w:val="28"/>
          <w:szCs w:val="28"/>
        </w:rPr>
      </w:pPr>
    </w:p>
    <w:p w:rsidR="007116B9" w:rsidRPr="003E15E7" w:rsidRDefault="007116B9" w:rsidP="007116B9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color w:val="000000" w:themeColor="text1"/>
          <w:sz w:val="28"/>
        </w:rPr>
      </w:pPr>
      <w:r w:rsidRPr="003E15E7">
        <w:rPr>
          <w:b/>
          <w:color w:val="000000" w:themeColor="text1"/>
          <w:sz w:val="28"/>
        </w:rPr>
        <w:t>11. Прогноз результатів</w:t>
      </w:r>
    </w:p>
    <w:p w:rsidR="00AE4CBA" w:rsidRPr="003E15E7" w:rsidRDefault="007116B9" w:rsidP="00AE4CBA">
      <w:pPr>
        <w:ind w:firstLine="708"/>
        <w:jc w:val="both"/>
        <w:rPr>
          <w:color w:val="000000" w:themeColor="text1"/>
          <w:sz w:val="28"/>
          <w:szCs w:val="28"/>
        </w:rPr>
      </w:pPr>
      <w:r w:rsidRPr="003E15E7">
        <w:rPr>
          <w:color w:val="000000" w:themeColor="text1"/>
          <w:sz w:val="28"/>
          <w:szCs w:val="28"/>
        </w:rPr>
        <w:t xml:space="preserve">Прийняття нормативно-правового акта спрямоване на </w:t>
      </w:r>
      <w:r w:rsidR="00090559" w:rsidRPr="003E15E7">
        <w:rPr>
          <w:color w:val="000000" w:themeColor="text1"/>
          <w:sz w:val="28"/>
          <w:szCs w:val="28"/>
        </w:rPr>
        <w:t xml:space="preserve">приведення Податкової декларації з податку на прибуток підприємств у відповідність </w:t>
      </w:r>
      <w:r w:rsidR="007D24F3" w:rsidRPr="003E15E7">
        <w:rPr>
          <w:color w:val="000000" w:themeColor="text1"/>
          <w:sz w:val="28"/>
          <w:szCs w:val="28"/>
        </w:rPr>
        <w:t>із</w:t>
      </w:r>
      <w:r w:rsidR="00090559" w:rsidRPr="003E15E7">
        <w:rPr>
          <w:color w:val="000000" w:themeColor="text1"/>
          <w:sz w:val="28"/>
          <w:szCs w:val="28"/>
        </w:rPr>
        <w:t xml:space="preserve"> Кодекс</w:t>
      </w:r>
      <w:r w:rsidR="007D24F3" w:rsidRPr="003E15E7">
        <w:rPr>
          <w:color w:val="000000" w:themeColor="text1"/>
          <w:sz w:val="28"/>
          <w:szCs w:val="28"/>
        </w:rPr>
        <w:t>ом</w:t>
      </w:r>
      <w:r w:rsidR="00DB30C0" w:rsidRPr="003E15E7">
        <w:rPr>
          <w:color w:val="000000" w:themeColor="text1"/>
          <w:sz w:val="28"/>
          <w:szCs w:val="28"/>
        </w:rPr>
        <w:t xml:space="preserve"> з метою забезпечення виконання його вимог платниками податку.</w:t>
      </w:r>
      <w:r w:rsidR="00AE4CBA" w:rsidRPr="003E15E7">
        <w:rPr>
          <w:color w:val="000000" w:themeColor="text1"/>
          <w:sz w:val="28"/>
          <w:szCs w:val="28"/>
        </w:rPr>
        <w:t xml:space="preserve"> </w:t>
      </w:r>
    </w:p>
    <w:p w:rsidR="007116B9" w:rsidRPr="003E15E7" w:rsidRDefault="007116B9" w:rsidP="007116B9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7116B9" w:rsidRPr="003E15E7" w:rsidRDefault="007116B9" w:rsidP="007116B9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7116B9" w:rsidRPr="003E15E7" w:rsidRDefault="007116B9" w:rsidP="007116B9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 w:themeColor="text1"/>
          <w:sz w:val="28"/>
        </w:rPr>
      </w:pPr>
    </w:p>
    <w:p w:rsidR="007116B9" w:rsidRPr="003E15E7" w:rsidRDefault="007116B9" w:rsidP="007116B9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 w:themeColor="text1"/>
          <w:sz w:val="28"/>
        </w:rPr>
      </w:pPr>
      <w:r w:rsidRPr="003E15E7">
        <w:rPr>
          <w:b/>
          <w:color w:val="000000" w:themeColor="text1"/>
          <w:sz w:val="28"/>
        </w:rPr>
        <w:t>Міністр фінансів України</w:t>
      </w:r>
      <w:r w:rsidRPr="003E15E7">
        <w:rPr>
          <w:b/>
          <w:color w:val="000000" w:themeColor="text1"/>
          <w:sz w:val="28"/>
        </w:rPr>
        <w:tab/>
      </w:r>
      <w:r w:rsidRPr="003E15E7">
        <w:rPr>
          <w:b/>
          <w:color w:val="000000" w:themeColor="text1"/>
          <w:sz w:val="28"/>
        </w:rPr>
        <w:tab/>
      </w:r>
      <w:r w:rsidRPr="003E15E7">
        <w:rPr>
          <w:b/>
          <w:color w:val="000000" w:themeColor="text1"/>
          <w:sz w:val="28"/>
        </w:rPr>
        <w:tab/>
      </w:r>
      <w:r w:rsidRPr="003E15E7">
        <w:rPr>
          <w:b/>
          <w:color w:val="000000" w:themeColor="text1"/>
          <w:sz w:val="28"/>
        </w:rPr>
        <w:tab/>
      </w:r>
      <w:r w:rsidRPr="003E15E7">
        <w:rPr>
          <w:b/>
          <w:color w:val="000000" w:themeColor="text1"/>
          <w:sz w:val="28"/>
        </w:rPr>
        <w:tab/>
        <w:t xml:space="preserve">   </w:t>
      </w:r>
      <w:r w:rsidR="00537DB9" w:rsidRPr="003E15E7">
        <w:rPr>
          <w:b/>
          <w:color w:val="000000" w:themeColor="text1"/>
          <w:sz w:val="28"/>
        </w:rPr>
        <w:t xml:space="preserve"> </w:t>
      </w:r>
      <w:r w:rsidRPr="003E15E7">
        <w:rPr>
          <w:b/>
          <w:color w:val="000000" w:themeColor="text1"/>
          <w:sz w:val="28"/>
        </w:rPr>
        <w:t xml:space="preserve"> О. ДАНИЛЮК</w:t>
      </w:r>
    </w:p>
    <w:p w:rsidR="007116B9" w:rsidRPr="003E15E7" w:rsidRDefault="007116B9" w:rsidP="007116B9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8E2055" w:rsidRPr="003E15E7" w:rsidRDefault="008E2055">
      <w:pPr>
        <w:rPr>
          <w:color w:val="000000" w:themeColor="text1"/>
        </w:rPr>
      </w:pPr>
    </w:p>
    <w:sectPr w:rsidR="008E2055" w:rsidRPr="003E15E7" w:rsidSect="007B274D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D4A" w:rsidRDefault="00C16D4A" w:rsidP="007B274D">
      <w:r>
        <w:separator/>
      </w:r>
    </w:p>
  </w:endnote>
  <w:endnote w:type="continuationSeparator" w:id="0">
    <w:p w:rsidR="00C16D4A" w:rsidRDefault="00C16D4A" w:rsidP="007B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D4A" w:rsidRDefault="00C16D4A" w:rsidP="007B274D">
      <w:r>
        <w:separator/>
      </w:r>
    </w:p>
  </w:footnote>
  <w:footnote w:type="continuationSeparator" w:id="0">
    <w:p w:rsidR="00C16D4A" w:rsidRDefault="00C16D4A" w:rsidP="007B2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43269"/>
      <w:docPartObj>
        <w:docPartGallery w:val="Page Numbers (Top of Page)"/>
        <w:docPartUnique/>
      </w:docPartObj>
    </w:sdtPr>
    <w:sdtEndPr/>
    <w:sdtContent>
      <w:p w:rsidR="007B274D" w:rsidRDefault="00C6209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B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74D" w:rsidRDefault="007B274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20F6"/>
    <w:multiLevelType w:val="hybridMultilevel"/>
    <w:tmpl w:val="B4D27FA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547A21D8"/>
    <w:multiLevelType w:val="hybridMultilevel"/>
    <w:tmpl w:val="3C1A410C"/>
    <w:lvl w:ilvl="0" w:tplc="C7EAEA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B9"/>
    <w:rsid w:val="00090559"/>
    <w:rsid w:val="00114D79"/>
    <w:rsid w:val="0018714E"/>
    <w:rsid w:val="001C421E"/>
    <w:rsid w:val="00226C9C"/>
    <w:rsid w:val="00262E0F"/>
    <w:rsid w:val="00283A61"/>
    <w:rsid w:val="00343CD3"/>
    <w:rsid w:val="003C0453"/>
    <w:rsid w:val="003E15E7"/>
    <w:rsid w:val="0041623F"/>
    <w:rsid w:val="00434B2B"/>
    <w:rsid w:val="004410E4"/>
    <w:rsid w:val="00465625"/>
    <w:rsid w:val="004F55CA"/>
    <w:rsid w:val="005240B0"/>
    <w:rsid w:val="00526849"/>
    <w:rsid w:val="00537DB9"/>
    <w:rsid w:val="005F07CD"/>
    <w:rsid w:val="005F1C67"/>
    <w:rsid w:val="006B115C"/>
    <w:rsid w:val="006E5C03"/>
    <w:rsid w:val="007116B9"/>
    <w:rsid w:val="00796E33"/>
    <w:rsid w:val="007B274D"/>
    <w:rsid w:val="007D24F3"/>
    <w:rsid w:val="008B1BBB"/>
    <w:rsid w:val="008B4362"/>
    <w:rsid w:val="008E2055"/>
    <w:rsid w:val="00976D5B"/>
    <w:rsid w:val="00985547"/>
    <w:rsid w:val="009904F8"/>
    <w:rsid w:val="00A923D4"/>
    <w:rsid w:val="00AC2065"/>
    <w:rsid w:val="00AE4CBA"/>
    <w:rsid w:val="00B65D69"/>
    <w:rsid w:val="00B933B1"/>
    <w:rsid w:val="00BA02E1"/>
    <w:rsid w:val="00BB33F9"/>
    <w:rsid w:val="00BE2B35"/>
    <w:rsid w:val="00C16D4A"/>
    <w:rsid w:val="00C607E7"/>
    <w:rsid w:val="00C6209F"/>
    <w:rsid w:val="00C670A6"/>
    <w:rsid w:val="00C96A7B"/>
    <w:rsid w:val="00CD5FD3"/>
    <w:rsid w:val="00CD7E47"/>
    <w:rsid w:val="00D20CDA"/>
    <w:rsid w:val="00D745C4"/>
    <w:rsid w:val="00DB30C0"/>
    <w:rsid w:val="00ED18DD"/>
    <w:rsid w:val="00EF7C70"/>
    <w:rsid w:val="00F61EED"/>
    <w:rsid w:val="00FC201C"/>
    <w:rsid w:val="00FD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711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rsid w:val="007116B9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Normal (Web)"/>
    <w:basedOn w:val="a"/>
    <w:semiHidden/>
    <w:unhideWhenUsed/>
    <w:rsid w:val="007116B9"/>
    <w:pPr>
      <w:spacing w:before="100" w:beforeAutospacing="1" w:after="100" w:afterAutospacing="1"/>
    </w:pPr>
    <w:rPr>
      <w:lang w:val="ru-RU"/>
    </w:rPr>
  </w:style>
  <w:style w:type="paragraph" w:styleId="a4">
    <w:name w:val="Body Text"/>
    <w:basedOn w:val="a"/>
    <w:link w:val="a5"/>
    <w:semiHidden/>
    <w:unhideWhenUsed/>
    <w:rsid w:val="007116B9"/>
    <w:pPr>
      <w:ind w:right="5320"/>
      <w:jc w:val="both"/>
    </w:pPr>
    <w:rPr>
      <w:sz w:val="28"/>
    </w:rPr>
  </w:style>
  <w:style w:type="character" w:customStyle="1" w:styleId="a5">
    <w:name w:val="Основний текст Знак"/>
    <w:basedOn w:val="a0"/>
    <w:link w:val="a4"/>
    <w:semiHidden/>
    <w:rsid w:val="007116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7116B9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semiHidden/>
    <w:rsid w:val="00711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7116B9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semiHidden/>
    <w:rsid w:val="00711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26C9C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226C9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7B274D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7B2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B274D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7B27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711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rsid w:val="007116B9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Normal (Web)"/>
    <w:basedOn w:val="a"/>
    <w:semiHidden/>
    <w:unhideWhenUsed/>
    <w:rsid w:val="007116B9"/>
    <w:pPr>
      <w:spacing w:before="100" w:beforeAutospacing="1" w:after="100" w:afterAutospacing="1"/>
    </w:pPr>
    <w:rPr>
      <w:lang w:val="ru-RU"/>
    </w:rPr>
  </w:style>
  <w:style w:type="paragraph" w:styleId="a4">
    <w:name w:val="Body Text"/>
    <w:basedOn w:val="a"/>
    <w:link w:val="a5"/>
    <w:semiHidden/>
    <w:unhideWhenUsed/>
    <w:rsid w:val="007116B9"/>
    <w:pPr>
      <w:ind w:right="5320"/>
      <w:jc w:val="both"/>
    </w:pPr>
    <w:rPr>
      <w:sz w:val="28"/>
    </w:rPr>
  </w:style>
  <w:style w:type="character" w:customStyle="1" w:styleId="a5">
    <w:name w:val="Основний текст Знак"/>
    <w:basedOn w:val="a0"/>
    <w:link w:val="a4"/>
    <w:semiHidden/>
    <w:rsid w:val="007116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7116B9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semiHidden/>
    <w:rsid w:val="00711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7116B9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semiHidden/>
    <w:rsid w:val="00711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26C9C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226C9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7B274D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7B2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B274D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7B27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2284</Words>
  <Characters>1302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tetiana.chernysh</dc:creator>
  <cp:lastModifiedBy>Користувач Windows</cp:lastModifiedBy>
  <cp:revision>5</cp:revision>
  <cp:lastPrinted>2017-02-08T09:27:00Z</cp:lastPrinted>
  <dcterms:created xsi:type="dcterms:W3CDTF">2017-02-24T09:06:00Z</dcterms:created>
  <dcterms:modified xsi:type="dcterms:W3CDTF">2017-02-24T09:18:00Z</dcterms:modified>
</cp:coreProperties>
</file>