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F542F" w14:textId="77777777" w:rsidR="00D74292" w:rsidRPr="00561E87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8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</w:t>
      </w:r>
    </w:p>
    <w:p w14:paraId="738D514F" w14:textId="77777777" w:rsidR="00D74292" w:rsidRPr="00561E87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87">
        <w:rPr>
          <w:rFonts w:ascii="Times New Roman" w:hAnsi="Times New Roman" w:cs="Times New Roman"/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14:paraId="0F75336C" w14:textId="77777777" w:rsidR="00D74292" w:rsidRPr="006078ED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078ED">
        <w:rPr>
          <w:rFonts w:ascii="Times New Roman" w:hAnsi="Times New Roman" w:cs="Times New Roman"/>
          <w:sz w:val="24"/>
          <w:szCs w:val="28"/>
        </w:rPr>
        <w:t>(відповідно до пункту 4</w:t>
      </w:r>
      <w:r w:rsidRPr="006078ED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6078ED">
        <w:rPr>
          <w:rFonts w:ascii="Times New Roman" w:hAnsi="Times New Roman" w:cs="Times New Roman"/>
          <w:sz w:val="24"/>
          <w:szCs w:val="28"/>
        </w:rPr>
        <w:t xml:space="preserve"> постанови Кабінету Міністрів України від 11 жовтня </w:t>
      </w:r>
      <w:r w:rsidRPr="006078ED">
        <w:rPr>
          <w:rFonts w:ascii="Times New Roman" w:hAnsi="Times New Roman" w:cs="Times New Roman"/>
          <w:sz w:val="24"/>
          <w:szCs w:val="28"/>
        </w:rPr>
        <w:br/>
        <w:t>2016 року № 710 «Про ефективне використання державних коштів»)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662"/>
      </w:tblGrid>
      <w:tr w:rsidR="002F6DC0" w:rsidRPr="006078ED" w14:paraId="56D5EA63" w14:textId="77777777" w:rsidTr="007F6E3F">
        <w:tc>
          <w:tcPr>
            <w:tcW w:w="709" w:type="dxa"/>
          </w:tcPr>
          <w:p w14:paraId="1E42631E" w14:textId="77777777" w:rsidR="002F6DC0" w:rsidRPr="006078ED" w:rsidRDefault="002F6DC0" w:rsidP="00AC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3E1482B" w14:textId="77777777" w:rsidR="002F6DC0" w:rsidRPr="006078ED" w:rsidRDefault="002F6DC0" w:rsidP="00FD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662" w:type="dxa"/>
          </w:tcPr>
          <w:p w14:paraId="249A8465" w14:textId="7FF46140" w:rsidR="00760997" w:rsidRPr="006078ED" w:rsidRDefault="006078ED" w:rsidP="000213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Послуги, пов’язані з програмним забезпеченням – за кодом ДК 021:2015 – 72260000-5 (Послуги з супроводження, технічної підтримки та адаптації програмного забезпечення ІКС «Міжнародний автоматичний обмін інформацією» (CRS, </w:t>
            </w:r>
            <w:proofErr w:type="spellStart"/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CbC</w:t>
            </w:r>
            <w:proofErr w:type="spellEnd"/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ідентифікатор</w:t>
            </w:r>
            <w:proofErr w:type="spellEnd"/>
            <w:r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закупівлі</w:t>
            </w:r>
            <w:proofErr w:type="spellEnd"/>
            <w:r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UA-2026-05-29-008169-a)</w:t>
            </w:r>
          </w:p>
        </w:tc>
      </w:tr>
      <w:tr w:rsidR="002F6DC0" w:rsidRPr="006078ED" w14:paraId="080467FD" w14:textId="77777777" w:rsidTr="007F6E3F">
        <w:tc>
          <w:tcPr>
            <w:tcW w:w="709" w:type="dxa"/>
          </w:tcPr>
          <w:p w14:paraId="678DADAE" w14:textId="77777777" w:rsidR="002F6DC0" w:rsidRPr="006078ED" w:rsidRDefault="002F6DC0" w:rsidP="00AC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14CE49F" w14:textId="77777777" w:rsidR="002F6DC0" w:rsidRPr="006078ED" w:rsidRDefault="002F6DC0" w:rsidP="00FD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</w:tcPr>
          <w:p w14:paraId="3DEB7DA1" w14:textId="5128E674" w:rsidR="00547562" w:rsidRPr="006078ED" w:rsidRDefault="00547562" w:rsidP="00C37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 з супроводження, технічної підтримки </w:t>
            </w:r>
            <w:r w:rsidR="005A6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та адаптації програмного забезпечення І</w:t>
            </w:r>
            <w:r w:rsidR="009956B7" w:rsidRPr="006078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1C29C6" w:rsidRPr="006078ED">
              <w:rPr>
                <w:rFonts w:ascii="Times New Roman" w:hAnsi="Times New Roman" w:cs="Times New Roman"/>
                <w:sz w:val="24"/>
                <w:szCs w:val="24"/>
              </w:rPr>
              <w:t>Міжнародний автоматичний обмін інформацією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13EB" w:rsidRPr="0060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0213EB" w:rsidRPr="006078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CRS</w:t>
            </w:r>
            <w:r w:rsidR="000213EB" w:rsidRPr="0060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213EB" w:rsidRPr="00607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213EB" w:rsidRPr="006078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CbC</w:t>
            </w:r>
            <w:proofErr w:type="spellEnd"/>
            <w:r w:rsidR="000213EB" w:rsidRPr="0060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(далі − послуги) передбачає виконання комплексу </w:t>
            </w:r>
            <w:r w:rsidR="00831E1B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за напрямами:</w:t>
            </w:r>
          </w:p>
          <w:p w14:paraId="0E3F697A" w14:textId="77777777" w:rsidR="005D14E2" w:rsidRPr="006078ED" w:rsidRDefault="005D14E2" w:rsidP="005D1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noBreakHyphen/>
              <w:t> послуги з адаптації – послуги щодо настроювання програмного продукту в умовах експлуатації, що змінилися, або в новому середовищі виконання, а також щодо коригування програмного продукту для реалізації нових задач;</w:t>
            </w:r>
          </w:p>
          <w:p w14:paraId="31BE1495" w14:textId="77777777" w:rsidR="005D14E2" w:rsidRPr="006078ED" w:rsidRDefault="005D14E2" w:rsidP="005D1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noBreakHyphen/>
              <w:t> послуги з супроводження – послуги з перевірки програмного забезпечення, пошуку і виправлення помилок при експлуатації системи, коригування (зміни програмного продукту для усунення виявлених помилок), налаштування програмного забезпечення (для підвищення продуктивності або рівня супроводу);</w:t>
            </w:r>
          </w:p>
          <w:p w14:paraId="642878DC" w14:textId="77777777" w:rsidR="005D14E2" w:rsidRPr="006078ED" w:rsidRDefault="005D14E2" w:rsidP="005D1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noBreakHyphen/>
              <w:t> технічна підтримка 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комплекс організаційних і технічних заходів, спрямованих на адміністрування та забезпечення функціонування засобу інформатизації.</w:t>
            </w:r>
          </w:p>
          <w:p w14:paraId="7FB17CDD" w14:textId="77777777" w:rsidR="00547562" w:rsidRPr="006078ED" w:rsidRDefault="00E60D8F" w:rsidP="00C37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За результатами о</w:t>
            </w:r>
            <w:r w:rsidR="00E9306B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тримання послуг 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буде забезпечено</w:t>
            </w:r>
            <w:r w:rsidR="00E9306B" w:rsidRPr="006078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102E88" w14:textId="77777777" w:rsidR="000A63B9" w:rsidRPr="006078ED" w:rsidRDefault="007F6E3F" w:rsidP="008C6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8C6B01"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A3FF4" w:rsidRPr="006078ED">
              <w:rPr>
                <w:rFonts w:ascii="Times New Roman" w:hAnsi="Times New Roman" w:cs="Times New Roman"/>
                <w:sz w:val="24"/>
                <w:szCs w:val="24"/>
              </w:rPr>
              <w:t>безперебійність функціонування І</w:t>
            </w:r>
            <w:r w:rsidR="000A63B9" w:rsidRPr="006078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3FF4" w:rsidRPr="006078ED">
              <w:rPr>
                <w:rFonts w:ascii="Times New Roman" w:hAnsi="Times New Roman" w:cs="Times New Roman"/>
                <w:sz w:val="24"/>
                <w:szCs w:val="24"/>
              </w:rPr>
              <w:t>С «Міжнародний автоматичний обмін інформацією»</w:t>
            </w:r>
            <w:r w:rsidR="005D14E2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14E2"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CRS</w:t>
            </w:r>
            <w:r w:rsidR="005D14E2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D14E2"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CbC</w:t>
            </w:r>
            <w:proofErr w:type="spellEnd"/>
            <w:r w:rsidR="005D14E2" w:rsidRPr="006078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3FF4" w:rsidRPr="006078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D6082D" w14:textId="77777777" w:rsidR="002F6DC0" w:rsidRPr="006078ED" w:rsidRDefault="007F6E3F" w:rsidP="007F6E3F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8C6B01"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717F3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автоматичний обмін інформацією за стандартами CRS </w:t>
            </w:r>
            <w:r w:rsidR="005A25C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5A25C5" w:rsidRPr="006078ED">
              <w:rPr>
                <w:rFonts w:ascii="Times New Roman" w:hAnsi="Times New Roman" w:cs="Times New Roman"/>
                <w:sz w:val="24"/>
                <w:szCs w:val="24"/>
              </w:rPr>
              <w:t>CbC</w:t>
            </w:r>
            <w:proofErr w:type="spellEnd"/>
            <w:r w:rsidR="005A25C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F3" w:rsidRPr="006078ED">
              <w:rPr>
                <w:rFonts w:ascii="Times New Roman" w:hAnsi="Times New Roman" w:cs="Times New Roman"/>
                <w:sz w:val="24"/>
                <w:szCs w:val="24"/>
              </w:rPr>
              <w:t>відповідно до Багатосторонньої угоди MCAA CRS</w:t>
            </w:r>
            <w:r w:rsidR="005A25C5" w:rsidRPr="006078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5A25C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Багатосторонньої угоди MCAA </w:t>
            </w:r>
            <w:proofErr w:type="spellStart"/>
            <w:r w:rsidR="005A25C5" w:rsidRPr="006078ED">
              <w:rPr>
                <w:rFonts w:ascii="Times New Roman" w:hAnsi="Times New Roman" w:cs="Times New Roman"/>
                <w:sz w:val="24"/>
                <w:szCs w:val="24"/>
              </w:rPr>
              <w:t>CbC</w:t>
            </w:r>
            <w:proofErr w:type="spellEnd"/>
            <w:r w:rsidR="007717F3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про міжнародний автоматичний обмін інформацією та відповідних нормативних документів про порядок і</w:t>
            </w:r>
            <w:r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717F3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форми звітів.</w:t>
            </w:r>
          </w:p>
        </w:tc>
      </w:tr>
      <w:tr w:rsidR="002F6DC0" w:rsidRPr="006078ED" w14:paraId="3F08F96F" w14:textId="77777777" w:rsidTr="007F6E3F">
        <w:tc>
          <w:tcPr>
            <w:tcW w:w="709" w:type="dxa"/>
          </w:tcPr>
          <w:p w14:paraId="2C160CE2" w14:textId="77777777" w:rsidR="002F6DC0" w:rsidRPr="006078ED" w:rsidRDefault="002F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4F907E0" w14:textId="77777777" w:rsidR="002F6DC0" w:rsidRPr="006078ED" w:rsidRDefault="002F6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2" w:type="dxa"/>
          </w:tcPr>
          <w:p w14:paraId="40B00B0B" w14:textId="4CF4ED6D" w:rsidR="00222215" w:rsidRPr="006078ED" w:rsidRDefault="00D42BC3" w:rsidP="009476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послуг з супроводження та технічної підтримки програмного забезпечення ІКС 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>«Міжнародний автоматичний обмін інформацією» (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CRS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2215"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CbC</w:t>
            </w:r>
            <w:proofErr w:type="spellEnd"/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у 2026 році – </w:t>
            </w:r>
            <w:r w:rsidR="008368F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697 287,50 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грн 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>з ПДВ.</w:t>
            </w:r>
            <w:r w:rsidR="006479BA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Очікувану вартість послуг </w:t>
            </w:r>
            <w:r w:rsidR="005A6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з супроводження,  технічної підтримки програмного забезпечення ІКС </w:t>
            </w:r>
            <w:r w:rsidR="008C6B01" w:rsidRPr="006078ED">
              <w:rPr>
                <w:rFonts w:ascii="Times New Roman" w:hAnsi="Times New Roman" w:cs="Times New Roman"/>
                <w:sz w:val="24"/>
                <w:szCs w:val="24"/>
              </w:rPr>
              <w:t>Міжнародний автоматичний обмін інформацією» (</w:t>
            </w:r>
            <w:r w:rsidR="008C6B01" w:rsidRPr="006078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CRS</w:t>
            </w:r>
            <w:r w:rsidR="008C6B01" w:rsidRPr="0060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6B01" w:rsidRPr="006078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CbC</w:t>
            </w:r>
            <w:proofErr w:type="spellEnd"/>
            <w:r w:rsidR="008C6B01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розраховано відповідно </w:t>
            </w:r>
            <w:r w:rsidR="005A6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>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2E3E6B" w:rsidRPr="006078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>275 (зі</w:t>
            </w:r>
            <w:r w:rsidR="008C6B01" w:rsidRPr="0060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змінами). </w:t>
            </w:r>
          </w:p>
          <w:p w14:paraId="3CA489B3" w14:textId="15E50AF4" w:rsidR="00222215" w:rsidRPr="006078ED" w:rsidRDefault="00222215" w:rsidP="009476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Розрахована на підставі закупівельних цін попередніх </w:t>
            </w:r>
            <w:proofErr w:type="spellStart"/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2025 року та коефіцієнту індексації – 10</w:t>
            </w:r>
            <w:r w:rsidR="00200BE7" w:rsidRPr="00607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0BE7" w:rsidRPr="006078E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140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7F6E3F" w:rsidRPr="006078ED">
              <w:rPr>
                <w:rFonts w:ascii="Times New Roman" w:hAnsi="Times New Roman" w:cs="Times New Roman"/>
                <w:sz w:val="24"/>
                <w:szCs w:val="24"/>
              </w:rPr>
              <w:t>згідно з даними калькулятора індексації Державної служби статистики України.</w:t>
            </w:r>
          </w:p>
          <w:p w14:paraId="74EC3EAC" w14:textId="77777777" w:rsidR="00002507" w:rsidRDefault="00002507" w:rsidP="009476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F4376AA" w14:textId="142BF1E9" w:rsidR="00222215" w:rsidRPr="005A6ACD" w:rsidRDefault="00222215" w:rsidP="009476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607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2025 році вартість одного місяця отримання послуг з супроводження та технічної підтримки дорівнювала 108 465,28 грн</w:t>
            </w:r>
            <w:r w:rsidR="005A6ACD" w:rsidRPr="005A6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A2C1B0C" w14:textId="2BD7D84C" w:rsidR="00222215" w:rsidRPr="006078ED" w:rsidRDefault="00222215" w:rsidP="009476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У 2026 році очікується </w:t>
            </w:r>
            <w:r w:rsidR="00CC463B" w:rsidRPr="006078E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місяців отримання послуг з супроводження та технічної підтримки: </w:t>
            </w:r>
          </w:p>
          <w:p w14:paraId="7916532E" w14:textId="77777777" w:rsidR="00222215" w:rsidRPr="006078ED" w:rsidRDefault="00222215" w:rsidP="0094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Супроводження та технічна підтримка 1 місяця: </w:t>
            </w:r>
          </w:p>
          <w:p w14:paraId="6881F1E9" w14:textId="53B1A18C" w:rsidR="00222215" w:rsidRPr="005A6ACD" w:rsidRDefault="00222215" w:rsidP="009476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108 465,28 грн х 10</w:t>
            </w:r>
            <w:r w:rsidR="00E76355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355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570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%  = </w:t>
            </w:r>
            <w:r w:rsidR="00561E87" w:rsidRPr="00607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808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C7F20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E2808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35819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E2808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2808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  <w:r w:rsidR="005A6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C2A6E8E" w14:textId="66F1F65E" w:rsidR="00222215" w:rsidRPr="006078ED" w:rsidRDefault="00222215" w:rsidP="0094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Супроводження та технічна підтримка </w:t>
            </w:r>
            <w:r w:rsidR="00CC463B" w:rsidRPr="0060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6,5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місяців: </w:t>
            </w:r>
          </w:p>
          <w:p w14:paraId="62E0218A" w14:textId="608F5B4A" w:rsidR="00222215" w:rsidRPr="005A6ACD" w:rsidRDefault="009E2808" w:rsidP="009476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115 591,45 грн 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6,5 міс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735819" w:rsidRPr="006078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22215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  <w:r w:rsidR="005A6ACD" w:rsidRPr="005A6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7390CF" w14:textId="72D92B08" w:rsidR="00BD3E86" w:rsidRPr="006078ED" w:rsidRDefault="00BD3E86" w:rsidP="00BD3E8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="00831E1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кошторис</w:t>
            </w:r>
            <w:r w:rsidR="00831E1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податкової служби України (апарат) у 2026 році загальний фонд, КПКВК 3507010 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Керівництво та управління у сфері податкової політики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КЕКВ 2240 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E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</w:t>
            </w:r>
            <w:r w:rsidR="00831E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послуг 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з супроводження, технічної підтримки та адаптації програмного забезпечення ІКС  «Міжнародний автоматичний обмін інформацією» (</w:t>
            </w:r>
            <w:r w:rsidR="009C531E" w:rsidRPr="006078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CRS</w:t>
            </w:r>
            <w:r w:rsidR="009C531E" w:rsidRPr="0060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C531E" w:rsidRPr="00607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C531E" w:rsidRPr="006078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CbC</w:t>
            </w:r>
            <w:proofErr w:type="spellEnd"/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заплановано суму 1 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00 грн на рік та вартість послуг в місяць 10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14:paraId="2B8741B2" w14:textId="77777777" w:rsidR="00BD3E86" w:rsidRPr="006078ED" w:rsidRDefault="00BD3E86" w:rsidP="00BD3E8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Очікувану вартість коригується на виділені на 2026 рік бюджетні призначення:</w:t>
            </w:r>
          </w:p>
          <w:p w14:paraId="5DA5DC80" w14:textId="260E83DA" w:rsidR="00FA3B77" w:rsidRPr="006078ED" w:rsidRDefault="00BD3E86" w:rsidP="006078ED">
            <w:pPr>
              <w:ind w:firstLine="567"/>
              <w:jc w:val="both"/>
              <w:rPr>
                <w:sz w:val="24"/>
                <w:szCs w:val="24"/>
              </w:rPr>
            </w:pP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 275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грн х </w:t>
            </w:r>
            <w:r w:rsidR="009E2808" w:rsidRPr="006078E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міс = </w:t>
            </w:r>
            <w:r w:rsidR="009E2808" w:rsidRPr="006078ED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E2808" w:rsidRPr="006078ED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2808" w:rsidRPr="00607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531E" w:rsidRPr="00607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78ED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</w:tbl>
    <w:p w14:paraId="5655F67B" w14:textId="77777777" w:rsidR="00C37BC6" w:rsidRDefault="00C37BC6" w:rsidP="00443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DC0C0" w14:textId="77777777" w:rsidR="009476E9" w:rsidRPr="00561E87" w:rsidRDefault="009476E9" w:rsidP="00443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76E9" w:rsidRPr="00561E87" w:rsidSect="000817BD">
      <w:headerReference w:type="default" r:id="rId7"/>
      <w:pgSz w:w="11906" w:h="16838"/>
      <w:pgMar w:top="709" w:right="424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B3D52" w14:textId="77777777" w:rsidR="00182405" w:rsidRDefault="00182405" w:rsidP="000817BD">
      <w:pPr>
        <w:spacing w:after="0" w:line="240" w:lineRule="auto"/>
      </w:pPr>
      <w:r>
        <w:separator/>
      </w:r>
    </w:p>
  </w:endnote>
  <w:endnote w:type="continuationSeparator" w:id="0">
    <w:p w14:paraId="17A312E0" w14:textId="77777777" w:rsidR="00182405" w:rsidRDefault="00182405" w:rsidP="0008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98C3B" w14:textId="77777777" w:rsidR="00182405" w:rsidRDefault="00182405" w:rsidP="000817BD">
      <w:pPr>
        <w:spacing w:after="0" w:line="240" w:lineRule="auto"/>
      </w:pPr>
      <w:r>
        <w:separator/>
      </w:r>
    </w:p>
  </w:footnote>
  <w:footnote w:type="continuationSeparator" w:id="0">
    <w:p w14:paraId="125ABCED" w14:textId="77777777" w:rsidR="00182405" w:rsidRDefault="00182405" w:rsidP="0008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099147"/>
      <w:docPartObj>
        <w:docPartGallery w:val="Page Numbers (Top of Page)"/>
        <w:docPartUnique/>
      </w:docPartObj>
    </w:sdtPr>
    <w:sdtEndPr/>
    <w:sdtContent>
      <w:p w14:paraId="3E051AA2" w14:textId="77777777" w:rsidR="000817BD" w:rsidRDefault="000817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5C5">
          <w:rPr>
            <w:noProof/>
          </w:rPr>
          <w:t>2</w:t>
        </w:r>
        <w:r>
          <w:fldChar w:fldCharType="end"/>
        </w:r>
      </w:p>
    </w:sdtContent>
  </w:sdt>
  <w:p w14:paraId="64DB7FF5" w14:textId="77777777" w:rsidR="000817BD" w:rsidRDefault="000817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F7F61"/>
    <w:multiLevelType w:val="hybridMultilevel"/>
    <w:tmpl w:val="386633F4"/>
    <w:lvl w:ilvl="0" w:tplc="31EEDF32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401B"/>
    <w:multiLevelType w:val="hybridMultilevel"/>
    <w:tmpl w:val="CA5815D2"/>
    <w:lvl w:ilvl="0" w:tplc="7FB267E8">
      <w:start w:val="11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F7E202E"/>
    <w:multiLevelType w:val="hybridMultilevel"/>
    <w:tmpl w:val="74A09398"/>
    <w:lvl w:ilvl="0" w:tplc="753C1106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5687E"/>
    <w:multiLevelType w:val="hybridMultilevel"/>
    <w:tmpl w:val="6382066A"/>
    <w:lvl w:ilvl="0" w:tplc="E9ECC050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DC0"/>
    <w:rsid w:val="00002507"/>
    <w:rsid w:val="000213EB"/>
    <w:rsid w:val="000465AE"/>
    <w:rsid w:val="00075147"/>
    <w:rsid w:val="000817BD"/>
    <w:rsid w:val="000A478A"/>
    <w:rsid w:val="000A63B9"/>
    <w:rsid w:val="000C0B13"/>
    <w:rsid w:val="000F5537"/>
    <w:rsid w:val="001351AE"/>
    <w:rsid w:val="00140580"/>
    <w:rsid w:val="0016134F"/>
    <w:rsid w:val="00167B6E"/>
    <w:rsid w:val="00182405"/>
    <w:rsid w:val="00186DEB"/>
    <w:rsid w:val="001A0091"/>
    <w:rsid w:val="001C29C6"/>
    <w:rsid w:val="001C7F20"/>
    <w:rsid w:val="00200BE7"/>
    <w:rsid w:val="002159DE"/>
    <w:rsid w:val="00222215"/>
    <w:rsid w:val="00233FF9"/>
    <w:rsid w:val="00253063"/>
    <w:rsid w:val="00260517"/>
    <w:rsid w:val="00280937"/>
    <w:rsid w:val="00280EAD"/>
    <w:rsid w:val="002A2A48"/>
    <w:rsid w:val="002C48A3"/>
    <w:rsid w:val="002E3E6B"/>
    <w:rsid w:val="002F6DC0"/>
    <w:rsid w:val="003327EA"/>
    <w:rsid w:val="003627BC"/>
    <w:rsid w:val="003B34F1"/>
    <w:rsid w:val="003E4281"/>
    <w:rsid w:val="00405E78"/>
    <w:rsid w:val="00415C59"/>
    <w:rsid w:val="00433D68"/>
    <w:rsid w:val="0044327F"/>
    <w:rsid w:val="00446A25"/>
    <w:rsid w:val="00470DF8"/>
    <w:rsid w:val="004C32DD"/>
    <w:rsid w:val="004D137F"/>
    <w:rsid w:val="004D23F1"/>
    <w:rsid w:val="004D2F33"/>
    <w:rsid w:val="00514DE8"/>
    <w:rsid w:val="00547562"/>
    <w:rsid w:val="00561E87"/>
    <w:rsid w:val="00576844"/>
    <w:rsid w:val="0058102E"/>
    <w:rsid w:val="00592D71"/>
    <w:rsid w:val="005A25C5"/>
    <w:rsid w:val="005A3FF4"/>
    <w:rsid w:val="005A6ACD"/>
    <w:rsid w:val="005C259A"/>
    <w:rsid w:val="005D146E"/>
    <w:rsid w:val="005D14E2"/>
    <w:rsid w:val="005D20A0"/>
    <w:rsid w:val="005F692A"/>
    <w:rsid w:val="006078ED"/>
    <w:rsid w:val="00612DFF"/>
    <w:rsid w:val="0062103F"/>
    <w:rsid w:val="006479BA"/>
    <w:rsid w:val="006C14BB"/>
    <w:rsid w:val="006D2322"/>
    <w:rsid w:val="00720AF8"/>
    <w:rsid w:val="007342AD"/>
    <w:rsid w:val="00735819"/>
    <w:rsid w:val="00744E18"/>
    <w:rsid w:val="00760997"/>
    <w:rsid w:val="007717F3"/>
    <w:rsid w:val="00781BD7"/>
    <w:rsid w:val="007A6B4F"/>
    <w:rsid w:val="007B2466"/>
    <w:rsid w:val="007B6CFB"/>
    <w:rsid w:val="007F6E3F"/>
    <w:rsid w:val="007F71E7"/>
    <w:rsid w:val="00822534"/>
    <w:rsid w:val="00831E1B"/>
    <w:rsid w:val="008368F5"/>
    <w:rsid w:val="008563BE"/>
    <w:rsid w:val="008A24CE"/>
    <w:rsid w:val="008A47BD"/>
    <w:rsid w:val="008A7280"/>
    <w:rsid w:val="008C6B01"/>
    <w:rsid w:val="008E2FE8"/>
    <w:rsid w:val="00935FAC"/>
    <w:rsid w:val="009476E9"/>
    <w:rsid w:val="009912FE"/>
    <w:rsid w:val="009956B7"/>
    <w:rsid w:val="0099745A"/>
    <w:rsid w:val="009A095B"/>
    <w:rsid w:val="009C531E"/>
    <w:rsid w:val="009D0CE1"/>
    <w:rsid w:val="009E2808"/>
    <w:rsid w:val="00A06B0B"/>
    <w:rsid w:val="00A265F1"/>
    <w:rsid w:val="00A3748D"/>
    <w:rsid w:val="00AC2D8D"/>
    <w:rsid w:val="00B1631F"/>
    <w:rsid w:val="00B21EC7"/>
    <w:rsid w:val="00B56511"/>
    <w:rsid w:val="00B9371A"/>
    <w:rsid w:val="00BA4D82"/>
    <w:rsid w:val="00BA55BE"/>
    <w:rsid w:val="00BC506E"/>
    <w:rsid w:val="00BD3E86"/>
    <w:rsid w:val="00C37BC6"/>
    <w:rsid w:val="00C54B33"/>
    <w:rsid w:val="00C563C7"/>
    <w:rsid w:val="00C75B0C"/>
    <w:rsid w:val="00CA032C"/>
    <w:rsid w:val="00CB5EF2"/>
    <w:rsid w:val="00CC463B"/>
    <w:rsid w:val="00CF6F8C"/>
    <w:rsid w:val="00D00E60"/>
    <w:rsid w:val="00D037AC"/>
    <w:rsid w:val="00D13148"/>
    <w:rsid w:val="00D30485"/>
    <w:rsid w:val="00D42001"/>
    <w:rsid w:val="00D42BC3"/>
    <w:rsid w:val="00D71BF8"/>
    <w:rsid w:val="00D74292"/>
    <w:rsid w:val="00D95225"/>
    <w:rsid w:val="00D97406"/>
    <w:rsid w:val="00DA530A"/>
    <w:rsid w:val="00DD648D"/>
    <w:rsid w:val="00E54BBE"/>
    <w:rsid w:val="00E60D8F"/>
    <w:rsid w:val="00E76355"/>
    <w:rsid w:val="00E832D3"/>
    <w:rsid w:val="00E8555F"/>
    <w:rsid w:val="00E9306B"/>
    <w:rsid w:val="00EB6E74"/>
    <w:rsid w:val="00EC0FD9"/>
    <w:rsid w:val="00EF7DDF"/>
    <w:rsid w:val="00F22A62"/>
    <w:rsid w:val="00F85943"/>
    <w:rsid w:val="00FA3B77"/>
    <w:rsid w:val="00FA58DA"/>
    <w:rsid w:val="00F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F5F5"/>
  <w15:docId w15:val="{152B1F52-B7AA-47EC-A750-33E6C88E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DC0"/>
    <w:rPr>
      <w:rFonts w:ascii="Tahoma" w:hAnsi="Tahoma" w:cs="Tahoma"/>
      <w:sz w:val="16"/>
      <w:szCs w:val="16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547562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styleId="a6">
    <w:name w:val="Hyperlink"/>
    <w:basedOn w:val="a0"/>
    <w:uiPriority w:val="99"/>
    <w:unhideWhenUsed/>
    <w:rsid w:val="00E9306B"/>
    <w:rPr>
      <w:color w:val="0000FF" w:themeColor="hyperlink"/>
      <w:u w:val="single"/>
    </w:rPr>
  </w:style>
  <w:style w:type="paragraph" w:customStyle="1" w:styleId="1">
    <w:name w:val="Звичайний1"/>
    <w:rsid w:val="00DA53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nhideWhenUsed/>
    <w:rsid w:val="007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81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817BD"/>
  </w:style>
  <w:style w:type="paragraph" w:styleId="aa">
    <w:name w:val="footer"/>
    <w:basedOn w:val="a"/>
    <w:link w:val="ab"/>
    <w:uiPriority w:val="99"/>
    <w:unhideWhenUsed/>
    <w:rsid w:val="00081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817BD"/>
  </w:style>
  <w:style w:type="paragraph" w:styleId="ac">
    <w:name w:val="List Paragraph"/>
    <w:basedOn w:val="a"/>
    <w:uiPriority w:val="34"/>
    <w:qFormat/>
    <w:rsid w:val="008C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ПАНТАЛА ОЛЕНА ПЕТРІВНА</dc:creator>
  <cp:lastModifiedBy>БУЛАНИЙ ПАВЛО ПЕТРОВИЧ</cp:lastModifiedBy>
  <cp:revision>81</cp:revision>
  <cp:lastPrinted>2026-05-20T11:11:00Z</cp:lastPrinted>
  <dcterms:created xsi:type="dcterms:W3CDTF">2023-04-20T14:39:00Z</dcterms:created>
  <dcterms:modified xsi:type="dcterms:W3CDTF">2026-05-29T13:46:00Z</dcterms:modified>
</cp:coreProperties>
</file>