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3D0E7" w14:textId="77777777" w:rsidR="009602F3" w:rsidRPr="009602F3" w:rsidRDefault="009602F3" w:rsidP="00CB1E2C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28E3B072" w14:textId="77777777" w:rsidR="009602F3" w:rsidRPr="009602F3" w:rsidRDefault="009602F3" w:rsidP="00CB1E2C">
      <w:pPr>
        <w:jc w:val="center"/>
        <w:rPr>
          <w:b/>
          <w:sz w:val="28"/>
          <w:szCs w:val="28"/>
        </w:rPr>
      </w:pPr>
    </w:p>
    <w:p w14:paraId="64C1D05C" w14:textId="77777777" w:rsidR="009602F3" w:rsidRPr="009602F3" w:rsidRDefault="009602F3" w:rsidP="00CB1E2C">
      <w:pPr>
        <w:jc w:val="center"/>
        <w:rPr>
          <w:b/>
          <w:sz w:val="28"/>
          <w:szCs w:val="28"/>
        </w:rPr>
      </w:pPr>
    </w:p>
    <w:p w14:paraId="18D7B7B0" w14:textId="41F4BB4A" w:rsidR="00CB1E2C" w:rsidRPr="009602F3" w:rsidRDefault="00CB1E2C" w:rsidP="00CB1E2C">
      <w:pPr>
        <w:jc w:val="center"/>
        <w:rPr>
          <w:b/>
          <w:sz w:val="28"/>
          <w:szCs w:val="28"/>
        </w:rPr>
      </w:pPr>
      <w:r w:rsidRPr="009602F3">
        <w:rPr>
          <w:b/>
          <w:sz w:val="28"/>
          <w:szCs w:val="28"/>
        </w:rPr>
        <w:t xml:space="preserve">Обґрунтування технічних та якісних характеристик </w:t>
      </w:r>
    </w:p>
    <w:p w14:paraId="26AEA3C5" w14:textId="77777777" w:rsidR="00CB1E2C" w:rsidRPr="009602F3" w:rsidRDefault="00CB1E2C" w:rsidP="00CB1E2C">
      <w:pPr>
        <w:jc w:val="center"/>
        <w:rPr>
          <w:b/>
          <w:sz w:val="28"/>
          <w:szCs w:val="28"/>
        </w:rPr>
      </w:pPr>
      <w:r w:rsidRPr="009602F3">
        <w:rPr>
          <w:b/>
          <w:sz w:val="28"/>
          <w:szCs w:val="28"/>
        </w:rPr>
        <w:t>предмета закупівлі, розміру бюджетного призначення, очікуваної вартості предмета закупівлі</w:t>
      </w:r>
    </w:p>
    <w:p w14:paraId="14CD8553" w14:textId="77777777" w:rsidR="00CB1E2C" w:rsidRPr="009602F3" w:rsidRDefault="00CB1E2C" w:rsidP="00CB1E2C">
      <w:pPr>
        <w:contextualSpacing/>
        <w:jc w:val="center"/>
        <w:rPr>
          <w:sz w:val="28"/>
          <w:szCs w:val="28"/>
          <w:lang w:val="ru-RU"/>
        </w:rPr>
      </w:pPr>
      <w:r w:rsidRPr="009602F3">
        <w:rPr>
          <w:sz w:val="28"/>
          <w:szCs w:val="28"/>
        </w:rPr>
        <w:t>(відповідно до пункту 4</w:t>
      </w:r>
      <w:r w:rsidRPr="009602F3">
        <w:rPr>
          <w:sz w:val="28"/>
          <w:szCs w:val="28"/>
          <w:vertAlign w:val="superscript"/>
        </w:rPr>
        <w:t xml:space="preserve">1 </w:t>
      </w:r>
      <w:r w:rsidRPr="009602F3">
        <w:rPr>
          <w:sz w:val="28"/>
          <w:szCs w:val="28"/>
        </w:rPr>
        <w:t xml:space="preserve">постанови Кабінету Міністрів України від 11 жовтня </w:t>
      </w:r>
      <w:r w:rsidRPr="009602F3">
        <w:rPr>
          <w:sz w:val="28"/>
          <w:szCs w:val="28"/>
        </w:rPr>
        <w:br/>
        <w:t>2016 року № 710 «Про ефективне використання державних коштів»</w:t>
      </w:r>
      <w:r w:rsidRPr="009602F3">
        <w:rPr>
          <w:sz w:val="28"/>
          <w:szCs w:val="28"/>
          <w:lang w:val="ru-RU"/>
        </w:rPr>
        <w:t>)</w:t>
      </w:r>
    </w:p>
    <w:p w14:paraId="2B8082F1" w14:textId="77777777" w:rsidR="00CB1E2C" w:rsidRPr="009602F3" w:rsidRDefault="00CB1E2C" w:rsidP="00CB1E2C">
      <w:pPr>
        <w:contextualSpacing/>
        <w:jc w:val="center"/>
        <w:rPr>
          <w:sz w:val="28"/>
          <w:szCs w:val="28"/>
          <w:lang w:val="ru-RU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697"/>
        <w:gridCol w:w="6946"/>
      </w:tblGrid>
      <w:tr w:rsidR="00AF4C33" w:rsidRPr="009602F3" w14:paraId="41C0FC9E" w14:textId="77777777" w:rsidTr="008C6BBD">
        <w:trPr>
          <w:trHeight w:hRule="exact" w:val="2649"/>
        </w:trPr>
        <w:tc>
          <w:tcPr>
            <w:tcW w:w="421" w:type="dxa"/>
            <w:shd w:val="clear" w:color="auto" w:fill="auto"/>
          </w:tcPr>
          <w:p w14:paraId="7C2C1D75" w14:textId="77777777" w:rsidR="00AF4C33" w:rsidRPr="009602F3" w:rsidRDefault="00AF4C33" w:rsidP="00AF4C33">
            <w:pPr>
              <w:rPr>
                <w:sz w:val="28"/>
                <w:szCs w:val="28"/>
              </w:rPr>
            </w:pPr>
            <w:r w:rsidRPr="009602F3">
              <w:rPr>
                <w:sz w:val="28"/>
                <w:szCs w:val="28"/>
              </w:rPr>
              <w:t>1</w:t>
            </w:r>
          </w:p>
        </w:tc>
        <w:tc>
          <w:tcPr>
            <w:tcW w:w="2697" w:type="dxa"/>
            <w:shd w:val="clear" w:color="auto" w:fill="auto"/>
          </w:tcPr>
          <w:p w14:paraId="4372FD67" w14:textId="77777777" w:rsidR="00AF4C33" w:rsidRPr="009602F3" w:rsidRDefault="00AF4C33" w:rsidP="00AF4C33">
            <w:pPr>
              <w:rPr>
                <w:b/>
                <w:sz w:val="28"/>
                <w:szCs w:val="28"/>
              </w:rPr>
            </w:pPr>
            <w:r w:rsidRPr="009602F3">
              <w:rPr>
                <w:b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6946" w:type="dxa"/>
            <w:shd w:val="clear" w:color="auto" w:fill="auto"/>
          </w:tcPr>
          <w:p w14:paraId="2D702179" w14:textId="6D47DCF2" w:rsidR="00AF4C33" w:rsidRPr="00AF4C33" w:rsidRDefault="00AF4C33" w:rsidP="00AF4C33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</w:pPr>
            <w:r w:rsidRPr="00AF4C3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Послуги з ремонту і технічного обслуговування вимірювальних, випробувальних і контрольних приладів – за кодом ДК 021:2015 – 50410000-2 (Послуги з технічного обслуговування системи пожежної безпеки адміністративної будівлі ДПС за адресою: м. Київ, провулок </w:t>
            </w:r>
            <w:proofErr w:type="spellStart"/>
            <w:r w:rsidRPr="00AF4C33">
              <w:rPr>
                <w:rFonts w:ascii="Times New Roman" w:hAnsi="Times New Roman" w:cs="Times New Roman"/>
                <w:b w:val="0"/>
                <w:sz w:val="28"/>
                <w:szCs w:val="28"/>
              </w:rPr>
              <w:t>Киянівський</w:t>
            </w:r>
            <w:proofErr w:type="spellEnd"/>
            <w:r w:rsidRPr="00AF4C33">
              <w:rPr>
                <w:rFonts w:ascii="Times New Roman" w:hAnsi="Times New Roman" w:cs="Times New Roman"/>
                <w:b w:val="0"/>
                <w:sz w:val="28"/>
                <w:szCs w:val="28"/>
              </w:rPr>
              <w:t>, 2А)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(далі – Послуги) (ідентифікатор закупівлі: </w:t>
            </w:r>
            <w:r w:rsidRPr="00AF4C33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UA</w:t>
            </w:r>
            <w:r w:rsidRPr="00AF4C33">
              <w:rPr>
                <w:rFonts w:ascii="Times New Roman" w:hAnsi="Times New Roman" w:cs="Times New Roman"/>
                <w:b w:val="0"/>
                <w:sz w:val="28"/>
                <w:szCs w:val="28"/>
              </w:rPr>
              <w:t>-2026-03-</w:t>
            </w:r>
            <w:r w:rsidR="001B466B" w:rsidRPr="001B466B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1B466B" w:rsidRPr="00DD7E35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Pr="00AF4C33">
              <w:rPr>
                <w:rFonts w:ascii="Times New Roman" w:hAnsi="Times New Roman" w:cs="Times New Roman"/>
                <w:b w:val="0"/>
                <w:sz w:val="28"/>
                <w:szCs w:val="28"/>
              </w:rPr>
              <w:t>-01</w:t>
            </w:r>
            <w:r w:rsidR="00020A7F">
              <w:rPr>
                <w:rFonts w:ascii="Times New Roman" w:hAnsi="Times New Roman" w:cs="Times New Roman"/>
                <w:b w:val="0"/>
                <w:sz w:val="28"/>
                <w:szCs w:val="28"/>
              </w:rPr>
              <w:t>4384</w:t>
            </w:r>
            <w:r w:rsidRPr="00AF4C33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AF4C33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)</w:t>
            </w:r>
          </w:p>
        </w:tc>
      </w:tr>
      <w:tr w:rsidR="00AF4C33" w:rsidRPr="00D03F83" w14:paraId="64846910" w14:textId="77777777" w:rsidTr="00020A7F">
        <w:trPr>
          <w:trHeight w:val="1955"/>
        </w:trPr>
        <w:tc>
          <w:tcPr>
            <w:tcW w:w="421" w:type="dxa"/>
            <w:shd w:val="clear" w:color="auto" w:fill="auto"/>
          </w:tcPr>
          <w:p w14:paraId="23A81530" w14:textId="77777777" w:rsidR="00AF4C33" w:rsidRPr="009602F3" w:rsidRDefault="00AF4C33" w:rsidP="00AF4C33">
            <w:pPr>
              <w:rPr>
                <w:sz w:val="28"/>
                <w:szCs w:val="28"/>
              </w:rPr>
            </w:pPr>
            <w:r w:rsidRPr="009602F3">
              <w:rPr>
                <w:sz w:val="28"/>
                <w:szCs w:val="28"/>
              </w:rPr>
              <w:t>2</w:t>
            </w:r>
          </w:p>
        </w:tc>
        <w:tc>
          <w:tcPr>
            <w:tcW w:w="2697" w:type="dxa"/>
            <w:shd w:val="clear" w:color="auto" w:fill="auto"/>
          </w:tcPr>
          <w:p w14:paraId="02419979" w14:textId="77777777" w:rsidR="00AF4C33" w:rsidRPr="009602F3" w:rsidRDefault="00AF4C33" w:rsidP="00AF4C33">
            <w:pPr>
              <w:rPr>
                <w:b/>
                <w:sz w:val="28"/>
                <w:szCs w:val="28"/>
              </w:rPr>
            </w:pPr>
            <w:r w:rsidRPr="009602F3">
              <w:rPr>
                <w:b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  <w:shd w:val="clear" w:color="auto" w:fill="auto"/>
          </w:tcPr>
          <w:p w14:paraId="29A971ED" w14:textId="06F8FF98" w:rsidR="00AF4C33" w:rsidRPr="00AF4C33" w:rsidRDefault="00020A7F" w:rsidP="00AF4C3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Дана з</w:t>
            </w:r>
            <w:r w:rsidR="00AF4C33" w:rsidRPr="00AF4C33">
              <w:rPr>
                <w:sz w:val="28"/>
                <w:szCs w:val="28"/>
              </w:rPr>
              <w:t xml:space="preserve">акупівля здійснюється для забезпечення якісного спрацювання та належного функціонування системи пожежної безпеки у разі виникнення пожежі. Технічні </w:t>
            </w:r>
            <w:r>
              <w:rPr>
                <w:sz w:val="28"/>
                <w:szCs w:val="28"/>
              </w:rPr>
              <w:br/>
            </w:r>
            <w:r w:rsidR="00AF4C33" w:rsidRPr="00AF4C33">
              <w:rPr>
                <w:sz w:val="28"/>
                <w:szCs w:val="28"/>
              </w:rPr>
              <w:t>та якісні характеристики предмета закупівлі визначені відповідно до потреб замовника та з урахуванням вимог законодавства.</w:t>
            </w:r>
          </w:p>
        </w:tc>
      </w:tr>
      <w:tr w:rsidR="00AF4C33" w:rsidRPr="009602F3" w14:paraId="1C4552AA" w14:textId="77777777" w:rsidTr="00AF4C33">
        <w:trPr>
          <w:trHeight w:val="2535"/>
        </w:trPr>
        <w:tc>
          <w:tcPr>
            <w:tcW w:w="421" w:type="dxa"/>
            <w:shd w:val="clear" w:color="auto" w:fill="auto"/>
          </w:tcPr>
          <w:p w14:paraId="46BF8518" w14:textId="77777777" w:rsidR="00AF4C33" w:rsidRPr="009602F3" w:rsidRDefault="00AF4C33" w:rsidP="00AF4C33">
            <w:pPr>
              <w:rPr>
                <w:sz w:val="28"/>
                <w:szCs w:val="28"/>
              </w:rPr>
            </w:pPr>
            <w:r w:rsidRPr="009602F3">
              <w:rPr>
                <w:sz w:val="28"/>
                <w:szCs w:val="28"/>
              </w:rPr>
              <w:t>3</w:t>
            </w:r>
          </w:p>
        </w:tc>
        <w:tc>
          <w:tcPr>
            <w:tcW w:w="2697" w:type="dxa"/>
            <w:shd w:val="clear" w:color="auto" w:fill="auto"/>
          </w:tcPr>
          <w:p w14:paraId="3C61D458" w14:textId="77777777" w:rsidR="00AF4C33" w:rsidRPr="009602F3" w:rsidRDefault="00AF4C33" w:rsidP="00AF4C33">
            <w:pPr>
              <w:rPr>
                <w:b/>
                <w:sz w:val="28"/>
                <w:szCs w:val="28"/>
                <w:lang w:val="ru-RU"/>
              </w:rPr>
            </w:pPr>
            <w:r w:rsidRPr="009602F3">
              <w:rPr>
                <w:b/>
                <w:sz w:val="28"/>
                <w:szCs w:val="28"/>
              </w:rPr>
              <w:t>Обґрунтування очікуваної вартості предмета закупівлі, розміру бюджетного призначення</w:t>
            </w:r>
            <w:r w:rsidRPr="009602F3">
              <w:rPr>
                <w:sz w:val="28"/>
                <w:szCs w:val="28"/>
                <w:lang w:val="ru-RU"/>
              </w:rPr>
              <w:t>*</w:t>
            </w:r>
          </w:p>
        </w:tc>
        <w:tc>
          <w:tcPr>
            <w:tcW w:w="6946" w:type="dxa"/>
            <w:shd w:val="clear" w:color="auto" w:fill="auto"/>
          </w:tcPr>
          <w:p w14:paraId="101BF9A8" w14:textId="4A472AD2" w:rsidR="00AF4C33" w:rsidRPr="00AF4C33" w:rsidRDefault="00AF4C33" w:rsidP="00AF4C33">
            <w:pPr>
              <w:jc w:val="both"/>
              <w:rPr>
                <w:sz w:val="28"/>
                <w:szCs w:val="28"/>
              </w:rPr>
            </w:pPr>
            <w:r w:rsidRPr="00AF4C33">
              <w:rPr>
                <w:sz w:val="28"/>
                <w:szCs w:val="28"/>
              </w:rPr>
              <w:t xml:space="preserve">Очікувана вартість </w:t>
            </w:r>
            <w:r w:rsidR="00020A7F">
              <w:rPr>
                <w:sz w:val="28"/>
                <w:szCs w:val="28"/>
              </w:rPr>
              <w:t>Послуг</w:t>
            </w:r>
            <w:r w:rsidRPr="00AF4C33">
              <w:rPr>
                <w:sz w:val="28"/>
                <w:szCs w:val="28"/>
              </w:rPr>
              <w:t xml:space="preserve"> складає  131 636, 36 грн. Ціну визначено за результатом проведення моніторингу цін шляхом пошуку, збору та аналізу загальнодоступної інформації про ціни, що містяться в мережі Інтернет у</w:t>
            </w:r>
            <w:r w:rsidR="00DD7E35">
              <w:rPr>
                <w:sz w:val="28"/>
                <w:szCs w:val="28"/>
              </w:rPr>
              <w:t> </w:t>
            </w:r>
            <w:r w:rsidRPr="00AF4C33">
              <w:rPr>
                <w:sz w:val="28"/>
                <w:szCs w:val="28"/>
              </w:rPr>
              <w:t>відкритому доступі, спеціалізованих торгівельних майданчиках, в електронних каталогах, в електронній системі закупівель «</w:t>
            </w:r>
            <w:proofErr w:type="spellStart"/>
            <w:r w:rsidRPr="00AF4C33">
              <w:rPr>
                <w:sz w:val="28"/>
                <w:szCs w:val="28"/>
              </w:rPr>
              <w:t>Прозорро</w:t>
            </w:r>
            <w:proofErr w:type="spellEnd"/>
            <w:r w:rsidRPr="00AF4C33">
              <w:rPr>
                <w:sz w:val="28"/>
                <w:szCs w:val="28"/>
              </w:rPr>
              <w:t xml:space="preserve">», а також шляхом отримання цінових пропозицій. </w:t>
            </w:r>
          </w:p>
        </w:tc>
      </w:tr>
    </w:tbl>
    <w:p w14:paraId="2A80F2D0" w14:textId="77777777" w:rsidR="00CB1E2C" w:rsidRPr="009602F3" w:rsidRDefault="00CB1E2C" w:rsidP="009602F3">
      <w:pPr>
        <w:ind w:left="-284" w:right="423" w:firstLine="426"/>
        <w:jc w:val="both"/>
        <w:rPr>
          <w:sz w:val="28"/>
          <w:szCs w:val="28"/>
        </w:rPr>
      </w:pPr>
    </w:p>
    <w:sectPr w:rsidR="00CB1E2C" w:rsidRPr="009602F3" w:rsidSect="00363FFC">
      <w:pgSz w:w="11906" w:h="16838" w:code="9"/>
      <w:pgMar w:top="709" w:right="851" w:bottom="851" w:left="85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F26A0A" w16cex:dateUtc="2022-10-13T07:42:00Z"/>
  <w16cex:commentExtensible w16cex:durableId="26F26C0C" w16cex:dateUtc="2022-10-13T07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C522B" w14:textId="77777777" w:rsidR="0099439D" w:rsidRDefault="0099439D" w:rsidP="007E1F93">
      <w:r>
        <w:separator/>
      </w:r>
    </w:p>
  </w:endnote>
  <w:endnote w:type="continuationSeparator" w:id="0">
    <w:p w14:paraId="4A5C8844" w14:textId="77777777" w:rsidR="0099439D" w:rsidRDefault="0099439D" w:rsidP="007E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299692" w14:textId="77777777" w:rsidR="0099439D" w:rsidRDefault="0099439D" w:rsidP="007E1F93">
      <w:r>
        <w:separator/>
      </w:r>
    </w:p>
  </w:footnote>
  <w:footnote w:type="continuationSeparator" w:id="0">
    <w:p w14:paraId="1F433EA4" w14:textId="77777777" w:rsidR="0099439D" w:rsidRDefault="0099439D" w:rsidP="007E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5284"/>
    <w:multiLevelType w:val="hybridMultilevel"/>
    <w:tmpl w:val="CE901F40"/>
    <w:lvl w:ilvl="0" w:tplc="B58684C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5F8099B"/>
    <w:multiLevelType w:val="hybridMultilevel"/>
    <w:tmpl w:val="AA5C1812"/>
    <w:lvl w:ilvl="0" w:tplc="AC8E6C3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BF10A7D"/>
    <w:multiLevelType w:val="hybridMultilevel"/>
    <w:tmpl w:val="430C88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76565"/>
    <w:multiLevelType w:val="hybridMultilevel"/>
    <w:tmpl w:val="55C02A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B76B8"/>
    <w:multiLevelType w:val="hybridMultilevel"/>
    <w:tmpl w:val="69D0CF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1048C"/>
    <w:multiLevelType w:val="hybridMultilevel"/>
    <w:tmpl w:val="E9C011F8"/>
    <w:lvl w:ilvl="0" w:tplc="A02E84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26D56F4"/>
    <w:multiLevelType w:val="multilevel"/>
    <w:tmpl w:val="0422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7" w15:restartNumberingAfterBreak="0">
    <w:nsid w:val="6D6E572C"/>
    <w:multiLevelType w:val="hybridMultilevel"/>
    <w:tmpl w:val="D480DBC4"/>
    <w:lvl w:ilvl="0" w:tplc="B5868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726"/>
    <w:rsid w:val="00000F68"/>
    <w:rsid w:val="00012663"/>
    <w:rsid w:val="000127DF"/>
    <w:rsid w:val="00015CDD"/>
    <w:rsid w:val="00020148"/>
    <w:rsid w:val="00020A7F"/>
    <w:rsid w:val="000227EF"/>
    <w:rsid w:val="00047AD0"/>
    <w:rsid w:val="00047B2D"/>
    <w:rsid w:val="00050FBC"/>
    <w:rsid w:val="00070E44"/>
    <w:rsid w:val="00075727"/>
    <w:rsid w:val="0008752B"/>
    <w:rsid w:val="0009171C"/>
    <w:rsid w:val="0009587C"/>
    <w:rsid w:val="000A3D0E"/>
    <w:rsid w:val="000C4521"/>
    <w:rsid w:val="000D29BF"/>
    <w:rsid w:val="000D37F5"/>
    <w:rsid w:val="000F40CB"/>
    <w:rsid w:val="00101DA8"/>
    <w:rsid w:val="00102A1B"/>
    <w:rsid w:val="001132A6"/>
    <w:rsid w:val="00125084"/>
    <w:rsid w:val="0013227F"/>
    <w:rsid w:val="00142BF1"/>
    <w:rsid w:val="00174BE5"/>
    <w:rsid w:val="00177A05"/>
    <w:rsid w:val="00194345"/>
    <w:rsid w:val="001A2BB2"/>
    <w:rsid w:val="001B466B"/>
    <w:rsid w:val="001C622F"/>
    <w:rsid w:val="001F486C"/>
    <w:rsid w:val="00207FAE"/>
    <w:rsid w:val="00216C7E"/>
    <w:rsid w:val="00217861"/>
    <w:rsid w:val="00230879"/>
    <w:rsid w:val="002463A9"/>
    <w:rsid w:val="0025293D"/>
    <w:rsid w:val="00254014"/>
    <w:rsid w:val="00263BEE"/>
    <w:rsid w:val="002768EA"/>
    <w:rsid w:val="002854BF"/>
    <w:rsid w:val="00295D53"/>
    <w:rsid w:val="00296328"/>
    <w:rsid w:val="002A24E2"/>
    <w:rsid w:val="002A4C35"/>
    <w:rsid w:val="002B2B20"/>
    <w:rsid w:val="002B53FA"/>
    <w:rsid w:val="002B7629"/>
    <w:rsid w:val="002E2624"/>
    <w:rsid w:val="002E2BCD"/>
    <w:rsid w:val="002E3831"/>
    <w:rsid w:val="002E7502"/>
    <w:rsid w:val="00301DBA"/>
    <w:rsid w:val="00307D1E"/>
    <w:rsid w:val="0032572D"/>
    <w:rsid w:val="00335462"/>
    <w:rsid w:val="00351F72"/>
    <w:rsid w:val="00352283"/>
    <w:rsid w:val="00363FFC"/>
    <w:rsid w:val="00386D64"/>
    <w:rsid w:val="0039053B"/>
    <w:rsid w:val="00396193"/>
    <w:rsid w:val="003A2726"/>
    <w:rsid w:val="003B1A8F"/>
    <w:rsid w:val="003C6A2F"/>
    <w:rsid w:val="003D76ED"/>
    <w:rsid w:val="003F30A8"/>
    <w:rsid w:val="00411652"/>
    <w:rsid w:val="00417107"/>
    <w:rsid w:val="004231B9"/>
    <w:rsid w:val="00430487"/>
    <w:rsid w:val="00435BCD"/>
    <w:rsid w:val="00437399"/>
    <w:rsid w:val="00453CB4"/>
    <w:rsid w:val="0046028B"/>
    <w:rsid w:val="004728AF"/>
    <w:rsid w:val="00477099"/>
    <w:rsid w:val="00481366"/>
    <w:rsid w:val="00483EBA"/>
    <w:rsid w:val="00486680"/>
    <w:rsid w:val="0049309F"/>
    <w:rsid w:val="004A7863"/>
    <w:rsid w:val="00500743"/>
    <w:rsid w:val="00501DAF"/>
    <w:rsid w:val="00502DDB"/>
    <w:rsid w:val="0052321E"/>
    <w:rsid w:val="00535551"/>
    <w:rsid w:val="00542A72"/>
    <w:rsid w:val="00555EC1"/>
    <w:rsid w:val="00567128"/>
    <w:rsid w:val="00573E87"/>
    <w:rsid w:val="00582625"/>
    <w:rsid w:val="00585F0C"/>
    <w:rsid w:val="00597C00"/>
    <w:rsid w:val="005A6042"/>
    <w:rsid w:val="005C4420"/>
    <w:rsid w:val="005E6A9F"/>
    <w:rsid w:val="006025B6"/>
    <w:rsid w:val="00602BE1"/>
    <w:rsid w:val="006268F9"/>
    <w:rsid w:val="00645416"/>
    <w:rsid w:val="006471EC"/>
    <w:rsid w:val="00650365"/>
    <w:rsid w:val="00657787"/>
    <w:rsid w:val="00666EE9"/>
    <w:rsid w:val="00670252"/>
    <w:rsid w:val="0068784D"/>
    <w:rsid w:val="006A657C"/>
    <w:rsid w:val="006B4196"/>
    <w:rsid w:val="006B7832"/>
    <w:rsid w:val="006E0C59"/>
    <w:rsid w:val="006E3887"/>
    <w:rsid w:val="0070354A"/>
    <w:rsid w:val="00733D35"/>
    <w:rsid w:val="00753D86"/>
    <w:rsid w:val="00754715"/>
    <w:rsid w:val="007621F3"/>
    <w:rsid w:val="00790DA9"/>
    <w:rsid w:val="007916BD"/>
    <w:rsid w:val="007A1B29"/>
    <w:rsid w:val="007A2576"/>
    <w:rsid w:val="007A2B3A"/>
    <w:rsid w:val="007A3BB6"/>
    <w:rsid w:val="007B279C"/>
    <w:rsid w:val="007B7A42"/>
    <w:rsid w:val="007C1247"/>
    <w:rsid w:val="007E1F93"/>
    <w:rsid w:val="007E26FD"/>
    <w:rsid w:val="007E3696"/>
    <w:rsid w:val="008134E0"/>
    <w:rsid w:val="0081528C"/>
    <w:rsid w:val="008224F3"/>
    <w:rsid w:val="00830654"/>
    <w:rsid w:val="008370A0"/>
    <w:rsid w:val="00842BE0"/>
    <w:rsid w:val="0084450C"/>
    <w:rsid w:val="0086438E"/>
    <w:rsid w:val="00872C17"/>
    <w:rsid w:val="0089001C"/>
    <w:rsid w:val="008919E9"/>
    <w:rsid w:val="008A36E5"/>
    <w:rsid w:val="008C6BBD"/>
    <w:rsid w:val="008D29C0"/>
    <w:rsid w:val="008D4E63"/>
    <w:rsid w:val="008E04D6"/>
    <w:rsid w:val="008E268D"/>
    <w:rsid w:val="008E49E6"/>
    <w:rsid w:val="008F3522"/>
    <w:rsid w:val="008F3E4C"/>
    <w:rsid w:val="00904A99"/>
    <w:rsid w:val="00916B87"/>
    <w:rsid w:val="00923B92"/>
    <w:rsid w:val="009347B3"/>
    <w:rsid w:val="009353EC"/>
    <w:rsid w:val="00942F46"/>
    <w:rsid w:val="00944867"/>
    <w:rsid w:val="009517DB"/>
    <w:rsid w:val="009602F3"/>
    <w:rsid w:val="00973C27"/>
    <w:rsid w:val="0099439D"/>
    <w:rsid w:val="009A118C"/>
    <w:rsid w:val="00A0689B"/>
    <w:rsid w:val="00A06B03"/>
    <w:rsid w:val="00A262F6"/>
    <w:rsid w:val="00A30106"/>
    <w:rsid w:val="00A60D37"/>
    <w:rsid w:val="00A64ED5"/>
    <w:rsid w:val="00A651C3"/>
    <w:rsid w:val="00A740BC"/>
    <w:rsid w:val="00A77AF5"/>
    <w:rsid w:val="00A77FD6"/>
    <w:rsid w:val="00A83DE1"/>
    <w:rsid w:val="00AA17C2"/>
    <w:rsid w:val="00AB277C"/>
    <w:rsid w:val="00AC09CE"/>
    <w:rsid w:val="00AC7190"/>
    <w:rsid w:val="00AF1F2E"/>
    <w:rsid w:val="00AF4C33"/>
    <w:rsid w:val="00B24587"/>
    <w:rsid w:val="00B35DB6"/>
    <w:rsid w:val="00B5141F"/>
    <w:rsid w:val="00B623DB"/>
    <w:rsid w:val="00B811A1"/>
    <w:rsid w:val="00B93D6E"/>
    <w:rsid w:val="00BA0F0C"/>
    <w:rsid w:val="00BB1060"/>
    <w:rsid w:val="00BB72EF"/>
    <w:rsid w:val="00BC38B4"/>
    <w:rsid w:val="00BD182B"/>
    <w:rsid w:val="00BD734D"/>
    <w:rsid w:val="00BE7608"/>
    <w:rsid w:val="00BE7B15"/>
    <w:rsid w:val="00C00DF3"/>
    <w:rsid w:val="00C03262"/>
    <w:rsid w:val="00C06449"/>
    <w:rsid w:val="00C07DCB"/>
    <w:rsid w:val="00C35AA3"/>
    <w:rsid w:val="00C42DB8"/>
    <w:rsid w:val="00C44C30"/>
    <w:rsid w:val="00C465F3"/>
    <w:rsid w:val="00C50C65"/>
    <w:rsid w:val="00C571E2"/>
    <w:rsid w:val="00C747F2"/>
    <w:rsid w:val="00C765BE"/>
    <w:rsid w:val="00C7740D"/>
    <w:rsid w:val="00C81062"/>
    <w:rsid w:val="00C84674"/>
    <w:rsid w:val="00CA5818"/>
    <w:rsid w:val="00CB1E2C"/>
    <w:rsid w:val="00CB6DE8"/>
    <w:rsid w:val="00CC10E6"/>
    <w:rsid w:val="00CD0372"/>
    <w:rsid w:val="00CE35CA"/>
    <w:rsid w:val="00CF053B"/>
    <w:rsid w:val="00D03F83"/>
    <w:rsid w:val="00D1757D"/>
    <w:rsid w:val="00D2096F"/>
    <w:rsid w:val="00D32274"/>
    <w:rsid w:val="00D411FE"/>
    <w:rsid w:val="00D72069"/>
    <w:rsid w:val="00D83170"/>
    <w:rsid w:val="00D87B12"/>
    <w:rsid w:val="00DC07E2"/>
    <w:rsid w:val="00DC54E2"/>
    <w:rsid w:val="00DD7D43"/>
    <w:rsid w:val="00DD7E35"/>
    <w:rsid w:val="00DE5F3F"/>
    <w:rsid w:val="00DF14B3"/>
    <w:rsid w:val="00DF73F9"/>
    <w:rsid w:val="00DF77D2"/>
    <w:rsid w:val="00E00AF9"/>
    <w:rsid w:val="00E1531F"/>
    <w:rsid w:val="00E22F55"/>
    <w:rsid w:val="00E23D28"/>
    <w:rsid w:val="00E33D70"/>
    <w:rsid w:val="00E360AE"/>
    <w:rsid w:val="00E439DB"/>
    <w:rsid w:val="00E456C7"/>
    <w:rsid w:val="00E533BC"/>
    <w:rsid w:val="00E72CCB"/>
    <w:rsid w:val="00E73E0C"/>
    <w:rsid w:val="00E82ED6"/>
    <w:rsid w:val="00E95CE9"/>
    <w:rsid w:val="00E973EC"/>
    <w:rsid w:val="00EA19EF"/>
    <w:rsid w:val="00EA31F3"/>
    <w:rsid w:val="00EB1502"/>
    <w:rsid w:val="00EB202E"/>
    <w:rsid w:val="00F022E5"/>
    <w:rsid w:val="00F0295B"/>
    <w:rsid w:val="00F20EB6"/>
    <w:rsid w:val="00F502B2"/>
    <w:rsid w:val="00F56114"/>
    <w:rsid w:val="00F568ED"/>
    <w:rsid w:val="00F602EE"/>
    <w:rsid w:val="00F96070"/>
    <w:rsid w:val="00FA41C1"/>
    <w:rsid w:val="00FA5676"/>
    <w:rsid w:val="00FA6B32"/>
    <w:rsid w:val="00FB33BF"/>
    <w:rsid w:val="00FC0F19"/>
    <w:rsid w:val="00FD50A4"/>
    <w:rsid w:val="00FE2954"/>
    <w:rsid w:val="00FE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CBB4"/>
  <w15:docId w15:val="{879BDDD7-79D0-4AFC-B9C5-9A6163E4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67128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link w:val="20"/>
    <w:uiPriority w:val="99"/>
    <w:unhideWhenUsed/>
    <w:qFormat/>
    <w:rsid w:val="00567128"/>
    <w:pPr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6712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67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67128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671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67128"/>
    <w:pPr>
      <w:numPr>
        <w:ilvl w:val="6"/>
        <w:numId w:val="1"/>
      </w:numPr>
      <w:spacing w:before="240" w:after="60"/>
      <w:outlineLvl w:val="6"/>
    </w:pPr>
    <w:rPr>
      <w:lang w:eastAsia="uk-U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567128"/>
    <w:pPr>
      <w:numPr>
        <w:ilvl w:val="7"/>
        <w:numId w:val="1"/>
      </w:numPr>
      <w:spacing w:before="240" w:after="60"/>
      <w:outlineLvl w:val="7"/>
    </w:pPr>
    <w:rPr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56712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7128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9"/>
    <w:rsid w:val="00567128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67128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uiPriority w:val="99"/>
    <w:semiHidden/>
    <w:rsid w:val="00567128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50">
    <w:name w:val="Заголовок 5 Знак"/>
    <w:basedOn w:val="a0"/>
    <w:link w:val="5"/>
    <w:uiPriority w:val="99"/>
    <w:semiHidden/>
    <w:rsid w:val="00567128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60">
    <w:name w:val="Заголовок 6 Знак"/>
    <w:basedOn w:val="a0"/>
    <w:link w:val="6"/>
    <w:uiPriority w:val="99"/>
    <w:semiHidden/>
    <w:rsid w:val="00567128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70">
    <w:name w:val="Заголовок 7 Знак"/>
    <w:basedOn w:val="a0"/>
    <w:link w:val="7"/>
    <w:uiPriority w:val="99"/>
    <w:semiHidden/>
    <w:rsid w:val="00567128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9"/>
    <w:semiHidden/>
    <w:rsid w:val="00567128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9"/>
    <w:semiHidden/>
    <w:rsid w:val="00567128"/>
    <w:rPr>
      <w:rFonts w:ascii="Arial" w:eastAsia="Times New Roman" w:hAnsi="Arial" w:cs="Arial"/>
      <w:lang w:eastAsia="uk-UA"/>
    </w:rPr>
  </w:style>
  <w:style w:type="paragraph" w:styleId="a3">
    <w:name w:val="Normal (Web)"/>
    <w:basedOn w:val="a"/>
    <w:unhideWhenUsed/>
    <w:rsid w:val="00567128"/>
    <w:pPr>
      <w:spacing w:before="100" w:beforeAutospacing="1" w:after="100" w:afterAutospacing="1"/>
    </w:pPr>
    <w:rPr>
      <w:lang w:val="ru-RU"/>
    </w:rPr>
  </w:style>
  <w:style w:type="character" w:customStyle="1" w:styleId="a4">
    <w:name w:val="_ТЕКСТ Знак"/>
    <w:link w:val="a5"/>
    <w:locked/>
    <w:rsid w:val="005671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name w:val="_ТЕКСТ"/>
    <w:basedOn w:val="a"/>
    <w:link w:val="a4"/>
    <w:qFormat/>
    <w:rsid w:val="00567128"/>
    <w:pPr>
      <w:spacing w:after="120"/>
      <w:ind w:firstLine="709"/>
      <w:jc w:val="both"/>
    </w:pPr>
    <w:rPr>
      <w:sz w:val="28"/>
    </w:rPr>
  </w:style>
  <w:style w:type="paragraph" w:customStyle="1" w:styleId="rvps2">
    <w:name w:val="rvps2"/>
    <w:basedOn w:val="a"/>
    <w:rsid w:val="00567128"/>
    <w:pPr>
      <w:spacing w:before="100" w:beforeAutospacing="1" w:after="100" w:afterAutospacing="1"/>
    </w:pPr>
    <w:rPr>
      <w:lang w:val="ru-RU"/>
    </w:rPr>
  </w:style>
  <w:style w:type="table" w:customStyle="1" w:styleId="TableNormal">
    <w:name w:val="Table Normal"/>
    <w:uiPriority w:val="2"/>
    <w:semiHidden/>
    <w:unhideWhenUsed/>
    <w:qFormat/>
    <w:rsid w:val="005826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unhideWhenUsed/>
    <w:rsid w:val="00582625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8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C10E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C10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Список2"/>
    <w:basedOn w:val="a"/>
    <w:uiPriority w:val="99"/>
    <w:rsid w:val="007621F3"/>
    <w:pPr>
      <w:tabs>
        <w:tab w:val="left" w:pos="432"/>
        <w:tab w:val="left" w:pos="720"/>
      </w:tabs>
      <w:jc w:val="both"/>
    </w:pPr>
  </w:style>
  <w:style w:type="character" w:styleId="aa">
    <w:name w:val="annotation reference"/>
    <w:basedOn w:val="a0"/>
    <w:uiPriority w:val="99"/>
    <w:semiHidden/>
    <w:unhideWhenUsed/>
    <w:rsid w:val="00047A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47AD0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047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7AD0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047A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047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7E1F93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7E1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7E1F93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7E1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DF1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72738-3A63-4EDE-A905-51FE41EDE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КИНАЛИ ДЕНИС СЕРГІЙОВИЧ</dc:creator>
  <cp:lastModifiedBy>КАМІНСЬКИЙ АНДРІЙ АНДРІЙОВИЧ</cp:lastModifiedBy>
  <cp:revision>23</cp:revision>
  <cp:lastPrinted>2026-02-13T10:31:00Z</cp:lastPrinted>
  <dcterms:created xsi:type="dcterms:W3CDTF">2026-02-13T08:29:00Z</dcterms:created>
  <dcterms:modified xsi:type="dcterms:W3CDTF">2026-03-16T12:53:00Z</dcterms:modified>
</cp:coreProperties>
</file>