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616F6" w14:textId="77777777" w:rsidR="007C423F" w:rsidRDefault="007C423F" w:rsidP="00CB1E2C">
      <w:pPr>
        <w:jc w:val="center"/>
        <w:rPr>
          <w:b/>
          <w:sz w:val="28"/>
          <w:szCs w:val="28"/>
        </w:rPr>
      </w:pPr>
    </w:p>
    <w:p w14:paraId="5302F2BE" w14:textId="77777777" w:rsidR="007C423F" w:rsidRDefault="007C423F" w:rsidP="00CB1E2C">
      <w:pPr>
        <w:jc w:val="center"/>
        <w:rPr>
          <w:b/>
          <w:sz w:val="28"/>
          <w:szCs w:val="28"/>
        </w:rPr>
      </w:pPr>
    </w:p>
    <w:p w14:paraId="18D7B7B0" w14:textId="786B9A14" w:rsidR="00CB1E2C" w:rsidRPr="008134E0" w:rsidRDefault="00CB1E2C" w:rsidP="00CB1E2C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8134E0" w:rsidRDefault="00CB1E2C" w:rsidP="00CB1E2C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8134E0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>
        <w:rPr>
          <w:sz w:val="28"/>
          <w:szCs w:val="28"/>
        </w:rPr>
        <w:t xml:space="preserve"> жовтня </w:t>
      </w:r>
      <w:r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>
        <w:rPr>
          <w:sz w:val="28"/>
          <w:szCs w:val="28"/>
          <w:lang w:val="ru-RU"/>
        </w:rPr>
        <w:t>)</w:t>
      </w:r>
    </w:p>
    <w:p w14:paraId="2B8082F1" w14:textId="77777777" w:rsidR="00CB1E2C" w:rsidRPr="002A4C35" w:rsidRDefault="00CB1E2C" w:rsidP="00CB1E2C">
      <w:pPr>
        <w:contextualSpacing/>
        <w:jc w:val="center"/>
        <w:rPr>
          <w:sz w:val="18"/>
          <w:lang w:val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7116"/>
      </w:tblGrid>
      <w:tr w:rsidR="00CB1E2C" w:rsidRPr="003E47B0" w14:paraId="41C0FC9E" w14:textId="77777777" w:rsidTr="00A43767">
        <w:trPr>
          <w:trHeight w:hRule="exact" w:val="1807"/>
        </w:trPr>
        <w:tc>
          <w:tcPr>
            <w:tcW w:w="421" w:type="dxa"/>
            <w:shd w:val="clear" w:color="auto" w:fill="auto"/>
          </w:tcPr>
          <w:p w14:paraId="7C2C1D75" w14:textId="77777777" w:rsidR="00CB1E2C" w:rsidRPr="003E47B0" w:rsidRDefault="00CB1E2C" w:rsidP="00FF13E9">
            <w:r w:rsidRPr="003E47B0">
              <w:t>1</w:t>
            </w:r>
          </w:p>
        </w:tc>
        <w:tc>
          <w:tcPr>
            <w:tcW w:w="2953" w:type="dxa"/>
            <w:shd w:val="clear" w:color="auto" w:fill="auto"/>
          </w:tcPr>
          <w:p w14:paraId="4372FD67" w14:textId="77777777" w:rsidR="00CB1E2C" w:rsidRPr="003E47B0" w:rsidRDefault="00CB1E2C" w:rsidP="00FF13E9">
            <w:pPr>
              <w:rPr>
                <w:b/>
              </w:rPr>
            </w:pPr>
            <w:r w:rsidRPr="003E47B0">
              <w:rPr>
                <w:b/>
              </w:rPr>
              <w:t>Назва предмета закупівлі</w:t>
            </w:r>
          </w:p>
        </w:tc>
        <w:tc>
          <w:tcPr>
            <w:tcW w:w="7116" w:type="dxa"/>
            <w:shd w:val="clear" w:color="auto" w:fill="auto"/>
          </w:tcPr>
          <w:p w14:paraId="2D702179" w14:textId="2311D3E0" w:rsidR="00CB1E2C" w:rsidRPr="007C423F" w:rsidRDefault="007C423F" w:rsidP="00A43767">
            <w:pPr>
              <w:jc w:val="both"/>
            </w:pPr>
            <w:r w:rsidRPr="007C423F">
              <w:t>Послуги з ремонту і технічного обслуговування вимірювальних, випробувальних і контрольних приладів – за кодом ДК 021:2015 – 50410000-2 (Послуги з технічного обслуговування обладнання автоматичної установки газового пожежогасіння адміністративної будівлі ДПС за адресою: м. Київ, Львівська площа, 8, блок Б)</w:t>
            </w:r>
            <w:r>
              <w:t xml:space="preserve"> (ідентифікатор закупівлі:</w:t>
            </w:r>
            <w:r>
              <w:rPr>
                <w:lang w:val="en-US"/>
              </w:rPr>
              <w:t xml:space="preserve"> UA-2026-03-10-012320-a</w:t>
            </w:r>
            <w:r>
              <w:t>)</w:t>
            </w:r>
          </w:p>
        </w:tc>
      </w:tr>
      <w:tr w:rsidR="00CB1E2C" w:rsidRPr="003E47B0" w14:paraId="64846910" w14:textId="77777777" w:rsidTr="00A43767">
        <w:tc>
          <w:tcPr>
            <w:tcW w:w="421" w:type="dxa"/>
            <w:shd w:val="clear" w:color="auto" w:fill="auto"/>
          </w:tcPr>
          <w:p w14:paraId="23A81530" w14:textId="77777777" w:rsidR="00CB1E2C" w:rsidRPr="00805FCF" w:rsidRDefault="00CB1E2C" w:rsidP="00FF13E9">
            <w:r w:rsidRPr="00805FCF">
              <w:t>2</w:t>
            </w:r>
          </w:p>
        </w:tc>
        <w:tc>
          <w:tcPr>
            <w:tcW w:w="2953" w:type="dxa"/>
            <w:shd w:val="clear" w:color="auto" w:fill="auto"/>
          </w:tcPr>
          <w:p w14:paraId="02419979" w14:textId="77777777" w:rsidR="00CB1E2C" w:rsidRPr="003E47B0" w:rsidRDefault="00CB1E2C" w:rsidP="00FF13E9">
            <w:pPr>
              <w:rPr>
                <w:b/>
              </w:rPr>
            </w:pPr>
            <w:r w:rsidRPr="003E47B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16" w:type="dxa"/>
            <w:shd w:val="clear" w:color="auto" w:fill="auto"/>
          </w:tcPr>
          <w:p w14:paraId="29A971ED" w14:textId="29782B17" w:rsidR="00CB1E2C" w:rsidRPr="00F20EB6" w:rsidRDefault="007C423F" w:rsidP="00A43767">
            <w:pPr>
              <w:jc w:val="both"/>
            </w:pPr>
            <w:r>
              <w:t>Дана з</w:t>
            </w:r>
            <w:r w:rsidR="000F7201" w:rsidRPr="000F7201">
              <w:t>акупівля здійснюється для забезпечення якісного спрацювання та належного функціонування обладнання автоматичної установки газового пожежогасіння у разі виникнення пожежі. 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</w:p>
        </w:tc>
      </w:tr>
      <w:tr w:rsidR="00CB1E2C" w:rsidRPr="003E47B0" w14:paraId="1C4552AA" w14:textId="77777777" w:rsidTr="007C423F">
        <w:trPr>
          <w:trHeight w:val="2823"/>
        </w:trPr>
        <w:tc>
          <w:tcPr>
            <w:tcW w:w="421" w:type="dxa"/>
            <w:shd w:val="clear" w:color="auto" w:fill="auto"/>
          </w:tcPr>
          <w:p w14:paraId="46BF8518" w14:textId="77777777" w:rsidR="00CB1E2C" w:rsidRPr="003E47B0" w:rsidRDefault="00CB1E2C" w:rsidP="00FF13E9">
            <w:r>
              <w:t>3</w:t>
            </w:r>
          </w:p>
        </w:tc>
        <w:tc>
          <w:tcPr>
            <w:tcW w:w="2953" w:type="dxa"/>
            <w:shd w:val="clear" w:color="auto" w:fill="auto"/>
          </w:tcPr>
          <w:p w14:paraId="3C61D458" w14:textId="77777777" w:rsidR="00CB1E2C" w:rsidRPr="002A4C35" w:rsidRDefault="00CB1E2C" w:rsidP="00FF13E9">
            <w:pPr>
              <w:rPr>
                <w:b/>
                <w:lang w:val="ru-RU"/>
              </w:rPr>
            </w:pPr>
            <w:r w:rsidRPr="003E47B0">
              <w:rPr>
                <w:b/>
              </w:rPr>
              <w:t>Обґрунтування очікуваної вартості предмета закупівлі</w:t>
            </w:r>
            <w:r>
              <w:rPr>
                <w:b/>
              </w:rPr>
              <w:t xml:space="preserve">, </w:t>
            </w:r>
            <w:r w:rsidRPr="003E47B0">
              <w:rPr>
                <w:b/>
              </w:rPr>
              <w:t>розміру бюджетного призначення</w:t>
            </w:r>
            <w:r w:rsidRPr="002A4C35">
              <w:rPr>
                <w:lang w:val="ru-RU"/>
              </w:rPr>
              <w:t>*</w:t>
            </w:r>
          </w:p>
        </w:tc>
        <w:tc>
          <w:tcPr>
            <w:tcW w:w="7116" w:type="dxa"/>
            <w:shd w:val="clear" w:color="auto" w:fill="auto"/>
          </w:tcPr>
          <w:p w14:paraId="6B05AB70" w14:textId="3B014778" w:rsidR="007C423F" w:rsidRDefault="00CB1E2C" w:rsidP="00A43767">
            <w:pPr>
              <w:jc w:val="both"/>
            </w:pPr>
            <w:r w:rsidRPr="00986B3C">
              <w:t xml:space="preserve">Очікувана вартість послуг з технічного </w:t>
            </w:r>
            <w:r w:rsidR="00986B3C" w:rsidRPr="00986B3C">
              <w:t xml:space="preserve">обладнання автоматичної установки газового пожежогасіння адміністративної </w:t>
            </w:r>
            <w:r w:rsidR="00A43767">
              <w:br/>
            </w:r>
            <w:r w:rsidR="00986B3C" w:rsidRPr="00986B3C">
              <w:t>будівлі ДПС за адресою: м. Київ, Львівська площа, 8, блок Б</w:t>
            </w:r>
            <w:r w:rsidRPr="00986B3C">
              <w:t xml:space="preserve"> </w:t>
            </w:r>
            <w:r w:rsidR="00A43767">
              <w:br/>
            </w:r>
            <w:r w:rsidRPr="00986B3C">
              <w:t xml:space="preserve">складає </w:t>
            </w:r>
            <w:r w:rsidR="00F971AF" w:rsidRPr="00F971AF">
              <w:t>72 454, 5</w:t>
            </w:r>
            <w:r w:rsidR="007C423F">
              <w:t>0</w:t>
            </w:r>
            <w:r w:rsidRPr="00986B3C">
              <w:t xml:space="preserve"> грн.</w:t>
            </w:r>
          </w:p>
          <w:p w14:paraId="101BF9A8" w14:textId="3B1F9472" w:rsidR="00CB1E2C" w:rsidRPr="00F971AF" w:rsidRDefault="00CB1E2C" w:rsidP="00A43767">
            <w:pPr>
              <w:jc w:val="both"/>
              <w:rPr>
                <w:lang w:val="en-US"/>
              </w:rPr>
            </w:pPr>
            <w:r w:rsidRPr="00986B3C">
              <w:t xml:space="preserve">Ціну визначено за результатом проведення моніторингу </w:t>
            </w:r>
            <w:r w:rsidR="00A43767">
              <w:br/>
            </w:r>
            <w:r w:rsidRPr="00986B3C">
              <w:t xml:space="preserve">цін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986B3C">
              <w:t>закупівель</w:t>
            </w:r>
            <w:proofErr w:type="spellEnd"/>
            <w:r w:rsidRPr="00986B3C">
              <w:t xml:space="preserve"> «</w:t>
            </w:r>
            <w:proofErr w:type="spellStart"/>
            <w:r w:rsidRPr="00986B3C">
              <w:t>Прозорро</w:t>
            </w:r>
            <w:proofErr w:type="spellEnd"/>
            <w:r w:rsidRPr="00986B3C">
              <w:t>»,</w:t>
            </w:r>
            <w:bookmarkStart w:id="0" w:name="_GoBack"/>
            <w:bookmarkEnd w:id="0"/>
            <w:r w:rsidRPr="00986B3C">
              <w:t xml:space="preserve"> а також шляхом отримання цінових пропозицій</w:t>
            </w:r>
            <w:r w:rsidR="00F971AF">
              <w:t>.</w:t>
            </w:r>
          </w:p>
        </w:tc>
      </w:tr>
    </w:tbl>
    <w:p w14:paraId="2A80F2D0" w14:textId="77777777" w:rsidR="00CB1E2C" w:rsidRPr="002A4C35" w:rsidRDefault="00CB1E2C" w:rsidP="007C423F">
      <w:pPr>
        <w:ind w:left="-284" w:right="423" w:firstLine="426"/>
        <w:jc w:val="both"/>
        <w:rPr>
          <w:sz w:val="18"/>
        </w:rPr>
      </w:pPr>
    </w:p>
    <w:sectPr w:rsidR="00CB1E2C" w:rsidRPr="002A4C35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6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27EF"/>
    <w:rsid w:val="00026FB8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A6F68"/>
    <w:rsid w:val="000D37F5"/>
    <w:rsid w:val="000F7201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C622F"/>
    <w:rsid w:val="001F486C"/>
    <w:rsid w:val="00207FAE"/>
    <w:rsid w:val="00216C7E"/>
    <w:rsid w:val="00217861"/>
    <w:rsid w:val="00230879"/>
    <w:rsid w:val="002463A9"/>
    <w:rsid w:val="00254014"/>
    <w:rsid w:val="00263BEE"/>
    <w:rsid w:val="0027092A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6EF0"/>
    <w:rsid w:val="002E7502"/>
    <w:rsid w:val="00301DBA"/>
    <w:rsid w:val="00305406"/>
    <w:rsid w:val="00307D1E"/>
    <w:rsid w:val="0032572D"/>
    <w:rsid w:val="00351F72"/>
    <w:rsid w:val="00352283"/>
    <w:rsid w:val="003558E1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7399"/>
    <w:rsid w:val="00453CB4"/>
    <w:rsid w:val="0046028B"/>
    <w:rsid w:val="004728AF"/>
    <w:rsid w:val="00477099"/>
    <w:rsid w:val="00486680"/>
    <w:rsid w:val="004E6612"/>
    <w:rsid w:val="00500743"/>
    <w:rsid w:val="00501DAF"/>
    <w:rsid w:val="00502DDB"/>
    <w:rsid w:val="00535551"/>
    <w:rsid w:val="00536C15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45416"/>
    <w:rsid w:val="00666EE9"/>
    <w:rsid w:val="00670252"/>
    <w:rsid w:val="0068784D"/>
    <w:rsid w:val="006A657C"/>
    <w:rsid w:val="006B4196"/>
    <w:rsid w:val="006E0C59"/>
    <w:rsid w:val="006E3887"/>
    <w:rsid w:val="006F7FDB"/>
    <w:rsid w:val="00721277"/>
    <w:rsid w:val="00733D35"/>
    <w:rsid w:val="00753D86"/>
    <w:rsid w:val="00754715"/>
    <w:rsid w:val="007621F3"/>
    <w:rsid w:val="00762450"/>
    <w:rsid w:val="007872CE"/>
    <w:rsid w:val="00790DA9"/>
    <w:rsid w:val="007916BD"/>
    <w:rsid w:val="007A2576"/>
    <w:rsid w:val="007A2B3A"/>
    <w:rsid w:val="007A3BB6"/>
    <w:rsid w:val="007B279C"/>
    <w:rsid w:val="007B7A42"/>
    <w:rsid w:val="007C1247"/>
    <w:rsid w:val="007C423F"/>
    <w:rsid w:val="007E1F93"/>
    <w:rsid w:val="008134E0"/>
    <w:rsid w:val="0081528C"/>
    <w:rsid w:val="00830654"/>
    <w:rsid w:val="008370A0"/>
    <w:rsid w:val="00842BE0"/>
    <w:rsid w:val="0084450C"/>
    <w:rsid w:val="0086438E"/>
    <w:rsid w:val="00872C17"/>
    <w:rsid w:val="0089001C"/>
    <w:rsid w:val="00890FBC"/>
    <w:rsid w:val="008D29C0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73C27"/>
    <w:rsid w:val="00986B3C"/>
    <w:rsid w:val="0099439D"/>
    <w:rsid w:val="009A118C"/>
    <w:rsid w:val="00A0689B"/>
    <w:rsid w:val="00A06B03"/>
    <w:rsid w:val="00A262F6"/>
    <w:rsid w:val="00A30106"/>
    <w:rsid w:val="00A43767"/>
    <w:rsid w:val="00A44973"/>
    <w:rsid w:val="00A60D37"/>
    <w:rsid w:val="00A64ED5"/>
    <w:rsid w:val="00A651C3"/>
    <w:rsid w:val="00A77AF5"/>
    <w:rsid w:val="00A77FD6"/>
    <w:rsid w:val="00A83DE1"/>
    <w:rsid w:val="00AA17C2"/>
    <w:rsid w:val="00AB277C"/>
    <w:rsid w:val="00AC09CE"/>
    <w:rsid w:val="00AC7190"/>
    <w:rsid w:val="00AF1F2E"/>
    <w:rsid w:val="00B24587"/>
    <w:rsid w:val="00B35DB6"/>
    <w:rsid w:val="00B5141F"/>
    <w:rsid w:val="00B93D6E"/>
    <w:rsid w:val="00BA0F0C"/>
    <w:rsid w:val="00BB1060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747F2"/>
    <w:rsid w:val="00C765BE"/>
    <w:rsid w:val="00C7740D"/>
    <w:rsid w:val="00C84674"/>
    <w:rsid w:val="00CA5818"/>
    <w:rsid w:val="00CB1E2C"/>
    <w:rsid w:val="00CB6DE8"/>
    <w:rsid w:val="00CC10E6"/>
    <w:rsid w:val="00CD0372"/>
    <w:rsid w:val="00CE35CA"/>
    <w:rsid w:val="00D1757D"/>
    <w:rsid w:val="00D32274"/>
    <w:rsid w:val="00D72069"/>
    <w:rsid w:val="00D8028A"/>
    <w:rsid w:val="00D83170"/>
    <w:rsid w:val="00D87B12"/>
    <w:rsid w:val="00DC07E2"/>
    <w:rsid w:val="00DE5F3F"/>
    <w:rsid w:val="00DF73F9"/>
    <w:rsid w:val="00DF77D2"/>
    <w:rsid w:val="00E00AF9"/>
    <w:rsid w:val="00E1531F"/>
    <w:rsid w:val="00E23D28"/>
    <w:rsid w:val="00E33D70"/>
    <w:rsid w:val="00E360AE"/>
    <w:rsid w:val="00E439DB"/>
    <w:rsid w:val="00E533BC"/>
    <w:rsid w:val="00E72CCB"/>
    <w:rsid w:val="00E82ED6"/>
    <w:rsid w:val="00E95CE9"/>
    <w:rsid w:val="00EA31F3"/>
    <w:rsid w:val="00EB1502"/>
    <w:rsid w:val="00EB202E"/>
    <w:rsid w:val="00F00C60"/>
    <w:rsid w:val="00F022E5"/>
    <w:rsid w:val="00F20EB6"/>
    <w:rsid w:val="00F2201F"/>
    <w:rsid w:val="00F502B2"/>
    <w:rsid w:val="00F56114"/>
    <w:rsid w:val="00F568ED"/>
    <w:rsid w:val="00F96070"/>
    <w:rsid w:val="00F971AF"/>
    <w:rsid w:val="00FA41C1"/>
    <w:rsid w:val="00FA5676"/>
    <w:rsid w:val="00FA6B32"/>
    <w:rsid w:val="00FB33BF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8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07AD-ECF2-4BA0-B44D-F2E8B978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КИНАЛИ ДЕНИС СЕРГІЙОВИЧ</cp:lastModifiedBy>
  <cp:revision>9</cp:revision>
  <cp:lastPrinted>2026-02-13T10:44:00Z</cp:lastPrinted>
  <dcterms:created xsi:type="dcterms:W3CDTF">2026-02-13T08:11:00Z</dcterms:created>
  <dcterms:modified xsi:type="dcterms:W3CDTF">2026-03-12T10:18:00Z</dcterms:modified>
</cp:coreProperties>
</file>