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:rsidR="00AC7540" w:rsidRPr="00D6596A" w:rsidRDefault="00AC7540" w:rsidP="00AC7540">
      <w:pPr>
        <w:rPr>
          <w:sz w:val="26"/>
          <w:szCs w:val="26"/>
          <w:lang w:val="uk-UA"/>
        </w:rPr>
      </w:pPr>
    </w:p>
    <w:tbl>
      <w:tblPr>
        <w:tblStyle w:val="a6"/>
        <w:tblW w:w="9923" w:type="dxa"/>
        <w:tblInd w:w="-176" w:type="dxa"/>
        <w:tblLook w:val="04A0" w:firstRow="1" w:lastRow="0" w:firstColumn="1" w:lastColumn="0" w:noHBand="0" w:noVBand="1"/>
      </w:tblPr>
      <w:tblGrid>
        <w:gridCol w:w="426"/>
        <w:gridCol w:w="2410"/>
        <w:gridCol w:w="7087"/>
      </w:tblGrid>
      <w:tr w:rsidR="00AC7540" w:rsidRPr="003B7408" w:rsidTr="002B1669">
        <w:trPr>
          <w:trHeight w:val="10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48" w:rsidRPr="00D6596A" w:rsidRDefault="003B7408" w:rsidP="003B7408">
            <w:pPr>
              <w:jc w:val="both"/>
              <w:rPr>
                <w:sz w:val="26"/>
                <w:szCs w:val="26"/>
                <w:lang w:val="uk-UA"/>
              </w:rPr>
            </w:pPr>
            <w:r w:rsidRPr="003B7408">
              <w:rPr>
                <w:sz w:val="26"/>
                <w:szCs w:val="26"/>
                <w:lang w:val="uk-UA"/>
              </w:rPr>
              <w:t xml:space="preserve">Бланки – за кодом ДК 021:2015 – 22820000-4 (Бланк </w:t>
            </w:r>
            <w:r w:rsidRPr="003B7408">
              <w:rPr>
                <w:sz w:val="26"/>
                <w:szCs w:val="26"/>
                <w:lang w:val="uk-UA"/>
              </w:rPr>
              <w:br/>
              <w:t>для листування, бланк наказу, бланк розпорядження)</w:t>
            </w:r>
            <w:r w:rsidR="00DD5309" w:rsidRPr="00D6596A">
              <w:rPr>
                <w:sz w:val="26"/>
                <w:szCs w:val="26"/>
                <w:lang w:val="uk-UA"/>
              </w:rPr>
              <w:br/>
            </w:r>
            <w:r w:rsidR="00315048" w:rsidRPr="00D6596A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315048" w:rsidRPr="00D6596A">
              <w:rPr>
                <w:sz w:val="26"/>
                <w:szCs w:val="26"/>
                <w:lang w:val="en-US"/>
              </w:rPr>
              <w:t>UA</w:t>
            </w:r>
            <w:r w:rsidR="00315048" w:rsidRPr="00D6596A">
              <w:rPr>
                <w:sz w:val="26"/>
                <w:szCs w:val="26"/>
                <w:lang w:val="uk-UA"/>
              </w:rPr>
              <w:t>-2024-0</w:t>
            </w:r>
            <w:r w:rsidR="00DD5309" w:rsidRPr="00D6596A">
              <w:rPr>
                <w:sz w:val="26"/>
                <w:szCs w:val="26"/>
                <w:lang w:val="uk-UA"/>
              </w:rPr>
              <w:t>2</w:t>
            </w:r>
            <w:r w:rsidR="00315048" w:rsidRPr="00D6596A">
              <w:rPr>
                <w:sz w:val="26"/>
                <w:szCs w:val="26"/>
                <w:lang w:val="uk-UA"/>
              </w:rPr>
              <w:t>-</w:t>
            </w:r>
            <w:r w:rsidRPr="0044046D">
              <w:rPr>
                <w:sz w:val="26"/>
                <w:szCs w:val="26"/>
              </w:rPr>
              <w:t>12</w:t>
            </w:r>
            <w:r w:rsidR="00315048" w:rsidRPr="00D6596A">
              <w:rPr>
                <w:sz w:val="26"/>
                <w:szCs w:val="26"/>
                <w:lang w:val="uk-UA"/>
              </w:rPr>
              <w:t>-00</w:t>
            </w:r>
            <w:r w:rsidRPr="0044046D">
              <w:rPr>
                <w:sz w:val="26"/>
                <w:szCs w:val="26"/>
              </w:rPr>
              <w:t>4</w:t>
            </w:r>
            <w:r w:rsidR="00DD5309" w:rsidRPr="00D6596A">
              <w:rPr>
                <w:sz w:val="26"/>
                <w:szCs w:val="26"/>
                <w:lang w:val="uk-UA"/>
              </w:rPr>
              <w:t>8</w:t>
            </w:r>
            <w:r w:rsidRPr="0044046D">
              <w:rPr>
                <w:sz w:val="26"/>
                <w:szCs w:val="26"/>
              </w:rPr>
              <w:t>72</w:t>
            </w:r>
            <w:r w:rsidR="00315048" w:rsidRPr="00D6596A">
              <w:rPr>
                <w:sz w:val="26"/>
                <w:szCs w:val="26"/>
                <w:lang w:val="uk-UA"/>
              </w:rPr>
              <w:t>-</w:t>
            </w:r>
            <w:r w:rsidR="00315048" w:rsidRPr="00D6596A">
              <w:rPr>
                <w:sz w:val="26"/>
                <w:szCs w:val="26"/>
                <w:lang w:val="en-US"/>
              </w:rPr>
              <w:t>a</w:t>
            </w:r>
            <w:r w:rsidR="00315048" w:rsidRPr="00D6596A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D6596A" w:rsidTr="002B1669">
        <w:trPr>
          <w:trHeight w:val="41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3B7408" w:rsidP="00AE68A0">
            <w:pPr>
              <w:jc w:val="both"/>
              <w:rPr>
                <w:sz w:val="26"/>
                <w:szCs w:val="26"/>
                <w:lang w:val="uk-UA"/>
              </w:rPr>
            </w:pPr>
            <w:r w:rsidRPr="003B7408">
              <w:rPr>
                <w:sz w:val="26"/>
                <w:szCs w:val="26"/>
                <w:lang w:val="uk-UA"/>
              </w:rPr>
              <w:t xml:space="preserve">З метою належного забезпечення безперебійного процесу документообігу відповідно до вимог Інструкції з діловодства ДПС, затвердженої наказом ДПС від 20.12.2019 № 222 </w:t>
            </w:r>
            <w:r w:rsidR="00AE68A0">
              <w:rPr>
                <w:sz w:val="26"/>
                <w:szCs w:val="26"/>
                <w:lang w:val="uk-UA"/>
              </w:rPr>
              <w:br/>
            </w:r>
            <w:r w:rsidRPr="003B7408">
              <w:rPr>
                <w:sz w:val="26"/>
                <w:szCs w:val="26"/>
                <w:lang w:val="uk-UA"/>
              </w:rPr>
              <w:t>«Про затвердження Інструкції</w:t>
            </w:r>
            <w:r w:rsidR="00AE68A0">
              <w:rPr>
                <w:sz w:val="26"/>
                <w:szCs w:val="26"/>
                <w:lang w:val="uk-UA"/>
              </w:rPr>
              <w:t xml:space="preserve"> </w:t>
            </w:r>
            <w:r w:rsidRPr="003B7408">
              <w:rPr>
                <w:sz w:val="26"/>
                <w:szCs w:val="26"/>
                <w:lang w:val="uk-UA"/>
              </w:rPr>
              <w:t xml:space="preserve">з діловодства у Державній податковій службі України» (із змінами), а також </w:t>
            </w:r>
            <w:r w:rsidR="00AE68A0">
              <w:rPr>
                <w:sz w:val="26"/>
                <w:szCs w:val="26"/>
                <w:lang w:val="uk-UA"/>
              </w:rPr>
              <w:br/>
            </w:r>
            <w:r w:rsidRPr="003B7408">
              <w:rPr>
                <w:sz w:val="26"/>
                <w:szCs w:val="26"/>
                <w:lang w:val="uk-UA"/>
              </w:rPr>
              <w:t>для</w:t>
            </w:r>
            <w:r w:rsidR="00AE68A0">
              <w:rPr>
                <w:sz w:val="26"/>
                <w:szCs w:val="26"/>
                <w:lang w:val="uk-UA"/>
              </w:rPr>
              <w:t xml:space="preserve"> </w:t>
            </w:r>
            <w:r w:rsidRPr="003B7408">
              <w:rPr>
                <w:sz w:val="26"/>
                <w:szCs w:val="26"/>
                <w:lang w:val="uk-UA"/>
              </w:rPr>
              <w:t xml:space="preserve">забезпечення належних умов праці та належного виконання функціональних обов’язків, покладених </w:t>
            </w:r>
            <w:r w:rsidR="00AE68A0">
              <w:rPr>
                <w:sz w:val="26"/>
                <w:szCs w:val="26"/>
                <w:lang w:val="uk-UA"/>
              </w:rPr>
              <w:br/>
            </w:r>
            <w:r w:rsidRPr="003B7408">
              <w:rPr>
                <w:sz w:val="26"/>
                <w:szCs w:val="26"/>
                <w:lang w:val="uk-UA"/>
              </w:rPr>
              <w:t xml:space="preserve">на працівників структурних підрозділів Державної податкової служби України протягом 2024 року, планується придбати 200 000 бланків для листування, 6 000 бланків наказів, 3 000 бланків розпорядження. Технічні та якісні характеристики предмета закупівлі визначені відповідно </w:t>
            </w:r>
            <w:r w:rsidR="00003C15">
              <w:rPr>
                <w:sz w:val="26"/>
                <w:szCs w:val="26"/>
                <w:lang w:val="uk-UA"/>
              </w:rPr>
              <w:br/>
            </w:r>
            <w:r w:rsidRPr="003B7408">
              <w:rPr>
                <w:sz w:val="26"/>
                <w:szCs w:val="26"/>
                <w:lang w:val="uk-UA"/>
              </w:rPr>
              <w:t>до потреб замовника та з урахуванням вимог законодавства.</w:t>
            </w:r>
          </w:p>
        </w:tc>
      </w:tr>
      <w:tr w:rsidR="00AC7540" w:rsidRPr="003B7408" w:rsidTr="002B1669">
        <w:trPr>
          <w:trHeight w:val="28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3B7408" w:rsidP="003B7408">
            <w:pPr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B7408">
              <w:rPr>
                <w:sz w:val="26"/>
                <w:szCs w:val="26"/>
                <w:lang w:val="uk-UA"/>
              </w:rPr>
              <w:t xml:space="preserve"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</w:t>
            </w:r>
            <w:r w:rsidR="00AE68A0">
              <w:rPr>
                <w:sz w:val="26"/>
                <w:szCs w:val="26"/>
                <w:lang w:val="uk-UA"/>
              </w:rPr>
              <w:br/>
            </w:r>
            <w:r w:rsidRPr="003B7408">
              <w:rPr>
                <w:sz w:val="26"/>
                <w:szCs w:val="26"/>
                <w:lang w:val="uk-UA"/>
              </w:rPr>
              <w:t>(зі змінами), зокрема використовуючи метод порівняння ринкових цін на такі товари, доступні у відкритих джерелах інформації (Інтернет), а також шляхом отримання комерційних пропозицій. Очікувана вартість закупівлі становить 201 770,00 грн.</w:t>
            </w:r>
          </w:p>
        </w:tc>
      </w:tr>
    </w:tbl>
    <w:p w:rsidR="00AC7540" w:rsidRPr="00315048" w:rsidRDefault="00AC7540" w:rsidP="00AC7540">
      <w:pPr>
        <w:rPr>
          <w:szCs w:val="20"/>
          <w:lang w:val="uk-UA"/>
        </w:rPr>
      </w:pPr>
    </w:p>
    <w:p w:rsidR="00AC7540" w:rsidRPr="00315048" w:rsidRDefault="00AC7540" w:rsidP="00566DB0">
      <w:pPr>
        <w:rPr>
          <w:lang w:val="uk-UA"/>
        </w:rPr>
      </w:pPr>
    </w:p>
    <w:sectPr w:rsidR="00AC7540" w:rsidRPr="00315048" w:rsidSect="00DD44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AA" w:rsidRDefault="006C52AA" w:rsidP="006B39BE">
      <w:r>
        <w:separator/>
      </w:r>
    </w:p>
  </w:endnote>
  <w:endnote w:type="continuationSeparator" w:id="0">
    <w:p w:rsidR="006C52AA" w:rsidRDefault="006C52A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AA" w:rsidRDefault="006C52AA" w:rsidP="006B39BE">
      <w:r>
        <w:separator/>
      </w:r>
    </w:p>
  </w:footnote>
  <w:footnote w:type="continuationSeparator" w:id="0">
    <w:p w:rsidR="006C52AA" w:rsidRDefault="006C52A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D0"/>
    <w:rsid w:val="00003C15"/>
    <w:rsid w:val="000045C3"/>
    <w:rsid w:val="00014A31"/>
    <w:rsid w:val="00017971"/>
    <w:rsid w:val="000370A0"/>
    <w:rsid w:val="0005434F"/>
    <w:rsid w:val="00054E28"/>
    <w:rsid w:val="000959E3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087E"/>
    <w:rsid w:val="00221188"/>
    <w:rsid w:val="00234BCB"/>
    <w:rsid w:val="002356ED"/>
    <w:rsid w:val="0024096F"/>
    <w:rsid w:val="0024706D"/>
    <w:rsid w:val="00253550"/>
    <w:rsid w:val="0026204B"/>
    <w:rsid w:val="002640C0"/>
    <w:rsid w:val="002649DD"/>
    <w:rsid w:val="00265722"/>
    <w:rsid w:val="00272A6D"/>
    <w:rsid w:val="00276781"/>
    <w:rsid w:val="00290385"/>
    <w:rsid w:val="002A3F11"/>
    <w:rsid w:val="002B1084"/>
    <w:rsid w:val="002B1669"/>
    <w:rsid w:val="002D1EF8"/>
    <w:rsid w:val="002E0E4C"/>
    <w:rsid w:val="002F538E"/>
    <w:rsid w:val="002F6342"/>
    <w:rsid w:val="00300819"/>
    <w:rsid w:val="00315048"/>
    <w:rsid w:val="003163C8"/>
    <w:rsid w:val="00350D6D"/>
    <w:rsid w:val="003934AD"/>
    <w:rsid w:val="003B7408"/>
    <w:rsid w:val="003E690E"/>
    <w:rsid w:val="004367BA"/>
    <w:rsid w:val="0044046D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A35"/>
    <w:rsid w:val="0074654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7F3A"/>
    <w:rsid w:val="009112A9"/>
    <w:rsid w:val="00915640"/>
    <w:rsid w:val="0091652A"/>
    <w:rsid w:val="0094100C"/>
    <w:rsid w:val="00953A28"/>
    <w:rsid w:val="0096548F"/>
    <w:rsid w:val="00965973"/>
    <w:rsid w:val="00983EA7"/>
    <w:rsid w:val="00986575"/>
    <w:rsid w:val="009930C7"/>
    <w:rsid w:val="009A0172"/>
    <w:rsid w:val="009A11F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7540"/>
    <w:rsid w:val="00AD30BE"/>
    <w:rsid w:val="00AD458F"/>
    <w:rsid w:val="00AE68A0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2254"/>
    <w:rsid w:val="00F12306"/>
    <w:rsid w:val="00F21582"/>
    <w:rsid w:val="00F37009"/>
    <w:rsid w:val="00F47EF9"/>
    <w:rsid w:val="00F5390B"/>
    <w:rsid w:val="00F55A3D"/>
    <w:rsid w:val="00F75832"/>
    <w:rsid w:val="00F95975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17B4-BB54-49EA-9B48-13FB8E12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МІТЯКІН МИХАЙЛО ВАСИЛЬОВИЧ</cp:lastModifiedBy>
  <cp:revision>2</cp:revision>
  <cp:lastPrinted>2024-02-01T12:16:00Z</cp:lastPrinted>
  <dcterms:created xsi:type="dcterms:W3CDTF">2024-02-12T13:39:00Z</dcterms:created>
  <dcterms:modified xsi:type="dcterms:W3CDTF">2024-02-12T13:39:00Z</dcterms:modified>
</cp:coreProperties>
</file>