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2"/>
        <w:tblW w:w="10349" w:type="dxa"/>
        <w:tblInd w:w="-459" w:type="dxa"/>
        <w:tblLook w:val="04A0" w:firstRow="1" w:lastRow="0" w:firstColumn="1" w:lastColumn="0" w:noHBand="0" w:noVBand="1"/>
      </w:tblPr>
      <w:tblGrid>
        <w:gridCol w:w="817"/>
        <w:gridCol w:w="2869"/>
        <w:gridCol w:w="6663"/>
      </w:tblGrid>
      <w:tr w:rsidR="00C054BA" w:rsidRPr="00C054BA" w:rsidTr="00C054BA">
        <w:trPr>
          <w:trHeight w:val="62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Обґрунтування технічних та якісних характеристик </w:t>
            </w:r>
          </w:p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предмета закупівлі, розміру бюджетного призначення, очікуваної </w:t>
            </w: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br/>
              <w:t>вартості предмета закупівлі</w:t>
            </w:r>
          </w:p>
        </w:tc>
      </w:tr>
      <w:tr w:rsidR="00C054BA" w:rsidRPr="00C054BA" w:rsidTr="00C054BA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Назва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</w:rPr>
            </w:pPr>
            <w:r w:rsidRPr="00C054BA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Прокат пасажирських транспортних засобів із водієм – за кодом ДК 021:2015 – 60170000-0 Автотранспортні послуги (</w:t>
            </w:r>
            <w:r w:rsid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спеціальні </w:t>
            </w:r>
            <w:r w:rsidRPr="00C054BA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легкові автомобілі)</w:t>
            </w:r>
            <w:r w:rsidRPr="00C054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054BA">
              <w:rPr>
                <w:rFonts w:ascii="Times New Roman" w:hAnsi="Times New Roman"/>
                <w:sz w:val="28"/>
                <w:szCs w:val="28"/>
              </w:rPr>
              <w:t>дентифікатор</w:t>
            </w:r>
            <w:proofErr w:type="spellEnd"/>
            <w:r w:rsidRPr="00C054BA">
              <w:rPr>
                <w:rFonts w:ascii="Times New Roman" w:hAnsi="Times New Roman"/>
                <w:sz w:val="28"/>
                <w:szCs w:val="28"/>
              </w:rPr>
              <w:t xml:space="preserve"> закупівлі: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43E0">
              <w:rPr>
                <w:rFonts w:ascii="Times New Roman" w:hAnsi="Times New Roman"/>
                <w:sz w:val="28"/>
                <w:szCs w:val="28"/>
              </w:rPr>
              <w:t>UA-2022-1</w:t>
            </w:r>
            <w:r w:rsidR="000B43E0" w:rsidRPr="000B43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B43E0">
              <w:rPr>
                <w:rFonts w:ascii="Times New Roman" w:hAnsi="Times New Roman"/>
                <w:sz w:val="28"/>
                <w:szCs w:val="28"/>
              </w:rPr>
              <w:t>-14-0</w:t>
            </w:r>
            <w:r w:rsidR="000B43E0" w:rsidRPr="000B43E0">
              <w:rPr>
                <w:rFonts w:ascii="Times New Roman" w:hAnsi="Times New Roman"/>
                <w:sz w:val="28"/>
                <w:szCs w:val="28"/>
                <w:lang w:val="en-US"/>
              </w:rPr>
              <w:t>21303</w:t>
            </w:r>
            <w:r w:rsidRPr="000B43E0">
              <w:rPr>
                <w:rFonts w:ascii="Times New Roman" w:hAnsi="Times New Roman"/>
                <w:sz w:val="28"/>
                <w:szCs w:val="28"/>
              </w:rPr>
              <w:t>-a</w:t>
            </w:r>
          </w:p>
        </w:tc>
      </w:tr>
      <w:tr w:rsidR="00C054BA" w:rsidRPr="00C054BA" w:rsidTr="00C054BA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BA" w:rsidRPr="00C054BA" w:rsidRDefault="00C054BA" w:rsidP="00C054BA">
            <w:pPr>
              <w:shd w:val="clear" w:color="auto" w:fill="FFFFFF"/>
              <w:ind w:left="13" w:firstLine="2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 (для належного забезпечення функціональної діяльності апарату ДПС Автотранспортними послугами) з урахуванням вимог законодавства та зазначені у тендерній документації.</w:t>
            </w:r>
          </w:p>
        </w:tc>
      </w:tr>
      <w:tr w:rsidR="00C054BA" w:rsidRPr="00C054BA" w:rsidTr="00C054BA">
        <w:trPr>
          <w:trHeight w:val="3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3" w:rsidRPr="002601A3" w:rsidRDefault="002601A3" w:rsidP="002601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очікуваної вартості предмета закупівлі здійснювалося за результатом проведення моніторингу використання автотранспорту за попередні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та з врахуванням потреб на 2023 рік.</w:t>
            </w:r>
          </w:p>
          <w:p w:rsidR="00C054BA" w:rsidRPr="002601A3" w:rsidRDefault="002601A3" w:rsidP="002601A3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Розмір бюджетного призначення визначений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відповідно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601A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розрахунку до кошторису ДПС на 2023 рік та складає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0B43E0" w:rsidRPr="000B43E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 8</w:t>
            </w:r>
            <w:r w:rsidR="000B43E0" w:rsidRPr="000B43E0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5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0 000,00 грн (</w:t>
            </w:r>
            <w:r w:rsidR="000B43E0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два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 мільйона вісімсот </w:t>
            </w:r>
            <w:r w:rsidR="000B43E0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п’ятдесят 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тисяч гр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ивень 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00 коп.)</w:t>
            </w:r>
            <w:r w:rsidR="00C054BA" w:rsidRPr="002601A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054BA" w:rsidRPr="00C054BA" w:rsidRDefault="00C054BA" w:rsidP="00566DB0">
      <w:pPr>
        <w:rPr>
          <w:lang w:val="uk-UA"/>
        </w:rPr>
      </w:pPr>
    </w:p>
    <w:sectPr w:rsidR="00C054BA" w:rsidRPr="00C054BA" w:rsidSect="00DD44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AA" w:rsidRDefault="006C52AA" w:rsidP="006B39BE">
      <w:r>
        <w:separator/>
      </w:r>
    </w:p>
  </w:endnote>
  <w:endnote w:type="continuationSeparator" w:id="0">
    <w:p w:rsidR="006C52AA" w:rsidRDefault="006C52A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AA" w:rsidRDefault="006C52AA" w:rsidP="006B39BE">
      <w:r>
        <w:separator/>
      </w:r>
    </w:p>
  </w:footnote>
  <w:footnote w:type="continuationSeparator" w:id="0">
    <w:p w:rsidR="006C52AA" w:rsidRDefault="006C52A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4A31"/>
    <w:rsid w:val="00017971"/>
    <w:rsid w:val="000370A0"/>
    <w:rsid w:val="0005434F"/>
    <w:rsid w:val="00054E28"/>
    <w:rsid w:val="000959E3"/>
    <w:rsid w:val="000A37E8"/>
    <w:rsid w:val="000B23B6"/>
    <w:rsid w:val="000B43E0"/>
    <w:rsid w:val="000F3A4C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221188"/>
    <w:rsid w:val="00234BCB"/>
    <w:rsid w:val="002356ED"/>
    <w:rsid w:val="002601A3"/>
    <w:rsid w:val="0026204B"/>
    <w:rsid w:val="002640C0"/>
    <w:rsid w:val="002649DD"/>
    <w:rsid w:val="00265722"/>
    <w:rsid w:val="00272A6D"/>
    <w:rsid w:val="00276781"/>
    <w:rsid w:val="00290385"/>
    <w:rsid w:val="002A3F11"/>
    <w:rsid w:val="002B1084"/>
    <w:rsid w:val="002D1EF8"/>
    <w:rsid w:val="002E0E4C"/>
    <w:rsid w:val="002F538E"/>
    <w:rsid w:val="002F6342"/>
    <w:rsid w:val="003163C8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221"/>
    <w:rsid w:val="00491852"/>
    <w:rsid w:val="00491C04"/>
    <w:rsid w:val="00495EB0"/>
    <w:rsid w:val="00495F1D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662B"/>
    <w:rsid w:val="00522EE7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16F8"/>
    <w:rsid w:val="005F560C"/>
    <w:rsid w:val="005F5FC7"/>
    <w:rsid w:val="005F62BC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C52AA"/>
    <w:rsid w:val="006D0263"/>
    <w:rsid w:val="00700D8B"/>
    <w:rsid w:val="007123BA"/>
    <w:rsid w:val="007264EF"/>
    <w:rsid w:val="00742A35"/>
    <w:rsid w:val="0074654B"/>
    <w:rsid w:val="00750AB1"/>
    <w:rsid w:val="007728AF"/>
    <w:rsid w:val="007A55EF"/>
    <w:rsid w:val="007C5CCF"/>
    <w:rsid w:val="007D0E58"/>
    <w:rsid w:val="007D28A3"/>
    <w:rsid w:val="007D5688"/>
    <w:rsid w:val="00805EA1"/>
    <w:rsid w:val="008101F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4100C"/>
    <w:rsid w:val="00953A28"/>
    <w:rsid w:val="0096548F"/>
    <w:rsid w:val="00965973"/>
    <w:rsid w:val="00986575"/>
    <w:rsid w:val="009930C7"/>
    <w:rsid w:val="009A0172"/>
    <w:rsid w:val="009A11F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A3751"/>
    <w:rsid w:val="00AD30BE"/>
    <w:rsid w:val="00AD458F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054BA"/>
    <w:rsid w:val="00C21FFA"/>
    <w:rsid w:val="00C26692"/>
    <w:rsid w:val="00C266EC"/>
    <w:rsid w:val="00C44238"/>
    <w:rsid w:val="00C70AC7"/>
    <w:rsid w:val="00C82141"/>
    <w:rsid w:val="00CA4928"/>
    <w:rsid w:val="00CC75D9"/>
    <w:rsid w:val="00CE2282"/>
    <w:rsid w:val="00D027EA"/>
    <w:rsid w:val="00D03934"/>
    <w:rsid w:val="00D0668C"/>
    <w:rsid w:val="00D103BD"/>
    <w:rsid w:val="00D202E7"/>
    <w:rsid w:val="00D27716"/>
    <w:rsid w:val="00D34A6A"/>
    <w:rsid w:val="00D42F96"/>
    <w:rsid w:val="00D56DD2"/>
    <w:rsid w:val="00D61378"/>
    <w:rsid w:val="00D75890"/>
    <w:rsid w:val="00D75CA9"/>
    <w:rsid w:val="00D97114"/>
    <w:rsid w:val="00DB5C9A"/>
    <w:rsid w:val="00DC147D"/>
    <w:rsid w:val="00DC58D5"/>
    <w:rsid w:val="00DD44C7"/>
    <w:rsid w:val="00DE1DFA"/>
    <w:rsid w:val="00DE668E"/>
    <w:rsid w:val="00DE703B"/>
    <w:rsid w:val="00E03326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21582"/>
    <w:rsid w:val="00F37009"/>
    <w:rsid w:val="00F5390B"/>
    <w:rsid w:val="00F55A3D"/>
    <w:rsid w:val="00F75832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AAEB-4AE3-48DB-9A00-3991C32E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МІТЯКІН МИХАЙЛО ВАСИЛЬОВИЧ</cp:lastModifiedBy>
  <cp:revision>2</cp:revision>
  <cp:lastPrinted>2022-12-15T08:11:00Z</cp:lastPrinted>
  <dcterms:created xsi:type="dcterms:W3CDTF">2022-12-15T09:00:00Z</dcterms:created>
  <dcterms:modified xsi:type="dcterms:W3CDTF">2022-12-15T09:00:00Z</dcterms:modified>
</cp:coreProperties>
</file>