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03B" w:rsidRPr="00CD1020" w:rsidRDefault="0093354A" w:rsidP="0093354A">
      <w:pPr>
        <w:spacing w:line="240" w:lineRule="auto"/>
        <w:ind w:left="9072"/>
        <w:contextualSpacing/>
        <w:rPr>
          <w:rFonts w:ascii="Times New Roman" w:hAnsi="Times New Roman" w:cs="Times New Roman"/>
          <w:sz w:val="28"/>
          <w:szCs w:val="28"/>
        </w:rPr>
      </w:pPr>
      <w:r w:rsidRPr="00CD1020">
        <w:rPr>
          <w:rFonts w:ascii="Times New Roman" w:hAnsi="Times New Roman" w:cs="Times New Roman"/>
          <w:sz w:val="28"/>
          <w:szCs w:val="28"/>
        </w:rPr>
        <w:t>ЗАТВЕРДЖЕНО</w:t>
      </w:r>
    </w:p>
    <w:p w:rsidR="0093354A" w:rsidRPr="00CD1020" w:rsidRDefault="003A1973" w:rsidP="0093354A">
      <w:pPr>
        <w:spacing w:line="240" w:lineRule="auto"/>
        <w:ind w:left="9072"/>
        <w:contextualSpacing/>
        <w:rPr>
          <w:rFonts w:ascii="Times New Roman" w:hAnsi="Times New Roman" w:cs="Times New Roman"/>
          <w:sz w:val="28"/>
          <w:szCs w:val="28"/>
        </w:rPr>
      </w:pPr>
      <w:r w:rsidRPr="00CD1020">
        <w:rPr>
          <w:rFonts w:ascii="Times New Roman" w:hAnsi="Times New Roman" w:cs="Times New Roman"/>
          <w:sz w:val="28"/>
          <w:szCs w:val="28"/>
        </w:rPr>
        <w:t>Н</w:t>
      </w:r>
      <w:r w:rsidR="0093354A" w:rsidRPr="00CD1020">
        <w:rPr>
          <w:rFonts w:ascii="Times New Roman" w:hAnsi="Times New Roman" w:cs="Times New Roman"/>
          <w:sz w:val="28"/>
          <w:szCs w:val="28"/>
        </w:rPr>
        <w:t>аказ Державної податкової служби України</w:t>
      </w:r>
    </w:p>
    <w:p w:rsidR="003A1973" w:rsidRPr="009323D0" w:rsidRDefault="003A1973" w:rsidP="0093354A">
      <w:pPr>
        <w:spacing w:line="240" w:lineRule="auto"/>
        <w:ind w:left="9072"/>
        <w:contextualSpacing/>
        <w:rPr>
          <w:rFonts w:ascii="Times New Roman" w:hAnsi="Times New Roman" w:cs="Times New Roman"/>
          <w:sz w:val="28"/>
          <w:szCs w:val="28"/>
          <w:lang w:val="ru-RU"/>
        </w:rPr>
      </w:pPr>
    </w:p>
    <w:p w:rsidR="0093354A" w:rsidRPr="00CD1020" w:rsidRDefault="0093354A" w:rsidP="0093354A">
      <w:pPr>
        <w:spacing w:line="240" w:lineRule="auto"/>
        <w:ind w:left="9072"/>
        <w:contextualSpacing/>
        <w:rPr>
          <w:rFonts w:ascii="Times New Roman" w:hAnsi="Times New Roman" w:cs="Times New Roman"/>
          <w:sz w:val="28"/>
          <w:szCs w:val="28"/>
        </w:rPr>
      </w:pPr>
      <w:r w:rsidRPr="00CD1020">
        <w:rPr>
          <w:rFonts w:ascii="Times New Roman" w:hAnsi="Times New Roman" w:cs="Times New Roman"/>
          <w:sz w:val="28"/>
          <w:szCs w:val="28"/>
        </w:rPr>
        <w:t>30.07.2020 № 376</w:t>
      </w:r>
    </w:p>
    <w:p w:rsidR="003A1973" w:rsidRPr="00CD1020" w:rsidRDefault="003A1973" w:rsidP="0093354A">
      <w:pPr>
        <w:spacing w:line="240" w:lineRule="auto"/>
        <w:ind w:left="9072"/>
        <w:contextualSpacing/>
        <w:rPr>
          <w:rFonts w:ascii="Times New Roman" w:hAnsi="Times New Roman" w:cs="Times New Roman"/>
          <w:sz w:val="28"/>
          <w:szCs w:val="28"/>
        </w:rPr>
      </w:pPr>
    </w:p>
    <w:p w:rsidR="0093354A" w:rsidRPr="00CD1020" w:rsidRDefault="0093354A" w:rsidP="0093354A">
      <w:pPr>
        <w:spacing w:line="240" w:lineRule="auto"/>
        <w:ind w:left="9072"/>
        <w:contextualSpacing/>
        <w:rPr>
          <w:rFonts w:ascii="Times New Roman" w:hAnsi="Times New Roman" w:cs="Times New Roman"/>
          <w:sz w:val="28"/>
          <w:szCs w:val="28"/>
        </w:rPr>
      </w:pPr>
      <w:r w:rsidRPr="00CD1020">
        <w:rPr>
          <w:rFonts w:ascii="Times New Roman" w:hAnsi="Times New Roman" w:cs="Times New Roman"/>
          <w:sz w:val="28"/>
          <w:szCs w:val="28"/>
        </w:rPr>
        <w:t>(у редакції наказу Державної податкової служби України</w:t>
      </w:r>
    </w:p>
    <w:p w:rsidR="0093354A" w:rsidRPr="00CD1020" w:rsidRDefault="0093354A" w:rsidP="0093354A">
      <w:pPr>
        <w:spacing w:line="240" w:lineRule="auto"/>
        <w:ind w:left="9072"/>
        <w:contextualSpacing/>
        <w:rPr>
          <w:rFonts w:ascii="Times New Roman" w:hAnsi="Times New Roman" w:cs="Times New Roman"/>
          <w:sz w:val="28"/>
          <w:szCs w:val="28"/>
        </w:rPr>
      </w:pPr>
      <w:r w:rsidRPr="00CD1020">
        <w:rPr>
          <w:rFonts w:ascii="Times New Roman" w:hAnsi="Times New Roman" w:cs="Times New Roman"/>
          <w:sz w:val="28"/>
          <w:szCs w:val="28"/>
        </w:rPr>
        <w:t xml:space="preserve">від </w:t>
      </w:r>
      <w:r w:rsidR="00B0376E" w:rsidRPr="00B0376E">
        <w:rPr>
          <w:rFonts w:ascii="Times New Roman" w:hAnsi="Times New Roman" w:cs="Times New Roman"/>
          <w:sz w:val="28"/>
          <w:szCs w:val="28"/>
          <w:u w:val="single"/>
        </w:rPr>
        <w:t>01.03.2021</w:t>
      </w:r>
      <w:r w:rsidRPr="00CD1020">
        <w:rPr>
          <w:rFonts w:ascii="Times New Roman" w:hAnsi="Times New Roman" w:cs="Times New Roman"/>
          <w:sz w:val="28"/>
          <w:szCs w:val="28"/>
        </w:rPr>
        <w:t xml:space="preserve"> №</w:t>
      </w:r>
      <w:r w:rsidR="00B0376E">
        <w:rPr>
          <w:rFonts w:ascii="Times New Roman" w:hAnsi="Times New Roman" w:cs="Times New Roman"/>
          <w:sz w:val="28"/>
          <w:szCs w:val="28"/>
        </w:rPr>
        <w:t xml:space="preserve"> </w:t>
      </w:r>
      <w:r w:rsidR="00B0376E" w:rsidRPr="00B0376E">
        <w:rPr>
          <w:rFonts w:ascii="Times New Roman" w:hAnsi="Times New Roman" w:cs="Times New Roman"/>
          <w:sz w:val="28"/>
          <w:szCs w:val="28"/>
          <w:u w:val="single"/>
        </w:rPr>
        <w:t>254</w:t>
      </w:r>
      <w:r w:rsidRPr="00CD1020">
        <w:rPr>
          <w:rFonts w:ascii="Times New Roman" w:hAnsi="Times New Roman" w:cs="Times New Roman"/>
          <w:sz w:val="28"/>
          <w:szCs w:val="28"/>
        </w:rPr>
        <w:t>)</w:t>
      </w:r>
    </w:p>
    <w:p w:rsidR="0093354A" w:rsidRPr="00CD1020" w:rsidRDefault="0093354A" w:rsidP="00DF3C74">
      <w:pPr>
        <w:spacing w:line="240" w:lineRule="auto"/>
        <w:contextualSpacing/>
        <w:jc w:val="center"/>
        <w:rPr>
          <w:rFonts w:asciiTheme="majorHAnsi" w:hAnsiTheme="majorHAnsi" w:cs="Times New Roman"/>
          <w:b/>
          <w:sz w:val="28"/>
          <w:szCs w:val="28"/>
        </w:rPr>
      </w:pPr>
    </w:p>
    <w:p w:rsidR="000564D9" w:rsidRPr="00066624" w:rsidRDefault="000564D9" w:rsidP="00DF3C74">
      <w:pPr>
        <w:spacing w:line="240" w:lineRule="auto"/>
        <w:contextualSpacing/>
        <w:jc w:val="center"/>
        <w:rPr>
          <w:rFonts w:ascii="Times New Roman" w:hAnsi="Times New Roman" w:cs="Times New Roman"/>
          <w:b/>
          <w:sz w:val="28"/>
          <w:szCs w:val="28"/>
        </w:rPr>
      </w:pPr>
      <w:r w:rsidRPr="00066624">
        <w:rPr>
          <w:rFonts w:ascii="Times New Roman" w:hAnsi="Times New Roman" w:cs="Times New Roman"/>
          <w:b/>
          <w:sz w:val="28"/>
          <w:szCs w:val="28"/>
        </w:rPr>
        <w:t>П</w:t>
      </w:r>
      <w:r w:rsidRPr="00066624">
        <w:rPr>
          <w:rFonts w:ascii="Times New Roman" w:eastAsia="Calibri" w:hAnsi="Times New Roman" w:cs="Times New Roman"/>
          <w:b/>
          <w:sz w:val="28"/>
          <w:szCs w:val="28"/>
        </w:rPr>
        <w:t>лан заходів з реалізації стратегічних цілей</w:t>
      </w:r>
      <w:r w:rsidRPr="00066624">
        <w:rPr>
          <w:rFonts w:ascii="Times New Roman" w:hAnsi="Times New Roman" w:cs="Times New Roman"/>
          <w:b/>
          <w:sz w:val="28"/>
          <w:szCs w:val="28"/>
        </w:rPr>
        <w:t xml:space="preserve"> діяльності ДПС </w:t>
      </w:r>
      <w:r w:rsidR="000C0E49" w:rsidRPr="00066624">
        <w:rPr>
          <w:rFonts w:ascii="Times New Roman" w:hAnsi="Times New Roman" w:cs="Times New Roman"/>
          <w:b/>
          <w:sz w:val="28"/>
          <w:szCs w:val="28"/>
        </w:rPr>
        <w:t>на</w:t>
      </w:r>
      <w:r w:rsidRPr="00066624">
        <w:rPr>
          <w:rFonts w:ascii="Times New Roman" w:hAnsi="Times New Roman" w:cs="Times New Roman"/>
          <w:b/>
          <w:sz w:val="28"/>
          <w:szCs w:val="28"/>
        </w:rPr>
        <w:t xml:space="preserve"> 202</w:t>
      </w:r>
      <w:r w:rsidR="000C0E49" w:rsidRPr="00066624">
        <w:rPr>
          <w:rFonts w:ascii="Times New Roman" w:hAnsi="Times New Roman" w:cs="Times New Roman"/>
          <w:b/>
          <w:sz w:val="28"/>
          <w:szCs w:val="28"/>
        </w:rPr>
        <w:t>1</w:t>
      </w:r>
      <w:r w:rsidRPr="00066624">
        <w:rPr>
          <w:rFonts w:ascii="Times New Roman" w:hAnsi="Times New Roman" w:cs="Times New Roman"/>
          <w:b/>
          <w:sz w:val="28"/>
          <w:szCs w:val="28"/>
        </w:rPr>
        <w:t xml:space="preserve"> р</w:t>
      </w:r>
      <w:r w:rsidR="000C0E49" w:rsidRPr="00066624">
        <w:rPr>
          <w:rFonts w:ascii="Times New Roman" w:hAnsi="Times New Roman" w:cs="Times New Roman"/>
          <w:b/>
          <w:sz w:val="28"/>
          <w:szCs w:val="28"/>
        </w:rPr>
        <w:t>ік</w:t>
      </w:r>
    </w:p>
    <w:p w:rsidR="006B54C4" w:rsidRPr="00CD1020" w:rsidRDefault="006B54C4" w:rsidP="00DF3C74">
      <w:pPr>
        <w:spacing w:line="240" w:lineRule="auto"/>
        <w:contextualSpacing/>
        <w:jc w:val="center"/>
        <w:rPr>
          <w:rFonts w:ascii="Times New Roman" w:hAnsi="Times New Roman" w:cs="Times New Roman"/>
          <w:b/>
          <w:sz w:val="28"/>
          <w:szCs w:val="28"/>
        </w:rPr>
      </w:pPr>
    </w:p>
    <w:tbl>
      <w:tblPr>
        <w:tblStyle w:val="a3"/>
        <w:tblW w:w="15559" w:type="dxa"/>
        <w:tblLayout w:type="fixed"/>
        <w:tblLook w:val="04A0" w:firstRow="1" w:lastRow="0" w:firstColumn="1" w:lastColumn="0" w:noHBand="0" w:noVBand="1"/>
      </w:tblPr>
      <w:tblGrid>
        <w:gridCol w:w="2943"/>
        <w:gridCol w:w="1134"/>
        <w:gridCol w:w="3544"/>
        <w:gridCol w:w="2268"/>
        <w:gridCol w:w="1842"/>
        <w:gridCol w:w="3828"/>
      </w:tblGrid>
      <w:tr w:rsidR="00FE5B82" w:rsidRPr="009D3174" w:rsidTr="00A51EB2">
        <w:trPr>
          <w:trHeight w:val="1044"/>
          <w:tblHeader/>
        </w:trPr>
        <w:tc>
          <w:tcPr>
            <w:tcW w:w="2943" w:type="dxa"/>
            <w:shd w:val="clear" w:color="auto" w:fill="DBE5F1" w:themeFill="accent1" w:themeFillTint="33"/>
            <w:vAlign w:val="center"/>
          </w:tcPr>
          <w:p w:rsidR="00FE5B82" w:rsidRPr="009D3174" w:rsidRDefault="00FE5B82" w:rsidP="009B3B9F">
            <w:pPr>
              <w:contextualSpacing/>
              <w:jc w:val="center"/>
              <w:rPr>
                <w:rFonts w:ascii="Times New Roman" w:hAnsi="Times New Roman" w:cs="Times New Roman"/>
                <w:b/>
                <w:sz w:val="28"/>
                <w:szCs w:val="28"/>
              </w:rPr>
            </w:pPr>
            <w:bookmarkStart w:id="0" w:name="_GoBack" w:colFirst="5" w:colLast="5"/>
            <w:r w:rsidRPr="009D3174">
              <w:rPr>
                <w:rFonts w:ascii="Times New Roman" w:hAnsi="Times New Roman" w:cs="Times New Roman"/>
                <w:b/>
                <w:sz w:val="28"/>
                <w:szCs w:val="28"/>
              </w:rPr>
              <w:t>Стратегічна ініціатива</w:t>
            </w:r>
          </w:p>
          <w:p w:rsidR="00FE5B82" w:rsidRPr="009D3174" w:rsidRDefault="00FE5B82" w:rsidP="00131E02">
            <w:pPr>
              <w:contextualSpacing/>
              <w:jc w:val="center"/>
              <w:rPr>
                <w:rFonts w:ascii="Times New Roman" w:hAnsi="Times New Roman" w:cs="Times New Roman"/>
                <w:b/>
                <w:sz w:val="28"/>
                <w:szCs w:val="28"/>
              </w:rPr>
            </w:pPr>
            <w:r w:rsidRPr="009D3174">
              <w:rPr>
                <w:rFonts w:ascii="Times New Roman" w:hAnsi="Times New Roman" w:cs="Times New Roman"/>
                <w:b/>
                <w:sz w:val="28"/>
                <w:szCs w:val="28"/>
              </w:rPr>
              <w:t>(відповідно до наказу ДПС</w:t>
            </w:r>
            <w:r w:rsidR="00131E02" w:rsidRPr="009D3174">
              <w:rPr>
                <w:rFonts w:ascii="Times New Roman" w:hAnsi="Times New Roman" w:cs="Times New Roman"/>
                <w:b/>
                <w:sz w:val="28"/>
                <w:szCs w:val="28"/>
              </w:rPr>
              <w:t xml:space="preserve"> </w:t>
            </w:r>
            <w:r w:rsidRPr="009D3174">
              <w:rPr>
                <w:rFonts w:ascii="Times New Roman" w:hAnsi="Times New Roman" w:cs="Times New Roman"/>
                <w:b/>
                <w:sz w:val="28"/>
                <w:szCs w:val="28"/>
              </w:rPr>
              <w:t>від 10.12.2019 № 205 (зі змінами)</w:t>
            </w:r>
          </w:p>
        </w:tc>
        <w:tc>
          <w:tcPr>
            <w:tcW w:w="1134" w:type="dxa"/>
            <w:shd w:val="clear" w:color="auto" w:fill="DBE5F1" w:themeFill="accent1" w:themeFillTint="33"/>
            <w:vAlign w:val="center"/>
          </w:tcPr>
          <w:p w:rsidR="00FE5B82" w:rsidRPr="009D3174" w:rsidRDefault="00FE5B82" w:rsidP="00AC4DF6">
            <w:pPr>
              <w:contextualSpacing/>
              <w:jc w:val="center"/>
              <w:rPr>
                <w:rFonts w:ascii="Times New Roman" w:hAnsi="Times New Roman" w:cs="Times New Roman"/>
                <w:b/>
                <w:sz w:val="28"/>
                <w:szCs w:val="28"/>
              </w:rPr>
            </w:pPr>
            <w:r w:rsidRPr="009D3174">
              <w:rPr>
                <w:rFonts w:ascii="Times New Roman" w:hAnsi="Times New Roman" w:cs="Times New Roman"/>
                <w:b/>
                <w:sz w:val="28"/>
                <w:szCs w:val="28"/>
              </w:rPr>
              <w:t>Номер заходу</w:t>
            </w:r>
          </w:p>
        </w:tc>
        <w:tc>
          <w:tcPr>
            <w:tcW w:w="3544" w:type="dxa"/>
            <w:shd w:val="clear" w:color="auto" w:fill="DBE5F1" w:themeFill="accent1" w:themeFillTint="33"/>
            <w:vAlign w:val="center"/>
          </w:tcPr>
          <w:p w:rsidR="00FE5B82" w:rsidRPr="009D3174" w:rsidRDefault="00FE5B82" w:rsidP="009B3B9F">
            <w:pPr>
              <w:contextualSpacing/>
              <w:jc w:val="center"/>
              <w:rPr>
                <w:rFonts w:ascii="Times New Roman" w:hAnsi="Times New Roman" w:cs="Times New Roman"/>
                <w:b/>
                <w:sz w:val="28"/>
                <w:szCs w:val="28"/>
              </w:rPr>
            </w:pPr>
            <w:r w:rsidRPr="009D3174">
              <w:rPr>
                <w:rFonts w:ascii="Times New Roman" w:hAnsi="Times New Roman" w:cs="Times New Roman"/>
                <w:b/>
                <w:sz w:val="28"/>
                <w:szCs w:val="28"/>
              </w:rPr>
              <w:t>Найменування заходу</w:t>
            </w:r>
          </w:p>
        </w:tc>
        <w:tc>
          <w:tcPr>
            <w:tcW w:w="2268" w:type="dxa"/>
            <w:shd w:val="clear" w:color="auto" w:fill="DBE5F1" w:themeFill="accent1" w:themeFillTint="33"/>
            <w:vAlign w:val="center"/>
          </w:tcPr>
          <w:p w:rsidR="00FE5B82" w:rsidRPr="009D3174" w:rsidRDefault="00FE5B82" w:rsidP="009B3B9F">
            <w:pPr>
              <w:contextualSpacing/>
              <w:jc w:val="center"/>
              <w:rPr>
                <w:rFonts w:ascii="Times New Roman" w:hAnsi="Times New Roman" w:cs="Times New Roman"/>
                <w:b/>
                <w:sz w:val="28"/>
                <w:szCs w:val="28"/>
              </w:rPr>
            </w:pPr>
            <w:r w:rsidRPr="009D3174">
              <w:rPr>
                <w:rFonts w:ascii="Times New Roman" w:hAnsi="Times New Roman" w:cs="Times New Roman"/>
                <w:b/>
                <w:sz w:val="28"/>
                <w:szCs w:val="28"/>
              </w:rPr>
              <w:t>Індикатор виконання</w:t>
            </w:r>
          </w:p>
        </w:tc>
        <w:tc>
          <w:tcPr>
            <w:tcW w:w="1842" w:type="dxa"/>
            <w:shd w:val="clear" w:color="auto" w:fill="DBE5F1" w:themeFill="accent1" w:themeFillTint="33"/>
            <w:vAlign w:val="center"/>
          </w:tcPr>
          <w:p w:rsidR="00FE5B82" w:rsidRPr="009D3174" w:rsidRDefault="00FE5B82" w:rsidP="0036564C">
            <w:pPr>
              <w:contextualSpacing/>
              <w:jc w:val="center"/>
              <w:rPr>
                <w:rFonts w:ascii="Times New Roman" w:hAnsi="Times New Roman" w:cs="Times New Roman"/>
                <w:b/>
                <w:sz w:val="28"/>
                <w:szCs w:val="28"/>
              </w:rPr>
            </w:pPr>
            <w:r w:rsidRPr="009D3174">
              <w:rPr>
                <w:rFonts w:ascii="Times New Roman" w:hAnsi="Times New Roman" w:cs="Times New Roman"/>
                <w:b/>
                <w:sz w:val="28"/>
                <w:szCs w:val="28"/>
              </w:rPr>
              <w:t>Термін виконання</w:t>
            </w:r>
          </w:p>
        </w:tc>
        <w:tc>
          <w:tcPr>
            <w:tcW w:w="3828" w:type="dxa"/>
            <w:shd w:val="clear" w:color="auto" w:fill="DBE5F1" w:themeFill="accent1" w:themeFillTint="33"/>
            <w:vAlign w:val="center"/>
          </w:tcPr>
          <w:p w:rsidR="00FE5B82" w:rsidRPr="009D3174" w:rsidRDefault="00FE5B82" w:rsidP="0036564C">
            <w:pPr>
              <w:contextualSpacing/>
              <w:jc w:val="center"/>
              <w:rPr>
                <w:rFonts w:ascii="Times New Roman" w:hAnsi="Times New Roman" w:cs="Times New Roman"/>
                <w:b/>
                <w:sz w:val="28"/>
                <w:szCs w:val="28"/>
              </w:rPr>
            </w:pPr>
            <w:r w:rsidRPr="009D3174">
              <w:rPr>
                <w:rFonts w:ascii="Times New Roman" w:hAnsi="Times New Roman" w:cs="Times New Roman"/>
                <w:b/>
                <w:sz w:val="28"/>
                <w:szCs w:val="28"/>
              </w:rPr>
              <w:t>Відповідальні виконавці</w:t>
            </w:r>
          </w:p>
        </w:tc>
      </w:tr>
      <w:bookmarkEnd w:id="0"/>
      <w:tr w:rsidR="00FE5B82" w:rsidRPr="009D3174" w:rsidTr="00A51EB2">
        <w:trPr>
          <w:tblHeader/>
        </w:trPr>
        <w:tc>
          <w:tcPr>
            <w:tcW w:w="2943" w:type="dxa"/>
            <w:shd w:val="clear" w:color="auto" w:fill="DBE5F1" w:themeFill="accent1" w:themeFillTint="33"/>
          </w:tcPr>
          <w:p w:rsidR="00FE5B82" w:rsidRPr="009D3174" w:rsidRDefault="00FE5B82" w:rsidP="002B4EA0">
            <w:pPr>
              <w:contextualSpacing/>
              <w:jc w:val="center"/>
              <w:rPr>
                <w:rFonts w:ascii="Times New Roman" w:hAnsi="Times New Roman" w:cs="Times New Roman"/>
                <w:b/>
                <w:sz w:val="28"/>
                <w:szCs w:val="28"/>
              </w:rPr>
            </w:pPr>
            <w:r w:rsidRPr="009D3174">
              <w:rPr>
                <w:rFonts w:ascii="Times New Roman" w:hAnsi="Times New Roman" w:cs="Times New Roman"/>
                <w:b/>
                <w:sz w:val="28"/>
                <w:szCs w:val="28"/>
              </w:rPr>
              <w:t>1</w:t>
            </w:r>
          </w:p>
        </w:tc>
        <w:tc>
          <w:tcPr>
            <w:tcW w:w="1134" w:type="dxa"/>
            <w:shd w:val="clear" w:color="auto" w:fill="DBE5F1" w:themeFill="accent1" w:themeFillTint="33"/>
          </w:tcPr>
          <w:p w:rsidR="00FE5B82" w:rsidRPr="009D3174" w:rsidRDefault="00FE5B82" w:rsidP="00953ADE">
            <w:pPr>
              <w:contextualSpacing/>
              <w:jc w:val="center"/>
              <w:rPr>
                <w:rFonts w:ascii="Times New Roman" w:hAnsi="Times New Roman" w:cs="Times New Roman"/>
                <w:b/>
                <w:sz w:val="28"/>
                <w:szCs w:val="28"/>
              </w:rPr>
            </w:pPr>
            <w:r w:rsidRPr="009D3174">
              <w:rPr>
                <w:rFonts w:ascii="Times New Roman" w:hAnsi="Times New Roman" w:cs="Times New Roman"/>
                <w:b/>
                <w:sz w:val="28"/>
                <w:szCs w:val="28"/>
              </w:rPr>
              <w:t>2</w:t>
            </w:r>
          </w:p>
        </w:tc>
        <w:tc>
          <w:tcPr>
            <w:tcW w:w="3544" w:type="dxa"/>
            <w:shd w:val="clear" w:color="auto" w:fill="DBE5F1" w:themeFill="accent1" w:themeFillTint="33"/>
          </w:tcPr>
          <w:p w:rsidR="00FE5B82" w:rsidRPr="009D3174" w:rsidRDefault="00FE5B82" w:rsidP="00953ADE">
            <w:pPr>
              <w:contextualSpacing/>
              <w:jc w:val="center"/>
              <w:rPr>
                <w:rFonts w:ascii="Times New Roman" w:hAnsi="Times New Roman" w:cs="Times New Roman"/>
                <w:b/>
                <w:sz w:val="28"/>
                <w:szCs w:val="28"/>
              </w:rPr>
            </w:pPr>
            <w:r w:rsidRPr="009D3174">
              <w:rPr>
                <w:rFonts w:ascii="Times New Roman" w:hAnsi="Times New Roman" w:cs="Times New Roman"/>
                <w:b/>
                <w:sz w:val="28"/>
                <w:szCs w:val="28"/>
              </w:rPr>
              <w:t>3</w:t>
            </w:r>
          </w:p>
        </w:tc>
        <w:tc>
          <w:tcPr>
            <w:tcW w:w="2268" w:type="dxa"/>
            <w:shd w:val="clear" w:color="auto" w:fill="DBE5F1" w:themeFill="accent1" w:themeFillTint="33"/>
          </w:tcPr>
          <w:p w:rsidR="00FE5B82" w:rsidRPr="009D3174" w:rsidRDefault="00FE5B82" w:rsidP="00953ADE">
            <w:pPr>
              <w:contextualSpacing/>
              <w:jc w:val="center"/>
              <w:rPr>
                <w:rFonts w:ascii="Times New Roman" w:hAnsi="Times New Roman" w:cs="Times New Roman"/>
                <w:b/>
                <w:sz w:val="28"/>
                <w:szCs w:val="28"/>
              </w:rPr>
            </w:pPr>
            <w:r w:rsidRPr="009D3174">
              <w:rPr>
                <w:rFonts w:ascii="Times New Roman" w:hAnsi="Times New Roman" w:cs="Times New Roman"/>
                <w:b/>
                <w:sz w:val="28"/>
                <w:szCs w:val="28"/>
              </w:rPr>
              <w:t>4</w:t>
            </w:r>
          </w:p>
        </w:tc>
        <w:tc>
          <w:tcPr>
            <w:tcW w:w="1842" w:type="dxa"/>
            <w:shd w:val="clear" w:color="auto" w:fill="DBE5F1" w:themeFill="accent1" w:themeFillTint="33"/>
          </w:tcPr>
          <w:p w:rsidR="00FE5B82" w:rsidRPr="009D3174" w:rsidRDefault="00FE5B82" w:rsidP="00953ADE">
            <w:pPr>
              <w:contextualSpacing/>
              <w:jc w:val="center"/>
              <w:rPr>
                <w:rFonts w:ascii="Times New Roman" w:hAnsi="Times New Roman" w:cs="Times New Roman"/>
                <w:b/>
                <w:sz w:val="28"/>
                <w:szCs w:val="28"/>
              </w:rPr>
            </w:pPr>
            <w:r w:rsidRPr="009D3174">
              <w:rPr>
                <w:rFonts w:ascii="Times New Roman" w:hAnsi="Times New Roman" w:cs="Times New Roman"/>
                <w:b/>
                <w:sz w:val="28"/>
                <w:szCs w:val="28"/>
              </w:rPr>
              <w:t>5</w:t>
            </w:r>
          </w:p>
        </w:tc>
        <w:tc>
          <w:tcPr>
            <w:tcW w:w="3828" w:type="dxa"/>
            <w:shd w:val="clear" w:color="auto" w:fill="DBE5F1" w:themeFill="accent1" w:themeFillTint="33"/>
          </w:tcPr>
          <w:p w:rsidR="00FE5B82" w:rsidRPr="009D3174" w:rsidRDefault="00FE5B82" w:rsidP="002B4EA0">
            <w:pPr>
              <w:contextualSpacing/>
              <w:jc w:val="center"/>
              <w:rPr>
                <w:rFonts w:ascii="Times New Roman" w:hAnsi="Times New Roman" w:cs="Times New Roman"/>
                <w:b/>
                <w:sz w:val="28"/>
                <w:szCs w:val="28"/>
              </w:rPr>
            </w:pPr>
            <w:r w:rsidRPr="009D3174">
              <w:rPr>
                <w:rFonts w:ascii="Times New Roman" w:hAnsi="Times New Roman" w:cs="Times New Roman"/>
                <w:b/>
                <w:sz w:val="28"/>
                <w:szCs w:val="28"/>
              </w:rPr>
              <w:t>6</w:t>
            </w:r>
          </w:p>
        </w:tc>
      </w:tr>
      <w:tr w:rsidR="00FE5B82" w:rsidRPr="009D3174" w:rsidTr="006958E5">
        <w:tc>
          <w:tcPr>
            <w:tcW w:w="15559" w:type="dxa"/>
            <w:gridSpan w:val="6"/>
            <w:vAlign w:val="center"/>
          </w:tcPr>
          <w:p w:rsidR="00FE5B82" w:rsidRDefault="00FE5B82" w:rsidP="006958E5">
            <w:pPr>
              <w:contextualSpacing/>
              <w:jc w:val="both"/>
              <w:rPr>
                <w:rFonts w:ascii="Times New Roman" w:hAnsi="Times New Roman" w:cs="Times New Roman"/>
                <w:b/>
                <w:sz w:val="28"/>
                <w:szCs w:val="28"/>
              </w:rPr>
            </w:pPr>
            <w:r w:rsidRPr="009D3174">
              <w:rPr>
                <w:rFonts w:ascii="Times New Roman" w:hAnsi="Times New Roman" w:cs="Times New Roman"/>
                <w:b/>
                <w:sz w:val="28"/>
                <w:szCs w:val="28"/>
              </w:rPr>
              <w:t>Стратегічна ціль 1. СТВОРЕННЯ ЄДИНОЇ ЮРИДИЧНОЇ ОСОБИ ТА ЕФЕКТИВНЕ УПРАВЛІННЯ ДІЯЛЬНІСТЮ</w:t>
            </w:r>
          </w:p>
          <w:p w:rsidR="006958E5" w:rsidRPr="009D3174" w:rsidRDefault="006958E5" w:rsidP="006958E5">
            <w:pPr>
              <w:contextualSpacing/>
              <w:jc w:val="center"/>
              <w:rPr>
                <w:rFonts w:ascii="Times New Roman" w:hAnsi="Times New Roman" w:cs="Times New Roman"/>
                <w:sz w:val="28"/>
                <w:szCs w:val="28"/>
              </w:rPr>
            </w:pPr>
          </w:p>
        </w:tc>
      </w:tr>
      <w:tr w:rsidR="00FE5B82" w:rsidRPr="009D3174" w:rsidTr="00A51EB2">
        <w:tc>
          <w:tcPr>
            <w:tcW w:w="2943" w:type="dxa"/>
            <w:vMerge w:val="restart"/>
          </w:tcPr>
          <w:p w:rsidR="00FE5B82" w:rsidRPr="009D3174" w:rsidRDefault="00FE5B82" w:rsidP="006C520D">
            <w:pPr>
              <w:contextualSpacing/>
              <w:rPr>
                <w:rFonts w:ascii="Times New Roman" w:hAnsi="Times New Roman" w:cs="Times New Roman"/>
                <w:sz w:val="28"/>
                <w:szCs w:val="28"/>
              </w:rPr>
            </w:pPr>
            <w:r w:rsidRPr="009D3174">
              <w:rPr>
                <w:rFonts w:ascii="Times New Roman" w:eastAsia="Times New Roman" w:hAnsi="Times New Roman" w:cs="Times New Roman"/>
                <w:bCs/>
                <w:sz w:val="28"/>
                <w:szCs w:val="28"/>
              </w:rPr>
              <w:t>1.4. Вдосконалення та автоматизація робочих процесів та процедур</w:t>
            </w:r>
          </w:p>
        </w:tc>
        <w:tc>
          <w:tcPr>
            <w:tcW w:w="1134" w:type="dxa"/>
          </w:tcPr>
          <w:p w:rsidR="00FE5B82" w:rsidRPr="009D3174" w:rsidRDefault="00FE5B82" w:rsidP="006C520D">
            <w:pPr>
              <w:contextualSpacing/>
              <w:jc w:val="both"/>
              <w:rPr>
                <w:rFonts w:ascii="Times New Roman" w:hAnsi="Times New Roman" w:cs="Times New Roman"/>
                <w:sz w:val="28"/>
                <w:szCs w:val="28"/>
              </w:rPr>
            </w:pPr>
            <w:r w:rsidRPr="009D3174">
              <w:rPr>
                <w:rFonts w:ascii="Times New Roman" w:hAnsi="Times New Roman" w:cs="Times New Roman"/>
                <w:sz w:val="28"/>
                <w:szCs w:val="28"/>
              </w:rPr>
              <w:t>1.4.1</w:t>
            </w:r>
          </w:p>
        </w:tc>
        <w:tc>
          <w:tcPr>
            <w:tcW w:w="3544" w:type="dxa"/>
          </w:tcPr>
          <w:p w:rsidR="00FE5B82" w:rsidRPr="009D3174" w:rsidRDefault="00FE5B82" w:rsidP="00CC7C3B">
            <w:pPr>
              <w:contextualSpacing/>
              <w:jc w:val="both"/>
              <w:rPr>
                <w:rFonts w:ascii="Times New Roman" w:hAnsi="Times New Roman" w:cs="Times New Roman"/>
                <w:sz w:val="28"/>
                <w:szCs w:val="28"/>
              </w:rPr>
            </w:pPr>
            <w:r w:rsidRPr="009D3174">
              <w:rPr>
                <w:rFonts w:ascii="Times New Roman" w:hAnsi="Times New Roman" w:cs="Times New Roman"/>
                <w:sz w:val="28"/>
                <w:szCs w:val="28"/>
              </w:rPr>
              <w:t>Забезпечення автоматизації процедур  діяльності ДПС на підставі заявок структурних підрозділів ДПС</w:t>
            </w:r>
          </w:p>
        </w:tc>
        <w:tc>
          <w:tcPr>
            <w:tcW w:w="2268" w:type="dxa"/>
          </w:tcPr>
          <w:p w:rsidR="00FE5B82" w:rsidRPr="009D3174" w:rsidRDefault="00FE5B82" w:rsidP="00DB4DF3">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Підготовлено технічне завдання;</w:t>
            </w:r>
          </w:p>
          <w:p w:rsidR="00FE5B82" w:rsidRPr="009D3174" w:rsidRDefault="00FE5B82" w:rsidP="00DB4DF3">
            <w:pPr>
              <w:contextualSpacing/>
              <w:jc w:val="center"/>
              <w:rPr>
                <w:rFonts w:ascii="Times New Roman" w:hAnsi="Times New Roman" w:cs="Times New Roman"/>
                <w:sz w:val="28"/>
                <w:szCs w:val="28"/>
              </w:rPr>
            </w:pPr>
            <w:r w:rsidRPr="009D3174">
              <w:rPr>
                <w:rFonts w:ascii="Times New Roman" w:hAnsi="Times New Roman" w:cs="Times New Roman"/>
                <w:sz w:val="28"/>
                <w:szCs w:val="28"/>
              </w:rPr>
              <w:t>впроваджено програмне забезпечення</w:t>
            </w:r>
          </w:p>
        </w:tc>
        <w:tc>
          <w:tcPr>
            <w:tcW w:w="1842" w:type="dxa"/>
          </w:tcPr>
          <w:p w:rsidR="00FE5B82" w:rsidRPr="009D3174" w:rsidRDefault="00FE5B82" w:rsidP="00DB4DF3">
            <w:pPr>
              <w:contextualSpacing/>
              <w:jc w:val="center"/>
              <w:rPr>
                <w:rFonts w:ascii="Times New Roman" w:hAnsi="Times New Roman" w:cs="Times New Roman"/>
                <w:sz w:val="28"/>
                <w:szCs w:val="28"/>
              </w:rPr>
            </w:pPr>
            <w:r w:rsidRPr="009D3174">
              <w:rPr>
                <w:rFonts w:ascii="Times New Roman" w:hAnsi="Times New Roman" w:cs="Times New Roman"/>
                <w:sz w:val="28"/>
                <w:szCs w:val="28"/>
              </w:rPr>
              <w:t>2021 рік</w:t>
            </w:r>
          </w:p>
        </w:tc>
        <w:tc>
          <w:tcPr>
            <w:tcW w:w="3828" w:type="dxa"/>
          </w:tcPr>
          <w:p w:rsidR="00FE5B82" w:rsidRPr="009D3174" w:rsidRDefault="00FE5B82" w:rsidP="00DB4DF3">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FE5B82" w:rsidRPr="009D3174" w:rsidTr="00A51EB2">
        <w:tc>
          <w:tcPr>
            <w:tcW w:w="2943" w:type="dxa"/>
            <w:vMerge/>
          </w:tcPr>
          <w:p w:rsidR="00FE5B82" w:rsidRPr="009D3174" w:rsidRDefault="00FE5B82" w:rsidP="00041A02">
            <w:pPr>
              <w:contextualSpacing/>
              <w:rPr>
                <w:rFonts w:ascii="Times New Roman" w:hAnsi="Times New Roman" w:cs="Times New Roman"/>
                <w:sz w:val="28"/>
                <w:szCs w:val="28"/>
              </w:rPr>
            </w:pPr>
          </w:p>
        </w:tc>
        <w:tc>
          <w:tcPr>
            <w:tcW w:w="1134" w:type="dxa"/>
          </w:tcPr>
          <w:p w:rsidR="00FE5B82" w:rsidRPr="009D3174" w:rsidRDefault="00FE5B82" w:rsidP="006C520D">
            <w:pPr>
              <w:contextualSpacing/>
              <w:jc w:val="both"/>
              <w:rPr>
                <w:rFonts w:ascii="Times New Roman" w:hAnsi="Times New Roman" w:cs="Times New Roman"/>
                <w:sz w:val="28"/>
                <w:szCs w:val="28"/>
              </w:rPr>
            </w:pPr>
            <w:r w:rsidRPr="009D3174">
              <w:rPr>
                <w:rFonts w:ascii="Times New Roman" w:hAnsi="Times New Roman" w:cs="Times New Roman"/>
                <w:sz w:val="28"/>
                <w:szCs w:val="28"/>
              </w:rPr>
              <w:t>1.4.2.</w:t>
            </w:r>
          </w:p>
        </w:tc>
        <w:tc>
          <w:tcPr>
            <w:tcW w:w="3544" w:type="dxa"/>
          </w:tcPr>
          <w:p w:rsidR="00FE5B82" w:rsidRPr="009D3174" w:rsidRDefault="00FE5B82" w:rsidP="00CC7C3B">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Перегляд та адаптація бізнес-процесів у податковій сфері в межах виконання Програми ЄС з </w:t>
            </w:r>
            <w:r w:rsidRPr="009D3174">
              <w:rPr>
                <w:rFonts w:ascii="Times New Roman" w:hAnsi="Times New Roman" w:cs="Times New Roman"/>
                <w:sz w:val="28"/>
                <w:szCs w:val="28"/>
              </w:rPr>
              <w:lastRenderedPageBreak/>
              <w:t>підтримки управління державними фінансами в Україні</w:t>
            </w:r>
          </w:p>
        </w:tc>
        <w:tc>
          <w:tcPr>
            <w:tcW w:w="2268" w:type="dxa"/>
          </w:tcPr>
          <w:p w:rsidR="00FE5B82" w:rsidRPr="009D3174" w:rsidRDefault="00FE5B82" w:rsidP="00C1429E">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Підготовлено звіт про результати проведеного </w:t>
            </w:r>
            <w:r w:rsidRPr="009D3174">
              <w:rPr>
                <w:rFonts w:ascii="Times New Roman" w:hAnsi="Times New Roman" w:cs="Times New Roman"/>
                <w:sz w:val="28"/>
                <w:szCs w:val="28"/>
              </w:rPr>
              <w:lastRenderedPageBreak/>
              <w:t>аналізу</w:t>
            </w:r>
          </w:p>
        </w:tc>
        <w:tc>
          <w:tcPr>
            <w:tcW w:w="1842" w:type="dxa"/>
          </w:tcPr>
          <w:p w:rsidR="00FE5B82" w:rsidRPr="009D3174" w:rsidRDefault="00FE5B82" w:rsidP="00347AEE">
            <w:pPr>
              <w:jc w:val="center"/>
              <w:rPr>
                <w:rFonts w:ascii="Times New Roman" w:hAnsi="Times New Roman" w:cs="Times New Roman"/>
                <w:sz w:val="28"/>
                <w:szCs w:val="28"/>
              </w:rPr>
            </w:pPr>
            <w:r w:rsidRPr="009D3174">
              <w:rPr>
                <w:rFonts w:ascii="Times New Roman" w:hAnsi="Times New Roman" w:cs="Times New Roman"/>
                <w:sz w:val="28"/>
                <w:szCs w:val="28"/>
              </w:rPr>
              <w:lastRenderedPageBreak/>
              <w:t>2021 рік</w:t>
            </w:r>
          </w:p>
        </w:tc>
        <w:tc>
          <w:tcPr>
            <w:tcW w:w="3828" w:type="dxa"/>
          </w:tcPr>
          <w:p w:rsidR="00FE5B82" w:rsidRPr="009D3174" w:rsidRDefault="00FE5B82" w:rsidP="00C1429E">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Організаційно-розпорядчий департамент,</w:t>
            </w:r>
          </w:p>
          <w:p w:rsidR="00FE5B82" w:rsidRPr="009D3174" w:rsidRDefault="00FE5B82" w:rsidP="00D8497A">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 xml:space="preserve">Департамент міжнародного співробітництва, </w:t>
            </w:r>
          </w:p>
          <w:p w:rsidR="00FE5B82" w:rsidRPr="009D3174" w:rsidRDefault="00FE5B82" w:rsidP="00D8497A">
            <w:pPr>
              <w:contextualSpacing/>
              <w:rPr>
                <w:rFonts w:ascii="Times New Roman" w:hAnsi="Times New Roman" w:cs="Times New Roman"/>
                <w:sz w:val="28"/>
                <w:szCs w:val="28"/>
              </w:rPr>
            </w:pPr>
            <w:r w:rsidRPr="009D3174">
              <w:rPr>
                <w:rFonts w:ascii="Times New Roman" w:hAnsi="Times New Roman" w:cs="Times New Roman"/>
                <w:sz w:val="28"/>
                <w:szCs w:val="28"/>
              </w:rPr>
              <w:lastRenderedPageBreak/>
              <w:t>Департамент податкового адміністрування,</w:t>
            </w:r>
          </w:p>
          <w:p w:rsidR="00FE5B82" w:rsidRPr="009D3174" w:rsidRDefault="00FE5B82" w:rsidP="00D8497A">
            <w:pPr>
              <w:contextualSpacing/>
              <w:rPr>
                <w:rFonts w:ascii="Times New Roman" w:hAnsi="Times New Roman" w:cs="Times New Roman"/>
                <w:sz w:val="28"/>
                <w:szCs w:val="28"/>
              </w:rPr>
            </w:pPr>
            <w:r w:rsidRPr="009D3174">
              <w:rPr>
                <w:rFonts w:ascii="Times New Roman" w:hAnsi="Times New Roman" w:cs="Times New Roman"/>
                <w:sz w:val="28"/>
                <w:szCs w:val="28"/>
              </w:rPr>
              <w:t xml:space="preserve">Департамент податкового аудиту, </w:t>
            </w:r>
          </w:p>
          <w:p w:rsidR="00FE5B82" w:rsidRPr="009D3174" w:rsidRDefault="00FE5B82" w:rsidP="00D8497A">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контролю за підакцизними товарами,</w:t>
            </w:r>
          </w:p>
          <w:p w:rsidR="00FE5B82" w:rsidRPr="009D3174" w:rsidRDefault="00FE5B82" w:rsidP="00D8497A">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p w:rsidR="00FE5B82" w:rsidRPr="009D3174" w:rsidRDefault="00FE5B82" w:rsidP="00D8497A">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по роботі з податковим боргом,</w:t>
            </w:r>
          </w:p>
          <w:p w:rsidR="00FE5B82" w:rsidRPr="009D3174" w:rsidRDefault="00FE5B82" w:rsidP="00D8497A">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управління ризиками,</w:t>
            </w:r>
          </w:p>
          <w:p w:rsidR="00FE5B82" w:rsidRPr="009D3174" w:rsidRDefault="00FE5B82" w:rsidP="00D8497A">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супроводження судових справ,</w:t>
            </w:r>
          </w:p>
          <w:p w:rsidR="00FE5B82" w:rsidRPr="009D3174" w:rsidRDefault="00FE5B82" w:rsidP="00D8497A">
            <w:pPr>
              <w:contextualSpacing/>
              <w:rPr>
                <w:rFonts w:ascii="Times New Roman" w:hAnsi="Times New Roman" w:cs="Times New Roman"/>
                <w:sz w:val="28"/>
                <w:szCs w:val="28"/>
              </w:rPr>
            </w:pPr>
            <w:r w:rsidRPr="009D3174">
              <w:rPr>
                <w:rFonts w:ascii="Times New Roman" w:hAnsi="Times New Roman" w:cs="Times New Roman"/>
                <w:sz w:val="28"/>
                <w:szCs w:val="28"/>
              </w:rPr>
              <w:t>Управління з питань запобігання та виявлення корупції</w:t>
            </w:r>
          </w:p>
        </w:tc>
      </w:tr>
      <w:tr w:rsidR="00FE5B82" w:rsidRPr="009D3174" w:rsidTr="00A51EB2">
        <w:tc>
          <w:tcPr>
            <w:tcW w:w="2943" w:type="dxa"/>
            <w:vMerge/>
          </w:tcPr>
          <w:p w:rsidR="00FE5B82" w:rsidRPr="009D3174" w:rsidRDefault="00FE5B82" w:rsidP="00C1429E">
            <w:pPr>
              <w:contextualSpacing/>
              <w:rPr>
                <w:rFonts w:ascii="Times New Roman" w:hAnsi="Times New Roman" w:cs="Times New Roman"/>
                <w:sz w:val="28"/>
                <w:szCs w:val="28"/>
              </w:rPr>
            </w:pPr>
          </w:p>
        </w:tc>
        <w:tc>
          <w:tcPr>
            <w:tcW w:w="1134" w:type="dxa"/>
          </w:tcPr>
          <w:p w:rsidR="00FE5B82" w:rsidRPr="009D3174" w:rsidRDefault="00FE5B82" w:rsidP="006C520D">
            <w:pPr>
              <w:contextualSpacing/>
              <w:jc w:val="both"/>
              <w:rPr>
                <w:rFonts w:ascii="Times New Roman" w:hAnsi="Times New Roman" w:cs="Times New Roman"/>
                <w:sz w:val="28"/>
                <w:szCs w:val="28"/>
              </w:rPr>
            </w:pPr>
            <w:r w:rsidRPr="009D3174">
              <w:rPr>
                <w:rFonts w:ascii="Times New Roman" w:hAnsi="Times New Roman" w:cs="Times New Roman"/>
                <w:sz w:val="28"/>
                <w:szCs w:val="28"/>
              </w:rPr>
              <w:t>1.4.3.</w:t>
            </w:r>
          </w:p>
        </w:tc>
        <w:tc>
          <w:tcPr>
            <w:tcW w:w="3544" w:type="dxa"/>
          </w:tcPr>
          <w:p w:rsidR="00FE5B82" w:rsidRPr="009D3174" w:rsidRDefault="00FE5B82" w:rsidP="00CC7C3B">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Оптимізація основних робочих процесів ДПС, зокрема управління справами, податкового аудиту, подачі податкової звітності, сплати податків, </w:t>
            </w:r>
            <w:r w:rsidRPr="009D3174">
              <w:rPr>
                <w:rFonts w:ascii="Times New Roman" w:hAnsi="Times New Roman" w:cs="Times New Roman"/>
                <w:sz w:val="28"/>
                <w:szCs w:val="28"/>
              </w:rPr>
              <w:lastRenderedPageBreak/>
              <w:t>стягнення податкової заборгованості, з метою забезпечення ефективного та якісного здійснення процесів в ДПС, роботи персоналу та відповідної оплати праці</w:t>
            </w:r>
          </w:p>
        </w:tc>
        <w:tc>
          <w:tcPr>
            <w:tcW w:w="2268" w:type="dxa"/>
          </w:tcPr>
          <w:p w:rsidR="00FE5B82" w:rsidRPr="009D3174" w:rsidRDefault="00FE5B82" w:rsidP="00C1429E">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Прийнято відповідні організаційно-розпорядчі документи ДПС </w:t>
            </w:r>
          </w:p>
          <w:p w:rsidR="00FE5B82" w:rsidRPr="009D3174" w:rsidRDefault="00FE5B82" w:rsidP="00C1429E">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(у разі </w:t>
            </w:r>
            <w:r w:rsidRPr="009D3174">
              <w:rPr>
                <w:rFonts w:ascii="Times New Roman" w:hAnsi="Times New Roman" w:cs="Times New Roman"/>
                <w:sz w:val="28"/>
                <w:szCs w:val="28"/>
              </w:rPr>
              <w:lastRenderedPageBreak/>
              <w:t>необхідності)</w:t>
            </w:r>
          </w:p>
        </w:tc>
        <w:tc>
          <w:tcPr>
            <w:tcW w:w="1842" w:type="dxa"/>
          </w:tcPr>
          <w:p w:rsidR="00FE5B82" w:rsidRPr="009D3174" w:rsidRDefault="00FE5B82" w:rsidP="00347AEE">
            <w:pPr>
              <w:jc w:val="center"/>
              <w:rPr>
                <w:rFonts w:ascii="Times New Roman" w:hAnsi="Times New Roman" w:cs="Times New Roman"/>
                <w:sz w:val="28"/>
                <w:szCs w:val="28"/>
              </w:rPr>
            </w:pPr>
            <w:r w:rsidRPr="009D3174">
              <w:rPr>
                <w:rFonts w:ascii="Times New Roman" w:hAnsi="Times New Roman" w:cs="Times New Roman"/>
                <w:sz w:val="28"/>
                <w:szCs w:val="28"/>
              </w:rPr>
              <w:lastRenderedPageBreak/>
              <w:t>2021 рік</w:t>
            </w:r>
          </w:p>
        </w:tc>
        <w:tc>
          <w:tcPr>
            <w:tcW w:w="3828" w:type="dxa"/>
          </w:tcPr>
          <w:p w:rsidR="00FE5B82" w:rsidRPr="009D3174" w:rsidRDefault="00FE5B82" w:rsidP="00D8497A">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Організаційно-розпорядчий департамент,</w:t>
            </w:r>
          </w:p>
          <w:p w:rsidR="00FE5B82" w:rsidRPr="009D3174" w:rsidRDefault="00FE5B82" w:rsidP="00D8497A">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Департамент податкового адміністрування,</w:t>
            </w:r>
          </w:p>
          <w:p w:rsidR="00FE5B82" w:rsidRPr="009D3174" w:rsidRDefault="00FE5B82" w:rsidP="00D8497A">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 xml:space="preserve">Департамент податкового аудиту, </w:t>
            </w:r>
          </w:p>
          <w:p w:rsidR="00FE5B82" w:rsidRPr="009D3174" w:rsidRDefault="00FE5B82" w:rsidP="00D8497A">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lastRenderedPageBreak/>
              <w:t>Департамент контролю за підакцизними товарами,</w:t>
            </w:r>
          </w:p>
          <w:p w:rsidR="00FE5B82" w:rsidRPr="009D3174" w:rsidRDefault="00FE5B82" w:rsidP="00D8497A">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Департамент електронних сервісів,</w:t>
            </w:r>
          </w:p>
          <w:p w:rsidR="00FE5B82" w:rsidRPr="009D3174" w:rsidRDefault="00FE5B82" w:rsidP="00D8497A">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Департамент по роботі з податковим боргом,</w:t>
            </w:r>
          </w:p>
          <w:p w:rsidR="00FE5B82" w:rsidRPr="009D3174" w:rsidRDefault="00FE5B82" w:rsidP="00D8497A">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Департамент управління ризиками,</w:t>
            </w:r>
          </w:p>
          <w:p w:rsidR="00FE5B82" w:rsidRPr="009D3174" w:rsidRDefault="00FE5B82" w:rsidP="00D8497A">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Департамент супроводження судових справ,</w:t>
            </w:r>
          </w:p>
          <w:p w:rsidR="00FE5B82" w:rsidRPr="009D3174" w:rsidRDefault="00FE5B82" w:rsidP="00D8497A">
            <w:pPr>
              <w:contextualSpacing/>
              <w:rPr>
                <w:rFonts w:ascii="Times New Roman" w:hAnsi="Times New Roman" w:cs="Times New Roman"/>
                <w:sz w:val="28"/>
                <w:szCs w:val="28"/>
              </w:rPr>
            </w:pPr>
            <w:r w:rsidRPr="009D3174">
              <w:rPr>
                <w:rFonts w:ascii="Times New Roman" w:eastAsia="Times New Roman" w:hAnsi="Times New Roman" w:cs="Times New Roman"/>
                <w:sz w:val="28"/>
                <w:szCs w:val="28"/>
              </w:rPr>
              <w:t>Управління з питань запобігання та виявлення корупції</w:t>
            </w:r>
          </w:p>
        </w:tc>
      </w:tr>
      <w:tr w:rsidR="00D87C75" w:rsidRPr="009D3174" w:rsidTr="00A51EB2">
        <w:tc>
          <w:tcPr>
            <w:tcW w:w="2943" w:type="dxa"/>
            <w:vMerge w:val="restart"/>
          </w:tcPr>
          <w:p w:rsidR="00D87C75" w:rsidRPr="009D3174" w:rsidRDefault="00D87C75" w:rsidP="00041A02">
            <w:pPr>
              <w:contextualSpacing/>
              <w:rPr>
                <w:rFonts w:ascii="Times New Roman" w:hAnsi="Times New Roman" w:cs="Times New Roman"/>
                <w:sz w:val="28"/>
                <w:szCs w:val="28"/>
              </w:rPr>
            </w:pPr>
            <w:r w:rsidRPr="009D3174">
              <w:rPr>
                <w:rFonts w:ascii="Times New Roman" w:hAnsi="Times New Roman" w:cs="Times New Roman"/>
                <w:sz w:val="28"/>
                <w:szCs w:val="28"/>
              </w:rPr>
              <w:lastRenderedPageBreak/>
              <w:t xml:space="preserve">1.5. Розвиток ефективної, сучасної, стабільної та захищеної </w:t>
            </w:r>
            <w:r w:rsidRPr="009D3174">
              <w:rPr>
                <w:rFonts w:ascii="Times New Roman" w:hAnsi="Times New Roman" w:cs="Times New Roman"/>
                <w:sz w:val="28"/>
                <w:szCs w:val="28"/>
              </w:rPr>
              <w:br/>
              <w:t>ІТ-інфраструктури</w:t>
            </w:r>
          </w:p>
        </w:tc>
        <w:tc>
          <w:tcPr>
            <w:tcW w:w="1134" w:type="dxa"/>
          </w:tcPr>
          <w:p w:rsidR="00D87C75" w:rsidRPr="009D3174" w:rsidRDefault="00D87C75" w:rsidP="00C1429E">
            <w:pPr>
              <w:contextualSpacing/>
              <w:jc w:val="both"/>
              <w:rPr>
                <w:rFonts w:ascii="Times New Roman" w:hAnsi="Times New Roman" w:cs="Times New Roman"/>
                <w:sz w:val="28"/>
                <w:szCs w:val="28"/>
              </w:rPr>
            </w:pPr>
            <w:r w:rsidRPr="009D3174">
              <w:rPr>
                <w:rFonts w:ascii="Times New Roman" w:hAnsi="Times New Roman" w:cs="Times New Roman"/>
                <w:sz w:val="28"/>
                <w:szCs w:val="28"/>
              </w:rPr>
              <w:t>1.5.1.</w:t>
            </w:r>
          </w:p>
        </w:tc>
        <w:tc>
          <w:tcPr>
            <w:tcW w:w="3544" w:type="dxa"/>
          </w:tcPr>
          <w:p w:rsidR="00D87C75" w:rsidRPr="009D3174" w:rsidRDefault="00D87C75" w:rsidP="00CC7C3B">
            <w:pPr>
              <w:contextualSpacing/>
              <w:jc w:val="both"/>
              <w:rPr>
                <w:rFonts w:ascii="Times New Roman" w:hAnsi="Times New Roman" w:cs="Times New Roman"/>
                <w:sz w:val="28"/>
                <w:szCs w:val="28"/>
              </w:rPr>
            </w:pPr>
            <w:r w:rsidRPr="009D3174">
              <w:rPr>
                <w:rFonts w:ascii="Times New Roman" w:hAnsi="Times New Roman" w:cs="Times New Roman"/>
                <w:sz w:val="28"/>
                <w:szCs w:val="28"/>
              </w:rPr>
              <w:t>Впровадження процесу ІТ-централізації</w:t>
            </w:r>
          </w:p>
        </w:tc>
        <w:tc>
          <w:tcPr>
            <w:tcW w:w="2268" w:type="dxa"/>
          </w:tcPr>
          <w:p w:rsidR="00D87C75" w:rsidRPr="009D3174" w:rsidRDefault="00D87C75" w:rsidP="00C1429E">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Прийнято відповідні нормативно-правові акти</w:t>
            </w:r>
          </w:p>
        </w:tc>
        <w:tc>
          <w:tcPr>
            <w:tcW w:w="1842" w:type="dxa"/>
          </w:tcPr>
          <w:p w:rsidR="00D87C75" w:rsidRPr="009D3174" w:rsidRDefault="00D87C75" w:rsidP="001570AE">
            <w:pPr>
              <w:contextualSpacing/>
              <w:jc w:val="center"/>
              <w:rPr>
                <w:rFonts w:ascii="Times New Roman" w:hAnsi="Times New Roman" w:cs="Times New Roman"/>
                <w:sz w:val="28"/>
                <w:szCs w:val="28"/>
              </w:rPr>
            </w:pPr>
            <w:r w:rsidRPr="009D3174">
              <w:rPr>
                <w:rFonts w:ascii="Times New Roman" w:hAnsi="Times New Roman" w:cs="Times New Roman"/>
                <w:sz w:val="28"/>
                <w:szCs w:val="28"/>
              </w:rPr>
              <w:t>2021 рік</w:t>
            </w:r>
          </w:p>
        </w:tc>
        <w:tc>
          <w:tcPr>
            <w:tcW w:w="3828" w:type="dxa"/>
          </w:tcPr>
          <w:p w:rsidR="00D87C75" w:rsidRPr="009D3174" w:rsidRDefault="00D87C75" w:rsidP="001570AE">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D87C75" w:rsidRPr="009D3174" w:rsidTr="00A51EB2">
        <w:tc>
          <w:tcPr>
            <w:tcW w:w="2943" w:type="dxa"/>
            <w:vMerge/>
          </w:tcPr>
          <w:p w:rsidR="00D87C75" w:rsidRPr="009D3174" w:rsidRDefault="00D87C75" w:rsidP="00C1429E">
            <w:pPr>
              <w:contextualSpacing/>
              <w:rPr>
                <w:rFonts w:ascii="Times New Roman" w:hAnsi="Times New Roman" w:cs="Times New Roman"/>
                <w:sz w:val="28"/>
                <w:szCs w:val="28"/>
              </w:rPr>
            </w:pPr>
          </w:p>
        </w:tc>
        <w:tc>
          <w:tcPr>
            <w:tcW w:w="1134" w:type="dxa"/>
          </w:tcPr>
          <w:p w:rsidR="00D87C75" w:rsidRPr="009D3174" w:rsidRDefault="00D87C75" w:rsidP="00C1429E">
            <w:pPr>
              <w:contextualSpacing/>
              <w:jc w:val="both"/>
              <w:rPr>
                <w:rFonts w:ascii="Times New Roman" w:hAnsi="Times New Roman" w:cs="Times New Roman"/>
                <w:sz w:val="28"/>
                <w:szCs w:val="28"/>
              </w:rPr>
            </w:pPr>
            <w:r w:rsidRPr="009D3174">
              <w:rPr>
                <w:rFonts w:ascii="Times New Roman" w:hAnsi="Times New Roman" w:cs="Times New Roman"/>
                <w:sz w:val="28"/>
                <w:szCs w:val="28"/>
              </w:rPr>
              <w:t>1.5.2.</w:t>
            </w:r>
          </w:p>
        </w:tc>
        <w:tc>
          <w:tcPr>
            <w:tcW w:w="3544" w:type="dxa"/>
          </w:tcPr>
          <w:p w:rsidR="00D87C75" w:rsidRPr="009D3174" w:rsidRDefault="00D87C75" w:rsidP="00CC7C3B">
            <w:pPr>
              <w:contextualSpacing/>
              <w:jc w:val="both"/>
              <w:rPr>
                <w:rFonts w:ascii="Times New Roman" w:hAnsi="Times New Roman" w:cs="Times New Roman"/>
                <w:sz w:val="28"/>
                <w:szCs w:val="28"/>
              </w:rPr>
            </w:pPr>
            <w:r w:rsidRPr="009D3174">
              <w:rPr>
                <w:rFonts w:ascii="Times New Roman" w:hAnsi="Times New Roman" w:cs="Times New Roman"/>
                <w:sz w:val="28"/>
                <w:szCs w:val="28"/>
              </w:rPr>
              <w:t>Затвердження архітектури інформаційно-телекомунікаційної системи, ІТ-стандартів, сервісного каталогу тощо</w:t>
            </w:r>
          </w:p>
        </w:tc>
        <w:tc>
          <w:tcPr>
            <w:tcW w:w="2268" w:type="dxa"/>
          </w:tcPr>
          <w:p w:rsidR="00D87C75" w:rsidRPr="009D3174" w:rsidRDefault="00D87C75" w:rsidP="00C1429E">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Прийнято відповідні накази Мінфіну</w:t>
            </w:r>
          </w:p>
        </w:tc>
        <w:tc>
          <w:tcPr>
            <w:tcW w:w="1842" w:type="dxa"/>
          </w:tcPr>
          <w:p w:rsidR="00D87C75" w:rsidRPr="009D3174" w:rsidRDefault="00D87C75" w:rsidP="007F5124">
            <w:pPr>
              <w:contextualSpacing/>
              <w:jc w:val="center"/>
              <w:rPr>
                <w:rFonts w:ascii="Times New Roman" w:hAnsi="Times New Roman" w:cs="Times New Roman"/>
                <w:sz w:val="28"/>
                <w:szCs w:val="28"/>
              </w:rPr>
            </w:pPr>
            <w:r w:rsidRPr="009D3174">
              <w:rPr>
                <w:rFonts w:ascii="Times New Roman" w:hAnsi="Times New Roman" w:cs="Times New Roman"/>
                <w:sz w:val="28"/>
                <w:szCs w:val="28"/>
              </w:rPr>
              <w:t>2021 рік</w:t>
            </w:r>
          </w:p>
        </w:tc>
        <w:tc>
          <w:tcPr>
            <w:tcW w:w="3828" w:type="dxa"/>
          </w:tcPr>
          <w:p w:rsidR="00D87C75" w:rsidRPr="009D3174" w:rsidRDefault="00D87C75" w:rsidP="00C1429E">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D87C75" w:rsidRPr="009D3174" w:rsidTr="00A51EB2">
        <w:tc>
          <w:tcPr>
            <w:tcW w:w="2943" w:type="dxa"/>
            <w:vMerge/>
          </w:tcPr>
          <w:p w:rsidR="00D87C75" w:rsidRPr="009D3174" w:rsidRDefault="00D87C75" w:rsidP="00C1429E">
            <w:pPr>
              <w:contextualSpacing/>
              <w:rPr>
                <w:rFonts w:ascii="Times New Roman" w:hAnsi="Times New Roman" w:cs="Times New Roman"/>
                <w:sz w:val="28"/>
                <w:szCs w:val="28"/>
              </w:rPr>
            </w:pPr>
          </w:p>
        </w:tc>
        <w:tc>
          <w:tcPr>
            <w:tcW w:w="1134" w:type="dxa"/>
          </w:tcPr>
          <w:p w:rsidR="00D87C75" w:rsidRPr="009D3174" w:rsidRDefault="00D87C75" w:rsidP="00C1429E">
            <w:pPr>
              <w:contextualSpacing/>
              <w:jc w:val="both"/>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1.5.3.</w:t>
            </w:r>
          </w:p>
        </w:tc>
        <w:tc>
          <w:tcPr>
            <w:tcW w:w="3544" w:type="dxa"/>
          </w:tcPr>
          <w:p w:rsidR="00D87C75" w:rsidRPr="009D3174" w:rsidRDefault="00D87C75" w:rsidP="00CC7C3B">
            <w:pPr>
              <w:contextualSpacing/>
              <w:jc w:val="both"/>
              <w:rPr>
                <w:rFonts w:ascii="Times New Roman" w:hAnsi="Times New Roman" w:cs="Times New Roman"/>
                <w:sz w:val="28"/>
                <w:szCs w:val="28"/>
              </w:rPr>
            </w:pPr>
            <w:r w:rsidRPr="009D3174">
              <w:rPr>
                <w:rFonts w:ascii="Times New Roman" w:eastAsia="Times New Roman" w:hAnsi="Times New Roman" w:cs="Times New Roman"/>
                <w:sz w:val="28"/>
                <w:szCs w:val="28"/>
              </w:rPr>
              <w:t xml:space="preserve">Забезпечення доступу ДПС </w:t>
            </w:r>
            <w:r w:rsidRPr="009D3174">
              <w:rPr>
                <w:rFonts w:ascii="Times New Roman" w:eastAsia="Times New Roman" w:hAnsi="Times New Roman" w:cs="Times New Roman"/>
                <w:sz w:val="28"/>
                <w:szCs w:val="28"/>
              </w:rPr>
              <w:lastRenderedPageBreak/>
              <w:t xml:space="preserve">до баз даних інших органів виконавчої влади (МВС, </w:t>
            </w:r>
            <w:proofErr w:type="spellStart"/>
            <w:r w:rsidRPr="009D3174">
              <w:rPr>
                <w:rFonts w:ascii="Times New Roman" w:eastAsia="Times New Roman" w:hAnsi="Times New Roman" w:cs="Times New Roman"/>
                <w:sz w:val="28"/>
                <w:szCs w:val="28"/>
              </w:rPr>
              <w:t>Держстат</w:t>
            </w:r>
            <w:proofErr w:type="spellEnd"/>
            <w:r w:rsidRPr="009D3174">
              <w:rPr>
                <w:rFonts w:ascii="Times New Roman" w:eastAsia="Times New Roman" w:hAnsi="Times New Roman" w:cs="Times New Roman"/>
                <w:sz w:val="28"/>
                <w:szCs w:val="28"/>
              </w:rPr>
              <w:t>, органи державної виконавчої служби тощо) для більш оперативного та ефективного виконання своїх функцій</w:t>
            </w:r>
          </w:p>
        </w:tc>
        <w:tc>
          <w:tcPr>
            <w:tcW w:w="2268" w:type="dxa"/>
          </w:tcPr>
          <w:p w:rsidR="00D87C75" w:rsidRPr="009D3174" w:rsidRDefault="00D87C75" w:rsidP="00C1429E">
            <w:pPr>
              <w:contextualSpacing/>
              <w:jc w:val="center"/>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lastRenderedPageBreak/>
              <w:t xml:space="preserve">Укладено </w:t>
            </w:r>
            <w:r w:rsidRPr="009D3174">
              <w:rPr>
                <w:rFonts w:ascii="Times New Roman" w:eastAsia="Times New Roman" w:hAnsi="Times New Roman" w:cs="Times New Roman"/>
                <w:sz w:val="28"/>
                <w:szCs w:val="28"/>
              </w:rPr>
              <w:lastRenderedPageBreak/>
              <w:t>договори про інформаційну взаємодію, надано доступ до даних з інформаційних ресурсів, зареєстрованих у Національному реєстрі електронних інформаційних ресурсів</w:t>
            </w:r>
          </w:p>
          <w:p w:rsidR="00D87C75" w:rsidRPr="009D3174" w:rsidRDefault="00D87C75" w:rsidP="00C1429E">
            <w:pPr>
              <w:contextualSpacing/>
              <w:jc w:val="center"/>
              <w:rPr>
                <w:rFonts w:ascii="Times New Roman" w:eastAsia="Times New Roman" w:hAnsi="Times New Roman" w:cs="Times New Roman"/>
                <w:sz w:val="28"/>
                <w:szCs w:val="28"/>
              </w:rPr>
            </w:pPr>
          </w:p>
          <w:p w:rsidR="00D87C75" w:rsidRPr="009D3174" w:rsidRDefault="00D87C75" w:rsidP="00C1429E">
            <w:pPr>
              <w:contextualSpacing/>
              <w:jc w:val="center"/>
              <w:rPr>
                <w:rFonts w:ascii="Times New Roman" w:hAnsi="Times New Roman" w:cs="Times New Roman"/>
                <w:sz w:val="28"/>
                <w:szCs w:val="28"/>
              </w:rPr>
            </w:pPr>
            <w:r w:rsidRPr="009D3174">
              <w:rPr>
                <w:rFonts w:ascii="Times New Roman" w:eastAsia="Times New Roman" w:hAnsi="Times New Roman" w:cs="Times New Roman"/>
                <w:sz w:val="28"/>
                <w:szCs w:val="28"/>
              </w:rPr>
              <w:t>Організовано створення вузла національної транспортної мережі для ДПС</w:t>
            </w:r>
          </w:p>
        </w:tc>
        <w:tc>
          <w:tcPr>
            <w:tcW w:w="1842" w:type="dxa"/>
          </w:tcPr>
          <w:p w:rsidR="00D87C75" w:rsidRPr="009D3174" w:rsidRDefault="00D87C75" w:rsidP="00C1429E">
            <w:pPr>
              <w:contextualSpacing/>
              <w:jc w:val="center"/>
              <w:rPr>
                <w:rFonts w:ascii="Times New Roman" w:hAnsi="Times New Roman" w:cs="Times New Roman"/>
                <w:strike/>
                <w:sz w:val="28"/>
                <w:szCs w:val="28"/>
              </w:rPr>
            </w:pPr>
            <w:r w:rsidRPr="009D3174">
              <w:rPr>
                <w:rFonts w:ascii="Times New Roman" w:hAnsi="Times New Roman" w:cs="Times New Roman"/>
                <w:sz w:val="28"/>
                <w:szCs w:val="28"/>
              </w:rPr>
              <w:lastRenderedPageBreak/>
              <w:t xml:space="preserve">IV квартал </w:t>
            </w:r>
            <w:r w:rsidRPr="009D3174">
              <w:rPr>
                <w:rFonts w:ascii="Times New Roman" w:hAnsi="Times New Roman" w:cs="Times New Roman"/>
                <w:sz w:val="28"/>
                <w:szCs w:val="28"/>
              </w:rPr>
              <w:lastRenderedPageBreak/>
              <w:t>2021 року</w:t>
            </w:r>
          </w:p>
        </w:tc>
        <w:tc>
          <w:tcPr>
            <w:tcW w:w="3828" w:type="dxa"/>
          </w:tcPr>
          <w:p w:rsidR="00D87C75" w:rsidRPr="009D3174" w:rsidRDefault="00D87C75" w:rsidP="006B54C4">
            <w:pPr>
              <w:contextualSpacing/>
              <w:rPr>
                <w:rFonts w:ascii="Times New Roman" w:hAnsi="Times New Roman" w:cs="Times New Roman"/>
                <w:sz w:val="28"/>
                <w:szCs w:val="28"/>
              </w:rPr>
            </w:pPr>
            <w:r w:rsidRPr="009D3174">
              <w:rPr>
                <w:rFonts w:ascii="Times New Roman" w:hAnsi="Times New Roman" w:cs="Times New Roman"/>
                <w:sz w:val="28"/>
                <w:szCs w:val="28"/>
              </w:rPr>
              <w:lastRenderedPageBreak/>
              <w:t xml:space="preserve">Департамент електронних </w:t>
            </w:r>
            <w:r w:rsidRPr="009D3174">
              <w:rPr>
                <w:rFonts w:ascii="Times New Roman" w:hAnsi="Times New Roman" w:cs="Times New Roman"/>
                <w:sz w:val="28"/>
                <w:szCs w:val="28"/>
              </w:rPr>
              <w:lastRenderedPageBreak/>
              <w:t>сервісів</w:t>
            </w:r>
          </w:p>
        </w:tc>
      </w:tr>
      <w:tr w:rsidR="00EA54D6" w:rsidRPr="009D3174" w:rsidTr="00A51EB2">
        <w:tc>
          <w:tcPr>
            <w:tcW w:w="2943" w:type="dxa"/>
            <w:vMerge/>
          </w:tcPr>
          <w:p w:rsidR="00EA54D6" w:rsidRPr="009D3174" w:rsidRDefault="00EA54D6" w:rsidP="00C1429E">
            <w:pPr>
              <w:contextualSpacing/>
              <w:rPr>
                <w:rFonts w:ascii="Times New Roman" w:hAnsi="Times New Roman" w:cs="Times New Roman"/>
                <w:sz w:val="28"/>
                <w:szCs w:val="28"/>
              </w:rPr>
            </w:pPr>
          </w:p>
        </w:tc>
        <w:tc>
          <w:tcPr>
            <w:tcW w:w="1134" w:type="dxa"/>
          </w:tcPr>
          <w:p w:rsidR="00EA54D6" w:rsidRPr="009D3174" w:rsidRDefault="00EA54D6" w:rsidP="00045CF7">
            <w:pPr>
              <w:contextualSpacing/>
              <w:jc w:val="both"/>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1.5.4.</w:t>
            </w:r>
          </w:p>
        </w:tc>
        <w:tc>
          <w:tcPr>
            <w:tcW w:w="3544" w:type="dxa"/>
          </w:tcPr>
          <w:p w:rsidR="00EA54D6" w:rsidRPr="009D3174" w:rsidRDefault="00EA54D6" w:rsidP="00045CF7">
            <w:pPr>
              <w:autoSpaceDE w:val="0"/>
              <w:autoSpaceDN w:val="0"/>
              <w:adjustRightInd w:val="0"/>
              <w:ind w:left="131" w:right="132"/>
              <w:jc w:val="both"/>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 xml:space="preserve">Інтеграція підсистеми погодження проектів нормативно-правових </w:t>
            </w:r>
            <w:r w:rsidRPr="009D3174">
              <w:rPr>
                <w:rFonts w:ascii="Times New Roman" w:eastAsia="Times New Roman" w:hAnsi="Times New Roman" w:cs="Times New Roman"/>
                <w:sz w:val="28"/>
                <w:szCs w:val="28"/>
              </w:rPr>
              <w:lastRenderedPageBreak/>
              <w:t xml:space="preserve">актів СЕВ ОВВ з ІТС «Управління документами» для забезпечення підготовки проєктів актів Кабінету Міністрів України в електронній формі із застосуванням засобів кваліфікованого електронного підпису з урахуванням засад реалізації органами виконавчої влади принципів державної політики цифрового розвитку </w:t>
            </w:r>
          </w:p>
        </w:tc>
        <w:tc>
          <w:tcPr>
            <w:tcW w:w="2268" w:type="dxa"/>
          </w:tcPr>
          <w:p w:rsidR="00EA54D6" w:rsidRPr="009D3174" w:rsidRDefault="00EA54D6" w:rsidP="00045CF7">
            <w:pPr>
              <w:autoSpaceDE w:val="0"/>
              <w:autoSpaceDN w:val="0"/>
              <w:adjustRightInd w:val="0"/>
              <w:ind w:left="131" w:right="132"/>
              <w:jc w:val="center"/>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lastRenderedPageBreak/>
              <w:t xml:space="preserve">Інтегровано підсистему погодження </w:t>
            </w:r>
            <w:r w:rsidRPr="009D3174">
              <w:rPr>
                <w:rFonts w:ascii="Times New Roman" w:eastAsia="Times New Roman" w:hAnsi="Times New Roman" w:cs="Times New Roman"/>
                <w:sz w:val="28"/>
                <w:szCs w:val="28"/>
              </w:rPr>
              <w:lastRenderedPageBreak/>
              <w:t>проектів нормативно-правових актів СЕВ ОВВ з ІТС «Управління документами</w:t>
            </w:r>
          </w:p>
        </w:tc>
        <w:tc>
          <w:tcPr>
            <w:tcW w:w="1842" w:type="dxa"/>
          </w:tcPr>
          <w:p w:rsidR="00EA54D6" w:rsidRPr="009D3174" w:rsidRDefault="00EA54D6" w:rsidP="00045CF7">
            <w:pPr>
              <w:autoSpaceDE w:val="0"/>
              <w:autoSpaceDN w:val="0"/>
              <w:adjustRightInd w:val="0"/>
              <w:ind w:left="131" w:right="132"/>
              <w:jc w:val="center"/>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lastRenderedPageBreak/>
              <w:t>2021 рік</w:t>
            </w:r>
          </w:p>
        </w:tc>
        <w:tc>
          <w:tcPr>
            <w:tcW w:w="3828" w:type="dxa"/>
          </w:tcPr>
          <w:p w:rsidR="00EA54D6" w:rsidRPr="009D3174" w:rsidRDefault="00EA54D6" w:rsidP="00045CF7">
            <w:pPr>
              <w:autoSpaceDE w:val="0"/>
              <w:autoSpaceDN w:val="0"/>
              <w:adjustRightInd w:val="0"/>
              <w:ind w:left="131" w:right="132"/>
              <w:jc w:val="both"/>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Департамент електронних сервісів</w:t>
            </w:r>
          </w:p>
        </w:tc>
      </w:tr>
      <w:tr w:rsidR="00EA54D6" w:rsidRPr="009D3174" w:rsidTr="00A51EB2">
        <w:tc>
          <w:tcPr>
            <w:tcW w:w="2943" w:type="dxa"/>
            <w:vMerge/>
          </w:tcPr>
          <w:p w:rsidR="00EA54D6" w:rsidRPr="009D3174" w:rsidRDefault="00EA54D6" w:rsidP="00C1429E">
            <w:pPr>
              <w:contextualSpacing/>
              <w:rPr>
                <w:rFonts w:ascii="Times New Roman" w:hAnsi="Times New Roman" w:cs="Times New Roman"/>
                <w:sz w:val="28"/>
                <w:szCs w:val="28"/>
              </w:rPr>
            </w:pPr>
          </w:p>
        </w:tc>
        <w:tc>
          <w:tcPr>
            <w:tcW w:w="1134" w:type="dxa"/>
          </w:tcPr>
          <w:p w:rsidR="00EA54D6" w:rsidRPr="009D3174" w:rsidRDefault="00EA54D6" w:rsidP="003912EE">
            <w:pPr>
              <w:contextualSpacing/>
              <w:jc w:val="both"/>
              <w:rPr>
                <w:rFonts w:ascii="Times New Roman" w:hAnsi="Times New Roman" w:cs="Times New Roman"/>
                <w:sz w:val="28"/>
                <w:szCs w:val="28"/>
              </w:rPr>
            </w:pPr>
            <w:r w:rsidRPr="009D3174">
              <w:rPr>
                <w:rFonts w:ascii="Times New Roman" w:hAnsi="Times New Roman" w:cs="Times New Roman"/>
                <w:sz w:val="28"/>
                <w:szCs w:val="28"/>
              </w:rPr>
              <w:t>1.5.5.</w:t>
            </w:r>
          </w:p>
        </w:tc>
        <w:tc>
          <w:tcPr>
            <w:tcW w:w="3544" w:type="dxa"/>
          </w:tcPr>
          <w:p w:rsidR="00EA54D6" w:rsidRPr="009D3174" w:rsidRDefault="00EA54D6" w:rsidP="00CC7C3B">
            <w:pPr>
              <w:contextualSpacing/>
              <w:jc w:val="both"/>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 xml:space="preserve">Забезпечення розвитку внутрішніх інформаційно-довідкових мереж для налагодження в територіальних органах ДПС вертикальних і горизонтальних </w:t>
            </w:r>
            <w:r w:rsidRPr="009D3174">
              <w:rPr>
                <w:rFonts w:ascii="Times New Roman" w:eastAsia="Times New Roman" w:hAnsi="Times New Roman" w:cs="Times New Roman"/>
                <w:sz w:val="28"/>
                <w:szCs w:val="28"/>
              </w:rPr>
              <w:lastRenderedPageBreak/>
              <w:t>комунікацій</w:t>
            </w:r>
          </w:p>
        </w:tc>
        <w:tc>
          <w:tcPr>
            <w:tcW w:w="2268" w:type="dxa"/>
          </w:tcPr>
          <w:p w:rsidR="00EA54D6" w:rsidRPr="009D3174" w:rsidRDefault="00EA54D6" w:rsidP="00C1429E">
            <w:pPr>
              <w:contextualSpacing/>
              <w:jc w:val="center"/>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lastRenderedPageBreak/>
              <w:t>Впроваджено ефективні внутрішні комунікації</w:t>
            </w:r>
          </w:p>
        </w:tc>
        <w:tc>
          <w:tcPr>
            <w:tcW w:w="1842" w:type="dxa"/>
          </w:tcPr>
          <w:p w:rsidR="00EA54D6" w:rsidRPr="009D3174" w:rsidRDefault="00EA54D6" w:rsidP="00C1429E">
            <w:pPr>
              <w:contextualSpacing/>
              <w:jc w:val="center"/>
              <w:rPr>
                <w:rFonts w:ascii="Times New Roman" w:hAnsi="Times New Roman" w:cs="Times New Roman"/>
                <w:strike/>
                <w:sz w:val="28"/>
                <w:szCs w:val="28"/>
              </w:rPr>
            </w:pPr>
            <w:r w:rsidRPr="009D3174">
              <w:rPr>
                <w:rFonts w:ascii="Times New Roman" w:hAnsi="Times New Roman" w:cs="Times New Roman"/>
                <w:sz w:val="28"/>
                <w:szCs w:val="28"/>
              </w:rPr>
              <w:t>IV квартал 2021 року</w:t>
            </w:r>
          </w:p>
        </w:tc>
        <w:tc>
          <w:tcPr>
            <w:tcW w:w="3828" w:type="dxa"/>
          </w:tcPr>
          <w:p w:rsidR="00EA54D6" w:rsidRPr="009D3174" w:rsidRDefault="00EA54D6" w:rsidP="00C4530E">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EA54D6" w:rsidRPr="009D3174" w:rsidTr="00A51EB2">
        <w:tc>
          <w:tcPr>
            <w:tcW w:w="2943" w:type="dxa"/>
            <w:vMerge/>
          </w:tcPr>
          <w:p w:rsidR="00EA54D6" w:rsidRPr="009D3174" w:rsidRDefault="00EA54D6" w:rsidP="00C1429E">
            <w:pPr>
              <w:contextualSpacing/>
              <w:rPr>
                <w:rFonts w:ascii="Times New Roman" w:hAnsi="Times New Roman" w:cs="Times New Roman"/>
                <w:sz w:val="28"/>
                <w:szCs w:val="28"/>
              </w:rPr>
            </w:pPr>
          </w:p>
        </w:tc>
        <w:tc>
          <w:tcPr>
            <w:tcW w:w="1134" w:type="dxa"/>
          </w:tcPr>
          <w:p w:rsidR="00EA54D6" w:rsidRPr="009D3174" w:rsidRDefault="00EA54D6" w:rsidP="003912EE">
            <w:pPr>
              <w:contextualSpacing/>
              <w:jc w:val="both"/>
              <w:rPr>
                <w:rFonts w:ascii="Times New Roman" w:hAnsi="Times New Roman" w:cs="Times New Roman"/>
                <w:sz w:val="28"/>
                <w:szCs w:val="28"/>
              </w:rPr>
            </w:pPr>
            <w:r w:rsidRPr="009D3174">
              <w:rPr>
                <w:rFonts w:ascii="Times New Roman" w:hAnsi="Times New Roman" w:cs="Times New Roman"/>
                <w:sz w:val="28"/>
                <w:szCs w:val="28"/>
              </w:rPr>
              <w:t>1.5.6.</w:t>
            </w:r>
          </w:p>
        </w:tc>
        <w:tc>
          <w:tcPr>
            <w:tcW w:w="3544" w:type="dxa"/>
          </w:tcPr>
          <w:p w:rsidR="00EA54D6" w:rsidRPr="009D3174" w:rsidRDefault="00EA54D6" w:rsidP="00CC7C3B">
            <w:pPr>
              <w:contextualSpacing/>
              <w:jc w:val="both"/>
              <w:rPr>
                <w:rFonts w:ascii="Times New Roman" w:hAnsi="Times New Roman" w:cs="Times New Roman"/>
                <w:sz w:val="28"/>
                <w:szCs w:val="28"/>
              </w:rPr>
            </w:pPr>
            <w:r w:rsidRPr="009D3174">
              <w:rPr>
                <w:rFonts w:ascii="Times New Roman" w:hAnsi="Times New Roman" w:cs="Times New Roman"/>
                <w:sz w:val="28"/>
                <w:szCs w:val="28"/>
              </w:rPr>
              <w:t>Проведення державної експертизи у сфері технічного захисту інформації в інформаційно-телекомунікаційних системах «Управління документами», «Податковий блок»</w:t>
            </w:r>
          </w:p>
        </w:tc>
        <w:tc>
          <w:tcPr>
            <w:tcW w:w="2268" w:type="dxa"/>
          </w:tcPr>
          <w:p w:rsidR="00EA54D6" w:rsidRPr="009D3174" w:rsidRDefault="00EA54D6" w:rsidP="00C1429E">
            <w:pPr>
              <w:contextualSpacing/>
              <w:jc w:val="center"/>
              <w:rPr>
                <w:rFonts w:ascii="Times New Roman" w:hAnsi="Times New Roman" w:cs="Times New Roman"/>
                <w:sz w:val="28"/>
                <w:szCs w:val="28"/>
              </w:rPr>
            </w:pPr>
            <w:r w:rsidRPr="009D3174">
              <w:rPr>
                <w:rFonts w:ascii="Times New Roman" w:hAnsi="Times New Roman" w:cs="Times New Roman"/>
                <w:sz w:val="28"/>
                <w:szCs w:val="28"/>
              </w:rPr>
              <w:t>Отримано експертні висновки та атестати відповідності КСЗІ</w:t>
            </w:r>
          </w:p>
        </w:tc>
        <w:tc>
          <w:tcPr>
            <w:tcW w:w="1842" w:type="dxa"/>
          </w:tcPr>
          <w:p w:rsidR="00EA54D6" w:rsidRPr="009D3174" w:rsidRDefault="00EA54D6" w:rsidP="00C1429E">
            <w:pPr>
              <w:contextualSpacing/>
              <w:jc w:val="center"/>
              <w:rPr>
                <w:rFonts w:ascii="Times New Roman" w:hAnsi="Times New Roman" w:cs="Times New Roman"/>
                <w:sz w:val="28"/>
                <w:szCs w:val="28"/>
              </w:rPr>
            </w:pPr>
            <w:r w:rsidRPr="009D3174">
              <w:rPr>
                <w:rFonts w:ascii="Times New Roman" w:hAnsi="Times New Roman" w:cs="Times New Roman"/>
                <w:sz w:val="28"/>
                <w:szCs w:val="28"/>
              </w:rPr>
              <w:t>IV квартал 2021 року</w:t>
            </w:r>
          </w:p>
        </w:tc>
        <w:tc>
          <w:tcPr>
            <w:tcW w:w="3828" w:type="dxa"/>
          </w:tcPr>
          <w:p w:rsidR="00EA54D6" w:rsidRPr="009D3174" w:rsidRDefault="00EA54D6" w:rsidP="00C1429E">
            <w:pPr>
              <w:contextualSpacing/>
              <w:rPr>
                <w:rFonts w:ascii="Times New Roman" w:hAnsi="Times New Roman" w:cs="Times New Roman"/>
                <w:sz w:val="28"/>
                <w:szCs w:val="28"/>
              </w:rPr>
            </w:pPr>
            <w:r w:rsidRPr="009D3174">
              <w:rPr>
                <w:rFonts w:ascii="Times New Roman" w:hAnsi="Times New Roman" w:cs="Times New Roman"/>
                <w:sz w:val="28"/>
                <w:szCs w:val="28"/>
              </w:rPr>
              <w:t>Управління охорони державної таємниці, технічного та криптографічного захисту інформації,</w:t>
            </w:r>
          </w:p>
          <w:p w:rsidR="00EA54D6" w:rsidRPr="009D3174" w:rsidRDefault="00EA54D6" w:rsidP="00C1429E">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EA54D6" w:rsidRPr="009D3174" w:rsidTr="00A51EB2">
        <w:tc>
          <w:tcPr>
            <w:tcW w:w="2943" w:type="dxa"/>
            <w:vMerge/>
          </w:tcPr>
          <w:p w:rsidR="00EA54D6" w:rsidRPr="009D3174" w:rsidRDefault="00EA54D6" w:rsidP="00C1429E">
            <w:pPr>
              <w:contextualSpacing/>
              <w:rPr>
                <w:rFonts w:ascii="Times New Roman" w:hAnsi="Times New Roman" w:cs="Times New Roman"/>
                <w:sz w:val="28"/>
                <w:szCs w:val="28"/>
              </w:rPr>
            </w:pPr>
          </w:p>
        </w:tc>
        <w:tc>
          <w:tcPr>
            <w:tcW w:w="1134" w:type="dxa"/>
          </w:tcPr>
          <w:p w:rsidR="00EA54D6" w:rsidRPr="009D3174" w:rsidRDefault="00EA54D6" w:rsidP="00C1429E">
            <w:pPr>
              <w:contextualSpacing/>
              <w:jc w:val="both"/>
              <w:rPr>
                <w:rFonts w:ascii="Times New Roman" w:hAnsi="Times New Roman" w:cs="Times New Roman"/>
                <w:sz w:val="28"/>
                <w:szCs w:val="28"/>
              </w:rPr>
            </w:pPr>
            <w:r w:rsidRPr="009D3174">
              <w:rPr>
                <w:rFonts w:ascii="Times New Roman" w:hAnsi="Times New Roman" w:cs="Times New Roman"/>
                <w:sz w:val="28"/>
                <w:szCs w:val="28"/>
              </w:rPr>
              <w:t>1.5.7.</w:t>
            </w:r>
          </w:p>
        </w:tc>
        <w:tc>
          <w:tcPr>
            <w:tcW w:w="3544" w:type="dxa"/>
          </w:tcPr>
          <w:p w:rsidR="00EA54D6" w:rsidRPr="009D3174" w:rsidRDefault="00EA54D6" w:rsidP="00B037DF">
            <w:pPr>
              <w:contextualSpacing/>
              <w:jc w:val="both"/>
              <w:rPr>
                <w:rFonts w:ascii="Times New Roman" w:hAnsi="Times New Roman" w:cs="Times New Roman"/>
                <w:sz w:val="28"/>
                <w:szCs w:val="28"/>
              </w:rPr>
            </w:pPr>
            <w:r w:rsidRPr="009D3174">
              <w:rPr>
                <w:rFonts w:ascii="Times New Roman" w:hAnsi="Times New Roman" w:cs="Times New Roman"/>
                <w:sz w:val="28"/>
                <w:szCs w:val="28"/>
              </w:rPr>
              <w:t>Створення Центру реагування на події ІБ (SOC) у Державній податковій службі України</w:t>
            </w:r>
          </w:p>
        </w:tc>
        <w:tc>
          <w:tcPr>
            <w:tcW w:w="2268" w:type="dxa"/>
          </w:tcPr>
          <w:p w:rsidR="00EA54D6" w:rsidRPr="009D3174" w:rsidRDefault="00EA54D6" w:rsidP="00C1429E">
            <w:pPr>
              <w:contextualSpacing/>
              <w:jc w:val="center"/>
              <w:rPr>
                <w:rFonts w:ascii="Times New Roman" w:hAnsi="Times New Roman" w:cs="Times New Roman"/>
                <w:sz w:val="28"/>
                <w:szCs w:val="28"/>
              </w:rPr>
            </w:pPr>
            <w:r w:rsidRPr="009D3174">
              <w:rPr>
                <w:rFonts w:ascii="Times New Roman" w:hAnsi="Times New Roman" w:cs="Times New Roman"/>
                <w:sz w:val="28"/>
                <w:szCs w:val="28"/>
              </w:rPr>
              <w:t>Створено Центр реагування на події ІБ (SOC)</w:t>
            </w:r>
          </w:p>
        </w:tc>
        <w:tc>
          <w:tcPr>
            <w:tcW w:w="1842" w:type="dxa"/>
          </w:tcPr>
          <w:p w:rsidR="00EA54D6" w:rsidRPr="009D3174" w:rsidRDefault="00EA54D6" w:rsidP="00C1429E">
            <w:pPr>
              <w:contextualSpacing/>
              <w:jc w:val="center"/>
              <w:rPr>
                <w:rFonts w:ascii="Times New Roman" w:hAnsi="Times New Roman" w:cs="Times New Roman"/>
                <w:sz w:val="28"/>
                <w:szCs w:val="28"/>
              </w:rPr>
            </w:pPr>
            <w:r w:rsidRPr="009D3174">
              <w:rPr>
                <w:rFonts w:ascii="Times New Roman" w:hAnsi="Times New Roman" w:cs="Times New Roman"/>
                <w:sz w:val="28"/>
                <w:szCs w:val="28"/>
              </w:rPr>
              <w:t>IV квартал 2021 року</w:t>
            </w:r>
          </w:p>
        </w:tc>
        <w:tc>
          <w:tcPr>
            <w:tcW w:w="3828" w:type="dxa"/>
          </w:tcPr>
          <w:p w:rsidR="00EA54D6" w:rsidRPr="009D3174" w:rsidRDefault="00EA54D6" w:rsidP="00C1429E">
            <w:pPr>
              <w:contextualSpacing/>
              <w:rPr>
                <w:rFonts w:ascii="Times New Roman" w:hAnsi="Times New Roman" w:cs="Times New Roman"/>
                <w:sz w:val="28"/>
                <w:szCs w:val="28"/>
              </w:rPr>
            </w:pPr>
            <w:r w:rsidRPr="009D3174">
              <w:rPr>
                <w:rFonts w:ascii="Times New Roman" w:hAnsi="Times New Roman" w:cs="Times New Roman"/>
                <w:sz w:val="28"/>
                <w:szCs w:val="28"/>
              </w:rPr>
              <w:t>Управління охорони державної таємниці, технічного та криптографічного захисту інформації,</w:t>
            </w:r>
          </w:p>
          <w:p w:rsidR="00EA54D6" w:rsidRPr="009D3174" w:rsidRDefault="00EA54D6" w:rsidP="00C1429E">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EA54D6" w:rsidRPr="009D3174" w:rsidTr="00A51EB2">
        <w:tc>
          <w:tcPr>
            <w:tcW w:w="2943" w:type="dxa"/>
            <w:vMerge/>
          </w:tcPr>
          <w:p w:rsidR="00EA54D6" w:rsidRPr="009D3174" w:rsidRDefault="00EA54D6" w:rsidP="00C1429E">
            <w:pPr>
              <w:contextualSpacing/>
              <w:rPr>
                <w:rFonts w:ascii="Times New Roman" w:hAnsi="Times New Roman" w:cs="Times New Roman"/>
                <w:sz w:val="28"/>
                <w:szCs w:val="28"/>
              </w:rPr>
            </w:pPr>
          </w:p>
        </w:tc>
        <w:tc>
          <w:tcPr>
            <w:tcW w:w="1134" w:type="dxa"/>
          </w:tcPr>
          <w:p w:rsidR="00EA54D6" w:rsidRPr="009D3174" w:rsidRDefault="00EA54D6" w:rsidP="00CF4D29">
            <w:pPr>
              <w:contextualSpacing/>
              <w:jc w:val="both"/>
              <w:rPr>
                <w:rFonts w:ascii="Times New Roman" w:hAnsi="Times New Roman" w:cs="Times New Roman"/>
                <w:sz w:val="28"/>
                <w:szCs w:val="28"/>
              </w:rPr>
            </w:pPr>
            <w:r w:rsidRPr="009D3174">
              <w:rPr>
                <w:rFonts w:ascii="Times New Roman" w:hAnsi="Times New Roman" w:cs="Times New Roman"/>
                <w:sz w:val="28"/>
                <w:szCs w:val="28"/>
              </w:rPr>
              <w:t>1.5.8.</w:t>
            </w:r>
          </w:p>
        </w:tc>
        <w:tc>
          <w:tcPr>
            <w:tcW w:w="3544" w:type="dxa"/>
          </w:tcPr>
          <w:p w:rsidR="00EA54D6" w:rsidRPr="009D3174" w:rsidRDefault="00EA54D6" w:rsidP="00E82866">
            <w:pPr>
              <w:contextualSpacing/>
              <w:jc w:val="both"/>
              <w:rPr>
                <w:rFonts w:ascii="Times New Roman" w:hAnsi="Times New Roman" w:cs="Times New Roman"/>
                <w:sz w:val="28"/>
                <w:szCs w:val="28"/>
              </w:rPr>
            </w:pPr>
            <w:r w:rsidRPr="009D3174">
              <w:rPr>
                <w:rFonts w:ascii="Times New Roman" w:hAnsi="Times New Roman" w:cs="Times New Roman"/>
                <w:sz w:val="28"/>
                <w:szCs w:val="28"/>
              </w:rPr>
              <w:t>Забезпечення проведення реконструкції приміщень у підвальній частині адміністративної будівлі ДПС за адресою м. Київ, Львівська площа, 6</w:t>
            </w:r>
          </w:p>
        </w:tc>
        <w:tc>
          <w:tcPr>
            <w:tcW w:w="2268" w:type="dxa"/>
          </w:tcPr>
          <w:p w:rsidR="00EA54D6" w:rsidRPr="009D3174" w:rsidRDefault="00EA54D6" w:rsidP="00050D18">
            <w:pPr>
              <w:contextualSpacing/>
              <w:jc w:val="center"/>
              <w:rPr>
                <w:rFonts w:ascii="Times New Roman" w:hAnsi="Times New Roman" w:cs="Times New Roman"/>
                <w:sz w:val="28"/>
                <w:szCs w:val="28"/>
              </w:rPr>
            </w:pPr>
            <w:r w:rsidRPr="009D3174">
              <w:rPr>
                <w:rFonts w:ascii="Times New Roman" w:hAnsi="Times New Roman" w:cs="Times New Roman"/>
                <w:sz w:val="28"/>
                <w:szCs w:val="28"/>
              </w:rPr>
              <w:t>Забезпечено побудову серверного приміщення</w:t>
            </w:r>
          </w:p>
        </w:tc>
        <w:tc>
          <w:tcPr>
            <w:tcW w:w="1842" w:type="dxa"/>
          </w:tcPr>
          <w:p w:rsidR="00EA54D6" w:rsidRPr="009D3174" w:rsidRDefault="00EA54D6" w:rsidP="00050D18">
            <w:pPr>
              <w:contextualSpacing/>
              <w:jc w:val="center"/>
              <w:rPr>
                <w:rFonts w:ascii="Times New Roman" w:hAnsi="Times New Roman" w:cs="Times New Roman"/>
                <w:sz w:val="28"/>
                <w:szCs w:val="28"/>
              </w:rPr>
            </w:pPr>
            <w:r w:rsidRPr="009D3174">
              <w:rPr>
                <w:rFonts w:ascii="Times New Roman" w:hAnsi="Times New Roman" w:cs="Times New Roman"/>
                <w:sz w:val="28"/>
                <w:szCs w:val="28"/>
              </w:rPr>
              <w:t>31 грудня 2021 року</w:t>
            </w:r>
          </w:p>
        </w:tc>
        <w:tc>
          <w:tcPr>
            <w:tcW w:w="3828" w:type="dxa"/>
          </w:tcPr>
          <w:p w:rsidR="00EA54D6" w:rsidRPr="009D3174" w:rsidRDefault="00EA54D6" w:rsidP="00F0176C">
            <w:pPr>
              <w:contextualSpacing/>
              <w:jc w:val="both"/>
              <w:rPr>
                <w:rFonts w:ascii="Times New Roman" w:hAnsi="Times New Roman" w:cs="Times New Roman"/>
                <w:sz w:val="28"/>
                <w:szCs w:val="28"/>
              </w:rPr>
            </w:pPr>
            <w:r w:rsidRPr="009D3174">
              <w:rPr>
                <w:rFonts w:ascii="Times New Roman" w:hAnsi="Times New Roman" w:cs="Times New Roman"/>
                <w:sz w:val="28"/>
                <w:szCs w:val="28"/>
              </w:rPr>
              <w:t>Департамент інфраструктури та бухгалтерського обліку,</w:t>
            </w:r>
          </w:p>
          <w:p w:rsidR="00EA54D6" w:rsidRPr="009D3174" w:rsidRDefault="00EA54D6" w:rsidP="00F0176C">
            <w:pPr>
              <w:contextualSpacing/>
              <w:jc w:val="both"/>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EA54D6" w:rsidRPr="009D3174" w:rsidTr="00A51EB2">
        <w:tc>
          <w:tcPr>
            <w:tcW w:w="2943" w:type="dxa"/>
            <w:vMerge/>
          </w:tcPr>
          <w:p w:rsidR="00EA54D6" w:rsidRPr="009D3174" w:rsidRDefault="00EA54D6" w:rsidP="00C1429E">
            <w:pPr>
              <w:contextualSpacing/>
              <w:rPr>
                <w:rFonts w:ascii="Times New Roman" w:hAnsi="Times New Roman" w:cs="Times New Roman"/>
                <w:sz w:val="28"/>
                <w:szCs w:val="28"/>
              </w:rPr>
            </w:pPr>
          </w:p>
        </w:tc>
        <w:tc>
          <w:tcPr>
            <w:tcW w:w="1134" w:type="dxa"/>
          </w:tcPr>
          <w:p w:rsidR="00EA54D6" w:rsidRPr="009D3174" w:rsidRDefault="00EA54D6" w:rsidP="00CF4D29">
            <w:pPr>
              <w:contextualSpacing/>
              <w:jc w:val="both"/>
              <w:rPr>
                <w:rFonts w:ascii="Times New Roman" w:hAnsi="Times New Roman" w:cs="Times New Roman"/>
                <w:sz w:val="28"/>
                <w:szCs w:val="28"/>
              </w:rPr>
            </w:pPr>
            <w:r w:rsidRPr="009D3174">
              <w:rPr>
                <w:rFonts w:ascii="Times New Roman" w:hAnsi="Times New Roman" w:cs="Times New Roman"/>
                <w:sz w:val="28"/>
                <w:szCs w:val="28"/>
              </w:rPr>
              <w:t>1.5.9.</w:t>
            </w:r>
          </w:p>
        </w:tc>
        <w:tc>
          <w:tcPr>
            <w:tcW w:w="3544" w:type="dxa"/>
            <w:vAlign w:val="center"/>
          </w:tcPr>
          <w:p w:rsidR="00EA54D6" w:rsidRPr="009D3174" w:rsidRDefault="00EA54D6" w:rsidP="003912EE">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Забезпечення проведення </w:t>
            </w:r>
            <w:r w:rsidRPr="009D3174">
              <w:rPr>
                <w:rFonts w:ascii="Times New Roman" w:hAnsi="Times New Roman" w:cs="Times New Roman"/>
                <w:sz w:val="28"/>
                <w:szCs w:val="28"/>
              </w:rPr>
              <w:lastRenderedPageBreak/>
              <w:t>капітального ремонту адміністративного будинку за адресою: м. Київ, Львівська площа, 8 (комплекс будівельно-монтажних робіт, у тому числі: інженерних мереж, капітальний ремонт несучих конструкцій (колони, балки, покриття, тощо) підвалу зони А, Б, В, Е з гідроізоляцією покриття та благоустроєм). Коригування</w:t>
            </w:r>
          </w:p>
        </w:tc>
        <w:tc>
          <w:tcPr>
            <w:tcW w:w="2268" w:type="dxa"/>
          </w:tcPr>
          <w:p w:rsidR="00EA54D6" w:rsidRPr="009D3174" w:rsidRDefault="00EA54D6" w:rsidP="00BC4BA8">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Забезпечено </w:t>
            </w:r>
            <w:r w:rsidRPr="009D3174">
              <w:rPr>
                <w:rFonts w:ascii="Times New Roman" w:hAnsi="Times New Roman" w:cs="Times New Roman"/>
                <w:sz w:val="28"/>
                <w:szCs w:val="28"/>
              </w:rPr>
              <w:lastRenderedPageBreak/>
              <w:t>проведення комплексу протиаварійних ремонтних робіт</w:t>
            </w:r>
          </w:p>
        </w:tc>
        <w:tc>
          <w:tcPr>
            <w:tcW w:w="1842" w:type="dxa"/>
          </w:tcPr>
          <w:p w:rsidR="00EA54D6" w:rsidRPr="009D3174" w:rsidRDefault="00EA54D6" w:rsidP="00BC4BA8">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31 грудня </w:t>
            </w:r>
            <w:r w:rsidRPr="009D3174">
              <w:rPr>
                <w:rFonts w:ascii="Times New Roman" w:hAnsi="Times New Roman" w:cs="Times New Roman"/>
                <w:sz w:val="28"/>
                <w:szCs w:val="28"/>
              </w:rPr>
              <w:lastRenderedPageBreak/>
              <w:t>2021 року</w:t>
            </w:r>
          </w:p>
        </w:tc>
        <w:tc>
          <w:tcPr>
            <w:tcW w:w="3828" w:type="dxa"/>
          </w:tcPr>
          <w:p w:rsidR="00EA54D6" w:rsidRPr="009D3174" w:rsidRDefault="00EA54D6" w:rsidP="008C7E05">
            <w:pPr>
              <w:contextualSpacing/>
              <w:rPr>
                <w:rFonts w:ascii="Times New Roman" w:hAnsi="Times New Roman" w:cs="Times New Roman"/>
                <w:sz w:val="28"/>
                <w:szCs w:val="28"/>
              </w:rPr>
            </w:pPr>
            <w:r w:rsidRPr="009D3174">
              <w:rPr>
                <w:rFonts w:ascii="Times New Roman" w:hAnsi="Times New Roman" w:cs="Times New Roman"/>
                <w:sz w:val="28"/>
                <w:szCs w:val="28"/>
              </w:rPr>
              <w:lastRenderedPageBreak/>
              <w:t xml:space="preserve">Департамент інфраструктури </w:t>
            </w:r>
            <w:r w:rsidRPr="009D3174">
              <w:rPr>
                <w:rFonts w:ascii="Times New Roman" w:hAnsi="Times New Roman" w:cs="Times New Roman"/>
                <w:sz w:val="28"/>
                <w:szCs w:val="28"/>
              </w:rPr>
              <w:lastRenderedPageBreak/>
              <w:t>та бухгалтерського обліку</w:t>
            </w:r>
          </w:p>
        </w:tc>
      </w:tr>
      <w:tr w:rsidR="00EA54D6" w:rsidRPr="009D3174" w:rsidTr="00A51EB2">
        <w:tc>
          <w:tcPr>
            <w:tcW w:w="15559" w:type="dxa"/>
            <w:gridSpan w:val="6"/>
          </w:tcPr>
          <w:p w:rsidR="00EA54D6" w:rsidRDefault="00EA54D6" w:rsidP="00C1429E">
            <w:pPr>
              <w:contextualSpacing/>
              <w:rPr>
                <w:rFonts w:ascii="Times New Roman" w:hAnsi="Times New Roman" w:cs="Times New Roman"/>
                <w:b/>
                <w:sz w:val="28"/>
                <w:szCs w:val="28"/>
              </w:rPr>
            </w:pPr>
            <w:r w:rsidRPr="009D3174">
              <w:rPr>
                <w:rFonts w:ascii="Times New Roman" w:hAnsi="Times New Roman" w:cs="Times New Roman"/>
                <w:b/>
                <w:sz w:val="28"/>
                <w:szCs w:val="28"/>
              </w:rPr>
              <w:lastRenderedPageBreak/>
              <w:t>Стратегічна ціль 2. ЕФЕКТИВНЕ АДМІНІСТРУВАННЯ ПОДАТКІВ, ЗБОРІВ, ПЛАТЕЖІВ</w:t>
            </w:r>
          </w:p>
          <w:p w:rsidR="006958E5" w:rsidRPr="009D3174" w:rsidRDefault="006958E5" w:rsidP="00C1429E">
            <w:pPr>
              <w:contextualSpacing/>
              <w:rPr>
                <w:rFonts w:ascii="Times New Roman" w:hAnsi="Times New Roman" w:cs="Times New Roman"/>
                <w:b/>
                <w:sz w:val="28"/>
                <w:szCs w:val="28"/>
              </w:rPr>
            </w:pPr>
          </w:p>
        </w:tc>
      </w:tr>
      <w:tr w:rsidR="00EA54D6" w:rsidRPr="009D3174" w:rsidTr="00A51EB2">
        <w:tc>
          <w:tcPr>
            <w:tcW w:w="2943" w:type="dxa"/>
            <w:vMerge w:val="restart"/>
          </w:tcPr>
          <w:p w:rsidR="00EA54D6" w:rsidRPr="009D3174" w:rsidRDefault="00EA54D6" w:rsidP="00F3453E">
            <w:pPr>
              <w:contextualSpacing/>
              <w:rPr>
                <w:rFonts w:ascii="Times New Roman" w:hAnsi="Times New Roman" w:cs="Times New Roman"/>
                <w:sz w:val="28"/>
                <w:szCs w:val="28"/>
              </w:rPr>
            </w:pPr>
            <w:r w:rsidRPr="009D3174">
              <w:rPr>
                <w:rFonts w:ascii="Times New Roman" w:hAnsi="Times New Roman" w:cs="Times New Roman"/>
                <w:sz w:val="28"/>
                <w:szCs w:val="28"/>
              </w:rPr>
              <w:t>2.3. Публічність даних щодо виручки через РРО в розрізі територій та груп товарів</w:t>
            </w:r>
          </w:p>
        </w:tc>
        <w:tc>
          <w:tcPr>
            <w:tcW w:w="1134" w:type="dxa"/>
          </w:tcPr>
          <w:p w:rsidR="00EA54D6" w:rsidRPr="009D3174" w:rsidRDefault="00EA54D6" w:rsidP="004C12A5">
            <w:pPr>
              <w:contextualSpacing/>
              <w:jc w:val="both"/>
              <w:rPr>
                <w:rFonts w:ascii="Times New Roman" w:hAnsi="Times New Roman" w:cs="Times New Roman"/>
                <w:sz w:val="28"/>
                <w:szCs w:val="28"/>
              </w:rPr>
            </w:pPr>
            <w:r w:rsidRPr="009D3174">
              <w:rPr>
                <w:rFonts w:ascii="Times New Roman" w:hAnsi="Times New Roman" w:cs="Times New Roman"/>
                <w:sz w:val="28"/>
                <w:szCs w:val="28"/>
              </w:rPr>
              <w:t>2.3.1.</w:t>
            </w:r>
          </w:p>
        </w:tc>
        <w:tc>
          <w:tcPr>
            <w:tcW w:w="3544" w:type="dxa"/>
          </w:tcPr>
          <w:p w:rsidR="00EA54D6" w:rsidRPr="009D3174" w:rsidRDefault="00EA54D6" w:rsidP="00B037DF">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Розроблення заявки щодо автоматичного формування інформації від РРО/ПРРО про кількість та суми проданих підакцизних товарів у розрізі: УКТ ЗЕД по Україні; окремих </w:t>
            </w:r>
            <w:r w:rsidRPr="009D3174">
              <w:rPr>
                <w:rFonts w:ascii="Times New Roman" w:hAnsi="Times New Roman" w:cs="Times New Roman"/>
                <w:sz w:val="28"/>
                <w:szCs w:val="28"/>
              </w:rPr>
              <w:lastRenderedPageBreak/>
              <w:t>регіонів у розрізі КОАТУУ; окремих населених пунктів у розрізі КОАТУУ</w:t>
            </w:r>
          </w:p>
        </w:tc>
        <w:tc>
          <w:tcPr>
            <w:tcW w:w="2268" w:type="dxa"/>
          </w:tcPr>
          <w:p w:rsidR="00EA54D6" w:rsidRPr="009D3174" w:rsidRDefault="00EA54D6" w:rsidP="00643488">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Підготовлено узгоджену заявку</w:t>
            </w:r>
          </w:p>
          <w:p w:rsidR="00EA54D6" w:rsidRPr="009D3174" w:rsidRDefault="00EA54D6" w:rsidP="00C51B86">
            <w:pPr>
              <w:contextualSpacing/>
              <w:jc w:val="center"/>
              <w:rPr>
                <w:rFonts w:ascii="Times New Roman" w:hAnsi="Times New Roman" w:cs="Times New Roman"/>
                <w:sz w:val="28"/>
                <w:szCs w:val="28"/>
              </w:rPr>
            </w:pPr>
          </w:p>
        </w:tc>
        <w:tc>
          <w:tcPr>
            <w:tcW w:w="1842" w:type="dxa"/>
          </w:tcPr>
          <w:p w:rsidR="00EA54D6" w:rsidRPr="009D3174" w:rsidRDefault="00EA54D6" w:rsidP="00643488">
            <w:pPr>
              <w:contextualSpacing/>
              <w:jc w:val="center"/>
              <w:rPr>
                <w:rFonts w:ascii="Times New Roman" w:hAnsi="Times New Roman" w:cs="Times New Roman"/>
                <w:sz w:val="28"/>
                <w:szCs w:val="28"/>
              </w:rPr>
            </w:pPr>
            <w:r w:rsidRPr="009D3174">
              <w:rPr>
                <w:rFonts w:ascii="Times New Roman" w:hAnsi="Times New Roman" w:cs="Times New Roman"/>
                <w:sz w:val="28"/>
                <w:szCs w:val="28"/>
              </w:rPr>
              <w:t>01.04.2021</w:t>
            </w:r>
          </w:p>
        </w:tc>
        <w:tc>
          <w:tcPr>
            <w:tcW w:w="3828" w:type="dxa"/>
          </w:tcPr>
          <w:p w:rsidR="00EA54D6" w:rsidRPr="009D3174" w:rsidRDefault="00EA54D6" w:rsidP="008C7E05">
            <w:pPr>
              <w:pStyle w:val="2"/>
              <w:spacing w:after="0" w:line="240" w:lineRule="auto"/>
              <w:ind w:left="0"/>
              <w:rPr>
                <w:sz w:val="28"/>
                <w:szCs w:val="28"/>
                <w:lang w:val="uk-UA"/>
              </w:rPr>
            </w:pPr>
            <w:r w:rsidRPr="009D3174">
              <w:rPr>
                <w:sz w:val="28"/>
                <w:szCs w:val="28"/>
                <w:lang w:val="uk-UA"/>
              </w:rPr>
              <w:t>Департамент податкового аудиту,</w:t>
            </w:r>
          </w:p>
          <w:p w:rsidR="00EA54D6" w:rsidRPr="009D3174" w:rsidRDefault="00EA54D6" w:rsidP="00DB4DF3">
            <w:pPr>
              <w:contextualSpacing/>
              <w:jc w:val="both"/>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p w:rsidR="00EA54D6" w:rsidRPr="009D3174" w:rsidRDefault="00EA54D6" w:rsidP="00DB4DF3">
            <w:pPr>
              <w:contextualSpacing/>
              <w:jc w:val="both"/>
              <w:rPr>
                <w:rFonts w:ascii="Times New Roman" w:hAnsi="Times New Roman" w:cs="Times New Roman"/>
                <w:sz w:val="28"/>
                <w:szCs w:val="28"/>
              </w:rPr>
            </w:pPr>
          </w:p>
        </w:tc>
      </w:tr>
      <w:tr w:rsidR="00EA54D6" w:rsidRPr="009D3174" w:rsidTr="00A51EB2">
        <w:tc>
          <w:tcPr>
            <w:tcW w:w="2943" w:type="dxa"/>
            <w:vMerge/>
          </w:tcPr>
          <w:p w:rsidR="00EA54D6" w:rsidRPr="009D3174" w:rsidRDefault="00EA54D6" w:rsidP="00C1429E">
            <w:pPr>
              <w:contextualSpacing/>
              <w:rPr>
                <w:rFonts w:ascii="Times New Roman" w:hAnsi="Times New Roman" w:cs="Times New Roman"/>
                <w:sz w:val="28"/>
                <w:szCs w:val="28"/>
              </w:rPr>
            </w:pPr>
          </w:p>
        </w:tc>
        <w:tc>
          <w:tcPr>
            <w:tcW w:w="1134" w:type="dxa"/>
          </w:tcPr>
          <w:p w:rsidR="00EA54D6" w:rsidRPr="009D3174" w:rsidRDefault="00EA54D6" w:rsidP="004C12A5">
            <w:pPr>
              <w:contextualSpacing/>
              <w:jc w:val="both"/>
              <w:rPr>
                <w:rFonts w:ascii="Times New Roman" w:hAnsi="Times New Roman" w:cs="Times New Roman"/>
                <w:sz w:val="28"/>
                <w:szCs w:val="28"/>
              </w:rPr>
            </w:pPr>
            <w:r w:rsidRPr="009D3174">
              <w:rPr>
                <w:rFonts w:ascii="Times New Roman" w:hAnsi="Times New Roman" w:cs="Times New Roman"/>
                <w:sz w:val="28"/>
                <w:szCs w:val="28"/>
              </w:rPr>
              <w:t>2.3.2.</w:t>
            </w:r>
          </w:p>
        </w:tc>
        <w:tc>
          <w:tcPr>
            <w:tcW w:w="3544" w:type="dxa"/>
          </w:tcPr>
          <w:p w:rsidR="00EA54D6" w:rsidRPr="009D3174" w:rsidRDefault="00EA54D6" w:rsidP="009271DB">
            <w:pPr>
              <w:contextualSpacing/>
              <w:jc w:val="both"/>
              <w:rPr>
                <w:rFonts w:ascii="Times New Roman" w:hAnsi="Times New Roman" w:cs="Times New Roman"/>
                <w:sz w:val="28"/>
                <w:szCs w:val="28"/>
              </w:rPr>
            </w:pPr>
            <w:r w:rsidRPr="009D3174">
              <w:rPr>
                <w:rFonts w:ascii="Times New Roman" w:hAnsi="Times New Roman" w:cs="Times New Roman"/>
                <w:sz w:val="28"/>
                <w:szCs w:val="28"/>
              </w:rPr>
              <w:t>Розроблення на підставі узгодженої заявки програмного забезпечення автоматичного формування інформації від РРО/ПРРО 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2268" w:type="dxa"/>
          </w:tcPr>
          <w:p w:rsidR="00EA54D6" w:rsidRPr="009D3174" w:rsidRDefault="00EA54D6" w:rsidP="00C51B86">
            <w:pPr>
              <w:contextualSpacing/>
              <w:jc w:val="center"/>
              <w:rPr>
                <w:rFonts w:ascii="Times New Roman" w:hAnsi="Times New Roman" w:cs="Times New Roman"/>
                <w:sz w:val="28"/>
                <w:szCs w:val="28"/>
              </w:rPr>
            </w:pPr>
            <w:r w:rsidRPr="009D3174">
              <w:rPr>
                <w:rFonts w:ascii="Times New Roman" w:hAnsi="Times New Roman" w:cs="Times New Roman"/>
                <w:sz w:val="28"/>
                <w:szCs w:val="28"/>
              </w:rPr>
              <w:t>Впроваджено програмне забезпечення</w:t>
            </w:r>
          </w:p>
        </w:tc>
        <w:tc>
          <w:tcPr>
            <w:tcW w:w="1842" w:type="dxa"/>
          </w:tcPr>
          <w:p w:rsidR="00EA54D6" w:rsidRPr="009D3174" w:rsidRDefault="00EA54D6" w:rsidP="00C1429E">
            <w:pPr>
              <w:contextualSpacing/>
              <w:jc w:val="center"/>
              <w:rPr>
                <w:rFonts w:ascii="Times New Roman" w:hAnsi="Times New Roman" w:cs="Times New Roman"/>
                <w:strike/>
                <w:sz w:val="28"/>
                <w:szCs w:val="28"/>
              </w:rPr>
            </w:pPr>
            <w:r w:rsidRPr="009D3174">
              <w:rPr>
                <w:rFonts w:ascii="Times New Roman" w:hAnsi="Times New Roman" w:cs="Times New Roman"/>
                <w:sz w:val="28"/>
                <w:szCs w:val="28"/>
              </w:rPr>
              <w:t>01.07.2021</w:t>
            </w:r>
          </w:p>
        </w:tc>
        <w:tc>
          <w:tcPr>
            <w:tcW w:w="3828" w:type="dxa"/>
          </w:tcPr>
          <w:p w:rsidR="00EA54D6" w:rsidRPr="009D3174" w:rsidRDefault="00EA54D6" w:rsidP="008C7E05">
            <w:pPr>
              <w:pStyle w:val="2"/>
              <w:spacing w:after="0" w:line="240" w:lineRule="auto"/>
              <w:ind w:left="0"/>
              <w:rPr>
                <w:sz w:val="28"/>
                <w:szCs w:val="28"/>
                <w:lang w:val="uk-UA"/>
              </w:rPr>
            </w:pPr>
            <w:r w:rsidRPr="009D3174">
              <w:rPr>
                <w:sz w:val="28"/>
                <w:szCs w:val="28"/>
                <w:lang w:val="uk-UA"/>
              </w:rPr>
              <w:t>Департамент електронних сервісів</w:t>
            </w:r>
          </w:p>
        </w:tc>
      </w:tr>
      <w:tr w:rsidR="00EA54D6" w:rsidRPr="009D3174" w:rsidTr="00A51EB2">
        <w:tc>
          <w:tcPr>
            <w:tcW w:w="2943" w:type="dxa"/>
            <w:vMerge/>
          </w:tcPr>
          <w:p w:rsidR="00EA54D6" w:rsidRPr="009D3174" w:rsidRDefault="00EA54D6" w:rsidP="00C1429E">
            <w:pPr>
              <w:contextualSpacing/>
              <w:rPr>
                <w:rFonts w:ascii="Times New Roman" w:hAnsi="Times New Roman" w:cs="Times New Roman"/>
                <w:sz w:val="28"/>
                <w:szCs w:val="28"/>
              </w:rPr>
            </w:pPr>
          </w:p>
        </w:tc>
        <w:tc>
          <w:tcPr>
            <w:tcW w:w="1134" w:type="dxa"/>
          </w:tcPr>
          <w:p w:rsidR="00EA54D6" w:rsidRPr="009D3174" w:rsidRDefault="00EA54D6" w:rsidP="004C12A5">
            <w:pPr>
              <w:contextualSpacing/>
              <w:jc w:val="both"/>
              <w:rPr>
                <w:rFonts w:ascii="Times New Roman" w:hAnsi="Times New Roman" w:cs="Times New Roman"/>
                <w:sz w:val="28"/>
                <w:szCs w:val="28"/>
              </w:rPr>
            </w:pPr>
            <w:r w:rsidRPr="009D3174">
              <w:rPr>
                <w:rFonts w:ascii="Times New Roman" w:hAnsi="Times New Roman" w:cs="Times New Roman"/>
                <w:sz w:val="28"/>
                <w:szCs w:val="28"/>
              </w:rPr>
              <w:t>2.3.3.</w:t>
            </w:r>
          </w:p>
        </w:tc>
        <w:tc>
          <w:tcPr>
            <w:tcW w:w="3544" w:type="dxa"/>
          </w:tcPr>
          <w:p w:rsidR="00EA54D6" w:rsidRPr="009D3174" w:rsidRDefault="00EA54D6" w:rsidP="00CC7C3B">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Аналіз та приведення у відповідність інформації щодо зареєстрованих РРО до КОАТУУ  </w:t>
            </w:r>
          </w:p>
        </w:tc>
        <w:tc>
          <w:tcPr>
            <w:tcW w:w="2268" w:type="dxa"/>
          </w:tcPr>
          <w:p w:rsidR="00EA54D6" w:rsidRPr="009D3174" w:rsidRDefault="00EA54D6" w:rsidP="005E342D">
            <w:pPr>
              <w:contextualSpacing/>
              <w:jc w:val="center"/>
              <w:rPr>
                <w:rFonts w:ascii="Times New Roman" w:hAnsi="Times New Roman" w:cs="Times New Roman"/>
                <w:sz w:val="28"/>
                <w:szCs w:val="28"/>
              </w:rPr>
            </w:pPr>
            <w:r w:rsidRPr="009D3174">
              <w:rPr>
                <w:rFonts w:ascii="Times New Roman" w:hAnsi="Times New Roman" w:cs="Times New Roman"/>
                <w:sz w:val="28"/>
                <w:szCs w:val="28"/>
              </w:rPr>
              <w:t>Систематизовано та приведено у відповідність  інформацію</w:t>
            </w:r>
          </w:p>
        </w:tc>
        <w:tc>
          <w:tcPr>
            <w:tcW w:w="1842" w:type="dxa"/>
          </w:tcPr>
          <w:p w:rsidR="00EA54D6" w:rsidRPr="009D3174" w:rsidRDefault="00EA54D6" w:rsidP="00C1429E">
            <w:pPr>
              <w:contextualSpacing/>
              <w:jc w:val="center"/>
              <w:rPr>
                <w:rFonts w:ascii="Times New Roman" w:hAnsi="Times New Roman" w:cs="Times New Roman"/>
                <w:sz w:val="28"/>
                <w:szCs w:val="28"/>
              </w:rPr>
            </w:pPr>
            <w:r w:rsidRPr="009D3174">
              <w:rPr>
                <w:rFonts w:ascii="Times New Roman" w:hAnsi="Times New Roman" w:cs="Times New Roman"/>
                <w:sz w:val="28"/>
                <w:szCs w:val="28"/>
              </w:rPr>
              <w:t>01.07.2021</w:t>
            </w:r>
          </w:p>
        </w:tc>
        <w:tc>
          <w:tcPr>
            <w:tcW w:w="3828" w:type="dxa"/>
          </w:tcPr>
          <w:p w:rsidR="00EA54D6" w:rsidRPr="009D3174" w:rsidRDefault="00EA54D6" w:rsidP="008C7E05">
            <w:pPr>
              <w:pStyle w:val="2"/>
              <w:spacing w:after="0" w:line="240" w:lineRule="auto"/>
              <w:ind w:left="0"/>
              <w:rPr>
                <w:sz w:val="28"/>
                <w:szCs w:val="28"/>
                <w:lang w:val="uk-UA"/>
              </w:rPr>
            </w:pPr>
            <w:r w:rsidRPr="009D3174">
              <w:rPr>
                <w:sz w:val="28"/>
                <w:szCs w:val="28"/>
                <w:lang w:val="uk-UA"/>
              </w:rPr>
              <w:t>Департамент електронних сервісів,</w:t>
            </w:r>
          </w:p>
          <w:p w:rsidR="00EA54D6" w:rsidRPr="009D3174" w:rsidRDefault="00EA54D6" w:rsidP="008C7E05">
            <w:pPr>
              <w:pStyle w:val="2"/>
              <w:spacing w:after="0" w:line="240" w:lineRule="auto"/>
              <w:ind w:left="0"/>
              <w:rPr>
                <w:sz w:val="28"/>
                <w:szCs w:val="28"/>
                <w:lang w:val="uk-UA"/>
              </w:rPr>
            </w:pPr>
            <w:r w:rsidRPr="009D3174">
              <w:rPr>
                <w:sz w:val="28"/>
                <w:szCs w:val="28"/>
                <w:lang w:val="uk-UA"/>
              </w:rPr>
              <w:t>Департамент податкового аудиту</w:t>
            </w:r>
          </w:p>
        </w:tc>
      </w:tr>
      <w:tr w:rsidR="00EA54D6" w:rsidRPr="009D3174" w:rsidTr="00A51EB2">
        <w:tc>
          <w:tcPr>
            <w:tcW w:w="2943" w:type="dxa"/>
            <w:vMerge/>
          </w:tcPr>
          <w:p w:rsidR="00EA54D6" w:rsidRPr="009D3174" w:rsidRDefault="00EA54D6" w:rsidP="00C1429E">
            <w:pPr>
              <w:contextualSpacing/>
              <w:rPr>
                <w:rFonts w:ascii="Times New Roman" w:hAnsi="Times New Roman" w:cs="Times New Roman"/>
                <w:sz w:val="28"/>
                <w:szCs w:val="28"/>
              </w:rPr>
            </w:pPr>
          </w:p>
        </w:tc>
        <w:tc>
          <w:tcPr>
            <w:tcW w:w="1134" w:type="dxa"/>
          </w:tcPr>
          <w:p w:rsidR="00EA54D6" w:rsidRPr="009D3174" w:rsidRDefault="00EA54D6" w:rsidP="004C12A5">
            <w:pPr>
              <w:contextualSpacing/>
              <w:jc w:val="both"/>
              <w:rPr>
                <w:rFonts w:ascii="Times New Roman" w:hAnsi="Times New Roman" w:cs="Times New Roman"/>
                <w:sz w:val="28"/>
                <w:szCs w:val="28"/>
              </w:rPr>
            </w:pPr>
            <w:r w:rsidRPr="009D3174">
              <w:rPr>
                <w:rFonts w:ascii="Times New Roman" w:hAnsi="Times New Roman" w:cs="Times New Roman"/>
                <w:sz w:val="28"/>
                <w:szCs w:val="28"/>
              </w:rPr>
              <w:t>2.3.4.</w:t>
            </w:r>
          </w:p>
        </w:tc>
        <w:tc>
          <w:tcPr>
            <w:tcW w:w="3544" w:type="dxa"/>
          </w:tcPr>
          <w:p w:rsidR="00EA54D6" w:rsidRPr="009D3174" w:rsidRDefault="00EA54D6" w:rsidP="00EB3250">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Розміщення на офіційному </w:t>
            </w:r>
            <w:proofErr w:type="spellStart"/>
            <w:r w:rsidRPr="009D3174">
              <w:rPr>
                <w:rFonts w:ascii="Times New Roman" w:hAnsi="Times New Roman" w:cs="Times New Roman"/>
                <w:sz w:val="28"/>
                <w:szCs w:val="28"/>
              </w:rPr>
              <w:t>вебпорталі</w:t>
            </w:r>
            <w:proofErr w:type="spellEnd"/>
            <w:r w:rsidRPr="009D3174">
              <w:rPr>
                <w:rFonts w:ascii="Times New Roman" w:hAnsi="Times New Roman" w:cs="Times New Roman"/>
                <w:sz w:val="28"/>
                <w:szCs w:val="28"/>
              </w:rPr>
              <w:t xml:space="preserve"> ДПС інформації </w:t>
            </w:r>
            <w:r w:rsidRPr="009D3174">
              <w:rPr>
                <w:rFonts w:ascii="Times New Roman" w:hAnsi="Times New Roman" w:cs="Times New Roman"/>
                <w:sz w:val="28"/>
                <w:szCs w:val="28"/>
              </w:rPr>
              <w:lastRenderedPageBreak/>
              <w:t>про кількість та суми проданих підакцизних товарів у розрізі: УКТ ЗЕД по Україні; окремих регіонів у розрізі КОАТУУ; окремих населених пунктів у розрізі КОАТУУ</w:t>
            </w:r>
          </w:p>
        </w:tc>
        <w:tc>
          <w:tcPr>
            <w:tcW w:w="2268" w:type="dxa"/>
          </w:tcPr>
          <w:p w:rsidR="00EA54D6" w:rsidRPr="009D3174" w:rsidRDefault="00EA54D6" w:rsidP="00C1429E">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Публікація на офіційному </w:t>
            </w:r>
            <w:proofErr w:type="spellStart"/>
            <w:r w:rsidRPr="009D3174">
              <w:rPr>
                <w:rFonts w:ascii="Times New Roman" w:hAnsi="Times New Roman" w:cs="Times New Roman"/>
                <w:sz w:val="28"/>
                <w:szCs w:val="28"/>
              </w:rPr>
              <w:lastRenderedPageBreak/>
              <w:t>вебпорталі</w:t>
            </w:r>
            <w:proofErr w:type="spellEnd"/>
            <w:r w:rsidRPr="009D3174">
              <w:rPr>
                <w:rFonts w:ascii="Times New Roman" w:hAnsi="Times New Roman" w:cs="Times New Roman"/>
                <w:sz w:val="28"/>
                <w:szCs w:val="28"/>
              </w:rPr>
              <w:t xml:space="preserve"> ДПС</w:t>
            </w:r>
          </w:p>
        </w:tc>
        <w:tc>
          <w:tcPr>
            <w:tcW w:w="1842" w:type="dxa"/>
          </w:tcPr>
          <w:p w:rsidR="00EA54D6" w:rsidRPr="009D3174" w:rsidRDefault="00EA54D6" w:rsidP="00D115A5">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У</w:t>
            </w:r>
            <w:r w:rsidRPr="009D3174">
              <w:rPr>
                <w:rFonts w:ascii="Times New Roman" w:hAnsi="Times New Roman" w:cs="Times New Roman"/>
                <w:b/>
                <w:sz w:val="28"/>
                <w:szCs w:val="28"/>
              </w:rPr>
              <w:t xml:space="preserve"> </w:t>
            </w:r>
            <w:r w:rsidRPr="009D3174">
              <w:rPr>
                <w:rFonts w:ascii="Times New Roman" w:hAnsi="Times New Roman" w:cs="Times New Roman"/>
                <w:sz w:val="28"/>
                <w:szCs w:val="28"/>
              </w:rPr>
              <w:t xml:space="preserve">тримісячний </w:t>
            </w:r>
            <w:r w:rsidRPr="009D3174">
              <w:rPr>
                <w:rFonts w:ascii="Times New Roman" w:hAnsi="Times New Roman" w:cs="Times New Roman"/>
                <w:sz w:val="28"/>
                <w:szCs w:val="28"/>
              </w:rPr>
              <w:lastRenderedPageBreak/>
              <w:t>строк після впровадження програмного забезпечення</w:t>
            </w:r>
          </w:p>
        </w:tc>
        <w:tc>
          <w:tcPr>
            <w:tcW w:w="3828" w:type="dxa"/>
          </w:tcPr>
          <w:p w:rsidR="00EA54D6" w:rsidRPr="009D3174" w:rsidRDefault="00EA54D6" w:rsidP="008C7E05">
            <w:pPr>
              <w:pStyle w:val="2"/>
              <w:spacing w:after="0" w:line="240" w:lineRule="auto"/>
              <w:ind w:left="0"/>
              <w:rPr>
                <w:sz w:val="28"/>
                <w:szCs w:val="28"/>
                <w:lang w:val="uk-UA"/>
              </w:rPr>
            </w:pPr>
            <w:r w:rsidRPr="009D3174">
              <w:rPr>
                <w:sz w:val="28"/>
                <w:szCs w:val="28"/>
                <w:lang w:val="uk-UA"/>
              </w:rPr>
              <w:lastRenderedPageBreak/>
              <w:t>Департамент податкового аудиту,</w:t>
            </w:r>
          </w:p>
          <w:p w:rsidR="00EA54D6" w:rsidRPr="009D3174" w:rsidRDefault="00EA54D6" w:rsidP="008C7E05">
            <w:pPr>
              <w:pStyle w:val="2"/>
              <w:spacing w:after="0" w:line="240" w:lineRule="auto"/>
              <w:ind w:left="0"/>
              <w:rPr>
                <w:sz w:val="28"/>
                <w:szCs w:val="28"/>
                <w:lang w:val="uk-UA"/>
              </w:rPr>
            </w:pPr>
            <w:r w:rsidRPr="009D3174">
              <w:rPr>
                <w:sz w:val="28"/>
                <w:szCs w:val="28"/>
                <w:lang w:val="uk-UA"/>
              </w:rPr>
              <w:lastRenderedPageBreak/>
              <w:t>Департамент електронних сервісів</w:t>
            </w:r>
          </w:p>
          <w:p w:rsidR="00EA54D6" w:rsidRPr="009D3174" w:rsidRDefault="00EA54D6" w:rsidP="008C7E05">
            <w:pPr>
              <w:contextualSpacing/>
              <w:rPr>
                <w:rFonts w:ascii="Times New Roman" w:hAnsi="Times New Roman" w:cs="Times New Roman"/>
                <w:sz w:val="28"/>
                <w:szCs w:val="28"/>
              </w:rPr>
            </w:pPr>
          </w:p>
        </w:tc>
      </w:tr>
      <w:tr w:rsidR="00EA54D6" w:rsidRPr="009D3174" w:rsidTr="00A51EB2">
        <w:tc>
          <w:tcPr>
            <w:tcW w:w="2943" w:type="dxa"/>
            <w:vMerge w:val="restart"/>
          </w:tcPr>
          <w:p w:rsidR="00EA54D6" w:rsidRPr="009D3174" w:rsidRDefault="00EA54D6" w:rsidP="00F3453E">
            <w:pPr>
              <w:contextualSpacing/>
              <w:rPr>
                <w:rFonts w:ascii="Times New Roman" w:hAnsi="Times New Roman" w:cs="Times New Roman"/>
                <w:sz w:val="28"/>
                <w:szCs w:val="28"/>
              </w:rPr>
            </w:pPr>
            <w:r w:rsidRPr="009D3174">
              <w:rPr>
                <w:rFonts w:ascii="Times New Roman" w:hAnsi="Times New Roman" w:cs="Times New Roman"/>
                <w:sz w:val="28"/>
                <w:szCs w:val="28"/>
              </w:rPr>
              <w:lastRenderedPageBreak/>
              <w:t>2.4. Удосконалення підходів та процедур податкових перевірок</w:t>
            </w:r>
          </w:p>
        </w:tc>
        <w:tc>
          <w:tcPr>
            <w:tcW w:w="12616" w:type="dxa"/>
            <w:gridSpan w:val="5"/>
          </w:tcPr>
          <w:p w:rsidR="00EA54D6" w:rsidRDefault="00EA54D6" w:rsidP="00B507B4">
            <w:pPr>
              <w:contextualSpacing/>
              <w:jc w:val="both"/>
              <w:rPr>
                <w:rFonts w:ascii="Times New Roman" w:hAnsi="Times New Roman" w:cs="Times New Roman"/>
                <w:sz w:val="28"/>
                <w:szCs w:val="28"/>
              </w:rPr>
            </w:pPr>
            <w:r w:rsidRPr="009D3174">
              <w:rPr>
                <w:rFonts w:ascii="Times New Roman" w:hAnsi="Times New Roman" w:cs="Times New Roman"/>
                <w:sz w:val="28"/>
                <w:szCs w:val="28"/>
              </w:rPr>
              <w:t>2.4.1 Поступове запровадження електронної документальної перевірки (електронного аудиту) спочатку великих платників податків, а надалі всіх платників</w:t>
            </w:r>
          </w:p>
          <w:p w:rsidR="006958E5" w:rsidRPr="009D3174" w:rsidRDefault="006958E5" w:rsidP="00B507B4">
            <w:pPr>
              <w:contextualSpacing/>
              <w:jc w:val="both"/>
              <w:rPr>
                <w:rFonts w:ascii="Times New Roman" w:hAnsi="Times New Roman" w:cs="Times New Roman"/>
                <w:sz w:val="28"/>
                <w:szCs w:val="28"/>
              </w:rPr>
            </w:pPr>
          </w:p>
        </w:tc>
      </w:tr>
      <w:tr w:rsidR="00EA54D6" w:rsidRPr="009D3174" w:rsidTr="00A51EB2">
        <w:tc>
          <w:tcPr>
            <w:tcW w:w="2943" w:type="dxa"/>
            <w:vMerge/>
          </w:tcPr>
          <w:p w:rsidR="00EA54D6" w:rsidRPr="009D3174" w:rsidRDefault="00EA54D6" w:rsidP="00DC1B2B">
            <w:pPr>
              <w:pStyle w:val="2"/>
              <w:spacing w:after="0" w:line="240" w:lineRule="auto"/>
              <w:ind w:left="0"/>
              <w:contextualSpacing/>
              <w:rPr>
                <w:sz w:val="28"/>
                <w:szCs w:val="28"/>
                <w:lang w:val="uk-UA"/>
              </w:rPr>
            </w:pPr>
          </w:p>
        </w:tc>
        <w:tc>
          <w:tcPr>
            <w:tcW w:w="1134" w:type="dxa"/>
          </w:tcPr>
          <w:p w:rsidR="00EA54D6" w:rsidRPr="009D3174" w:rsidRDefault="00EA54D6" w:rsidP="00526119">
            <w:pPr>
              <w:contextualSpacing/>
              <w:jc w:val="both"/>
              <w:rPr>
                <w:rFonts w:ascii="Times New Roman" w:hAnsi="Times New Roman" w:cs="Times New Roman"/>
                <w:sz w:val="28"/>
                <w:szCs w:val="28"/>
              </w:rPr>
            </w:pPr>
            <w:r w:rsidRPr="009D3174">
              <w:rPr>
                <w:rFonts w:ascii="Times New Roman" w:hAnsi="Times New Roman" w:cs="Times New Roman"/>
                <w:sz w:val="28"/>
                <w:szCs w:val="28"/>
              </w:rPr>
              <w:t>2.4.1.1.</w:t>
            </w:r>
          </w:p>
        </w:tc>
        <w:tc>
          <w:tcPr>
            <w:tcW w:w="3544" w:type="dxa"/>
          </w:tcPr>
          <w:p w:rsidR="00EA54D6" w:rsidRPr="009D3174" w:rsidRDefault="00EA54D6" w:rsidP="00C1429E">
            <w:pPr>
              <w:contextualSpacing/>
              <w:jc w:val="both"/>
              <w:rPr>
                <w:rFonts w:ascii="Times New Roman" w:hAnsi="Times New Roman" w:cs="Times New Roman"/>
                <w:sz w:val="28"/>
                <w:szCs w:val="28"/>
              </w:rPr>
            </w:pPr>
            <w:r w:rsidRPr="009D3174">
              <w:rPr>
                <w:rFonts w:ascii="Times New Roman" w:hAnsi="Times New Roman" w:cs="Times New Roman"/>
                <w:sz w:val="28"/>
                <w:szCs w:val="28"/>
              </w:rPr>
              <w:t>Придбання (розроблення) та впровадження програмного забезпечення щодо автоматизації процесу проведення податкових перевірок (e-аудит)</w:t>
            </w:r>
          </w:p>
        </w:tc>
        <w:tc>
          <w:tcPr>
            <w:tcW w:w="2268" w:type="dxa"/>
          </w:tcPr>
          <w:p w:rsidR="00EA54D6" w:rsidRPr="009D3174" w:rsidRDefault="00EA54D6" w:rsidP="00C1429E">
            <w:pPr>
              <w:contextualSpacing/>
              <w:jc w:val="center"/>
              <w:rPr>
                <w:rFonts w:ascii="Times New Roman" w:hAnsi="Times New Roman" w:cs="Times New Roman"/>
                <w:sz w:val="28"/>
                <w:szCs w:val="28"/>
              </w:rPr>
            </w:pPr>
            <w:r w:rsidRPr="009D3174">
              <w:rPr>
                <w:rFonts w:ascii="Times New Roman" w:hAnsi="Times New Roman" w:cs="Times New Roman"/>
                <w:sz w:val="28"/>
                <w:szCs w:val="28"/>
              </w:rPr>
              <w:t>Впроваджено програмне забезпечення</w:t>
            </w:r>
          </w:p>
        </w:tc>
        <w:tc>
          <w:tcPr>
            <w:tcW w:w="1842" w:type="dxa"/>
          </w:tcPr>
          <w:p w:rsidR="00EA54D6" w:rsidRPr="009D3174" w:rsidRDefault="00EA54D6" w:rsidP="00C1429E">
            <w:pPr>
              <w:contextualSpacing/>
              <w:jc w:val="center"/>
              <w:rPr>
                <w:rFonts w:ascii="Times New Roman" w:hAnsi="Times New Roman" w:cs="Times New Roman"/>
                <w:sz w:val="28"/>
                <w:szCs w:val="28"/>
              </w:rPr>
            </w:pPr>
            <w:r w:rsidRPr="009D3174">
              <w:rPr>
                <w:rFonts w:ascii="Times New Roman" w:hAnsi="Times New Roman" w:cs="Times New Roman"/>
                <w:sz w:val="28"/>
                <w:szCs w:val="28"/>
              </w:rPr>
              <w:t>У строки, визначені законодавчими актами</w:t>
            </w:r>
          </w:p>
        </w:tc>
        <w:tc>
          <w:tcPr>
            <w:tcW w:w="3828" w:type="dxa"/>
          </w:tcPr>
          <w:p w:rsidR="00EA54D6" w:rsidRPr="009D3174" w:rsidRDefault="00EA54D6" w:rsidP="00C1429E">
            <w:pPr>
              <w:pStyle w:val="2"/>
              <w:spacing w:after="0" w:line="240" w:lineRule="auto"/>
              <w:ind w:left="0"/>
              <w:contextualSpacing/>
              <w:rPr>
                <w:sz w:val="28"/>
                <w:szCs w:val="28"/>
                <w:lang w:val="uk-UA"/>
              </w:rPr>
            </w:pPr>
            <w:r w:rsidRPr="009D3174">
              <w:rPr>
                <w:sz w:val="28"/>
                <w:szCs w:val="28"/>
                <w:lang w:val="uk-UA"/>
              </w:rPr>
              <w:t>Департамент електронних сервісів</w:t>
            </w:r>
          </w:p>
        </w:tc>
      </w:tr>
      <w:tr w:rsidR="00EA54D6" w:rsidRPr="009D3174" w:rsidTr="00A51EB2">
        <w:tc>
          <w:tcPr>
            <w:tcW w:w="2943" w:type="dxa"/>
            <w:vMerge/>
          </w:tcPr>
          <w:p w:rsidR="00EA54D6" w:rsidRPr="009D3174" w:rsidRDefault="00EA54D6" w:rsidP="00DC1B2B">
            <w:pPr>
              <w:pStyle w:val="2"/>
              <w:spacing w:after="0" w:line="240" w:lineRule="auto"/>
              <w:ind w:left="0"/>
              <w:contextualSpacing/>
              <w:rPr>
                <w:sz w:val="28"/>
                <w:szCs w:val="28"/>
                <w:lang w:val="uk-UA"/>
              </w:rPr>
            </w:pPr>
          </w:p>
        </w:tc>
        <w:tc>
          <w:tcPr>
            <w:tcW w:w="1134" w:type="dxa"/>
          </w:tcPr>
          <w:p w:rsidR="00EA54D6" w:rsidRPr="009D3174" w:rsidRDefault="00EA54D6" w:rsidP="00526119">
            <w:pPr>
              <w:contextualSpacing/>
              <w:jc w:val="both"/>
              <w:rPr>
                <w:rFonts w:ascii="Times New Roman" w:hAnsi="Times New Roman" w:cs="Times New Roman"/>
                <w:sz w:val="28"/>
                <w:szCs w:val="28"/>
              </w:rPr>
            </w:pPr>
            <w:r w:rsidRPr="009D3174">
              <w:rPr>
                <w:rFonts w:ascii="Times New Roman" w:hAnsi="Times New Roman" w:cs="Times New Roman"/>
                <w:sz w:val="28"/>
                <w:szCs w:val="28"/>
              </w:rPr>
              <w:t>2.4.1.2.</w:t>
            </w:r>
          </w:p>
        </w:tc>
        <w:tc>
          <w:tcPr>
            <w:tcW w:w="3544" w:type="dxa"/>
          </w:tcPr>
          <w:p w:rsidR="00EA54D6" w:rsidRPr="009D3174" w:rsidRDefault="00EA54D6" w:rsidP="00BF3CD3">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Проведення експерименту стосовно надання великими платниками податків, які надали згоду на участь у експерименті, </w:t>
            </w:r>
            <w:r w:rsidRPr="009D3174">
              <w:rPr>
                <w:rFonts w:ascii="Times New Roman" w:hAnsi="Times New Roman" w:cs="Times New Roman"/>
                <w:sz w:val="28"/>
                <w:szCs w:val="28"/>
              </w:rPr>
              <w:lastRenderedPageBreak/>
              <w:t>даних бухгалтерського обліку в електронному вигляді</w:t>
            </w:r>
          </w:p>
        </w:tc>
        <w:tc>
          <w:tcPr>
            <w:tcW w:w="2268" w:type="dxa"/>
          </w:tcPr>
          <w:p w:rsidR="00EA54D6" w:rsidRPr="009D3174" w:rsidRDefault="00EA54D6" w:rsidP="00C1429E">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Підготовлено інформаційно-аналітичні матеріали</w:t>
            </w:r>
          </w:p>
        </w:tc>
        <w:tc>
          <w:tcPr>
            <w:tcW w:w="1842" w:type="dxa"/>
          </w:tcPr>
          <w:p w:rsidR="00EA54D6" w:rsidRPr="009D3174" w:rsidRDefault="00EA54D6" w:rsidP="00C1429E">
            <w:pPr>
              <w:contextualSpacing/>
              <w:jc w:val="center"/>
              <w:rPr>
                <w:rFonts w:ascii="Times New Roman" w:hAnsi="Times New Roman" w:cs="Times New Roman"/>
                <w:sz w:val="28"/>
                <w:szCs w:val="28"/>
              </w:rPr>
            </w:pPr>
            <w:r w:rsidRPr="009D3174">
              <w:rPr>
                <w:rFonts w:ascii="Times New Roman" w:hAnsi="Times New Roman" w:cs="Times New Roman"/>
                <w:sz w:val="28"/>
                <w:szCs w:val="28"/>
              </w:rPr>
              <w:t>У тримісячний строк після придбання та впровадженн</w:t>
            </w:r>
            <w:r w:rsidRPr="009D3174">
              <w:rPr>
                <w:rFonts w:ascii="Times New Roman" w:hAnsi="Times New Roman" w:cs="Times New Roman"/>
                <w:sz w:val="28"/>
                <w:szCs w:val="28"/>
              </w:rPr>
              <w:lastRenderedPageBreak/>
              <w:t>я програмного забезпечення</w:t>
            </w:r>
          </w:p>
        </w:tc>
        <w:tc>
          <w:tcPr>
            <w:tcW w:w="3828" w:type="dxa"/>
          </w:tcPr>
          <w:p w:rsidR="00EA54D6" w:rsidRPr="009D3174" w:rsidRDefault="00EA54D6" w:rsidP="00C4530E">
            <w:pPr>
              <w:pStyle w:val="2"/>
              <w:spacing w:after="0" w:line="240" w:lineRule="auto"/>
              <w:ind w:left="0"/>
              <w:rPr>
                <w:sz w:val="28"/>
                <w:szCs w:val="28"/>
              </w:rPr>
            </w:pPr>
            <w:r w:rsidRPr="009D3174">
              <w:rPr>
                <w:sz w:val="28"/>
                <w:szCs w:val="28"/>
                <w:lang w:val="uk-UA"/>
              </w:rPr>
              <w:lastRenderedPageBreak/>
              <w:t>Департамент податкового аудиту,</w:t>
            </w:r>
          </w:p>
          <w:p w:rsidR="00EA54D6" w:rsidRPr="009D3174" w:rsidRDefault="00EA54D6" w:rsidP="00C4530E">
            <w:pPr>
              <w:pStyle w:val="2"/>
              <w:spacing w:after="0" w:line="240" w:lineRule="auto"/>
              <w:ind w:left="0"/>
              <w:rPr>
                <w:sz w:val="28"/>
                <w:szCs w:val="28"/>
              </w:rPr>
            </w:pPr>
            <w:r w:rsidRPr="009D3174">
              <w:rPr>
                <w:sz w:val="28"/>
                <w:szCs w:val="28"/>
                <w:lang w:val="uk-UA"/>
              </w:rPr>
              <w:t>Департамент податкового адміністрування,</w:t>
            </w:r>
          </w:p>
          <w:p w:rsidR="00EA54D6" w:rsidRPr="009D3174" w:rsidRDefault="00EA54D6" w:rsidP="00C4530E">
            <w:pPr>
              <w:pStyle w:val="2"/>
              <w:spacing w:after="0" w:line="240" w:lineRule="auto"/>
              <w:ind w:left="0"/>
              <w:rPr>
                <w:sz w:val="28"/>
                <w:szCs w:val="28"/>
              </w:rPr>
            </w:pPr>
            <w:r w:rsidRPr="009D3174">
              <w:rPr>
                <w:sz w:val="28"/>
                <w:szCs w:val="28"/>
                <w:lang w:val="uk-UA"/>
              </w:rPr>
              <w:t xml:space="preserve">Департамент електронних </w:t>
            </w:r>
            <w:r w:rsidRPr="009D3174">
              <w:rPr>
                <w:sz w:val="28"/>
                <w:szCs w:val="28"/>
                <w:lang w:val="uk-UA"/>
              </w:rPr>
              <w:lastRenderedPageBreak/>
              <w:t>сервісів,</w:t>
            </w:r>
          </w:p>
          <w:p w:rsidR="00EA54D6" w:rsidRPr="009D3174" w:rsidRDefault="00EA54D6" w:rsidP="008E2F12">
            <w:pPr>
              <w:pStyle w:val="2"/>
              <w:spacing w:after="0" w:line="240" w:lineRule="auto"/>
              <w:ind w:left="0"/>
              <w:contextualSpacing/>
              <w:rPr>
                <w:sz w:val="28"/>
                <w:szCs w:val="28"/>
                <w:lang w:val="uk-UA"/>
              </w:rPr>
            </w:pPr>
            <w:r w:rsidRPr="009D3174">
              <w:rPr>
                <w:sz w:val="28"/>
                <w:szCs w:val="28"/>
                <w:lang w:val="uk-UA"/>
              </w:rPr>
              <w:t>Центральне міжрегіональне управління ДПС по роботі з великими платниками податків</w:t>
            </w:r>
          </w:p>
        </w:tc>
      </w:tr>
      <w:tr w:rsidR="00EA54D6" w:rsidRPr="009D3174" w:rsidTr="00A51EB2">
        <w:tc>
          <w:tcPr>
            <w:tcW w:w="2943" w:type="dxa"/>
            <w:vMerge/>
          </w:tcPr>
          <w:p w:rsidR="00EA54D6" w:rsidRPr="009D3174" w:rsidRDefault="00EA54D6" w:rsidP="00DC1B2B">
            <w:pPr>
              <w:pStyle w:val="2"/>
              <w:spacing w:after="0" w:line="240" w:lineRule="auto"/>
              <w:ind w:left="0"/>
              <w:contextualSpacing/>
              <w:rPr>
                <w:sz w:val="28"/>
                <w:szCs w:val="28"/>
                <w:lang w:val="uk-UA"/>
              </w:rPr>
            </w:pPr>
          </w:p>
        </w:tc>
        <w:tc>
          <w:tcPr>
            <w:tcW w:w="12616" w:type="dxa"/>
            <w:gridSpan w:val="5"/>
          </w:tcPr>
          <w:p w:rsidR="00EA54D6" w:rsidRDefault="00EA54D6" w:rsidP="00C4530E">
            <w:pPr>
              <w:pStyle w:val="2"/>
              <w:spacing w:after="0" w:line="240" w:lineRule="auto"/>
              <w:ind w:left="0"/>
              <w:rPr>
                <w:sz w:val="28"/>
                <w:szCs w:val="28"/>
                <w:lang w:val="uk-UA"/>
              </w:rPr>
            </w:pPr>
            <w:r w:rsidRPr="009D3174">
              <w:rPr>
                <w:sz w:val="28"/>
                <w:szCs w:val="28"/>
                <w:lang w:val="uk-UA"/>
              </w:rPr>
              <w:t>2.4.2. Запровадження системи комплексного контролю за ефективністю використання робочого часу працівниками підрозділу податкового аудиту в підсистемі «Податковий аудит» ІТС «Податковий блок»</w:t>
            </w:r>
          </w:p>
          <w:p w:rsidR="006958E5" w:rsidRPr="009D3174" w:rsidRDefault="006958E5" w:rsidP="00C4530E">
            <w:pPr>
              <w:pStyle w:val="2"/>
              <w:spacing w:after="0" w:line="240" w:lineRule="auto"/>
              <w:ind w:left="0"/>
              <w:rPr>
                <w:sz w:val="28"/>
                <w:szCs w:val="28"/>
                <w:lang w:val="uk-UA"/>
              </w:rPr>
            </w:pPr>
          </w:p>
        </w:tc>
      </w:tr>
      <w:tr w:rsidR="00EA54D6" w:rsidRPr="009D3174" w:rsidTr="00A51EB2">
        <w:tc>
          <w:tcPr>
            <w:tcW w:w="2943" w:type="dxa"/>
            <w:vMerge/>
          </w:tcPr>
          <w:p w:rsidR="00EA54D6" w:rsidRPr="009D3174" w:rsidRDefault="00EA54D6" w:rsidP="00605876">
            <w:pPr>
              <w:pStyle w:val="2"/>
              <w:spacing w:after="0" w:line="240" w:lineRule="auto"/>
              <w:ind w:left="0"/>
              <w:contextualSpacing/>
              <w:rPr>
                <w:sz w:val="28"/>
                <w:szCs w:val="28"/>
                <w:lang w:val="uk-UA"/>
              </w:rPr>
            </w:pPr>
          </w:p>
        </w:tc>
        <w:tc>
          <w:tcPr>
            <w:tcW w:w="113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2.4.2.1.</w:t>
            </w:r>
          </w:p>
        </w:tc>
        <w:tc>
          <w:tcPr>
            <w:tcW w:w="3544" w:type="dxa"/>
          </w:tcPr>
          <w:p w:rsidR="00EA54D6" w:rsidRPr="009D3174" w:rsidRDefault="00EA54D6" w:rsidP="00605876">
            <w:pPr>
              <w:rPr>
                <w:rFonts w:ascii="Times New Roman" w:hAnsi="Times New Roman" w:cs="Times New Roman"/>
                <w:sz w:val="28"/>
                <w:szCs w:val="28"/>
              </w:rPr>
            </w:pPr>
            <w:r w:rsidRPr="009D3174">
              <w:rPr>
                <w:rFonts w:ascii="Times New Roman" w:hAnsi="Times New Roman" w:cs="Times New Roman"/>
                <w:sz w:val="28"/>
                <w:szCs w:val="28"/>
              </w:rPr>
              <w:t>Узагальнення видів робіт, що здійснюють працівники підрозділів податкового аудиту відповідно до функціональних обов’язків</w:t>
            </w:r>
          </w:p>
        </w:tc>
        <w:tc>
          <w:tcPr>
            <w:tcW w:w="2268" w:type="dxa"/>
          </w:tcPr>
          <w:p w:rsidR="00EA54D6" w:rsidRPr="009D3174" w:rsidRDefault="00EA54D6" w:rsidP="00605876">
            <w:pPr>
              <w:jc w:val="center"/>
              <w:rPr>
                <w:rFonts w:ascii="Times New Roman" w:hAnsi="Times New Roman" w:cs="Times New Roman"/>
                <w:sz w:val="28"/>
                <w:szCs w:val="28"/>
              </w:rPr>
            </w:pPr>
            <w:r w:rsidRPr="009D3174">
              <w:rPr>
                <w:rFonts w:ascii="Times New Roman" w:hAnsi="Times New Roman" w:cs="Times New Roman"/>
                <w:sz w:val="28"/>
                <w:szCs w:val="28"/>
              </w:rPr>
              <w:t>Створено уніфікований довідник видів робіт</w:t>
            </w:r>
          </w:p>
        </w:tc>
        <w:tc>
          <w:tcPr>
            <w:tcW w:w="1842" w:type="dxa"/>
          </w:tcPr>
          <w:p w:rsidR="00EA54D6" w:rsidRPr="009D3174" w:rsidRDefault="00EA54D6" w:rsidP="006F1119">
            <w:pPr>
              <w:jc w:val="center"/>
              <w:rPr>
                <w:rFonts w:ascii="Times New Roman" w:hAnsi="Times New Roman" w:cs="Times New Roman"/>
                <w:sz w:val="28"/>
                <w:szCs w:val="28"/>
              </w:rPr>
            </w:pPr>
            <w:r w:rsidRPr="009D3174">
              <w:rPr>
                <w:rFonts w:ascii="Times New Roman" w:hAnsi="Times New Roman" w:cs="Times New Roman"/>
                <w:sz w:val="28"/>
                <w:szCs w:val="28"/>
              </w:rPr>
              <w:t>31 березня 2021 року</w:t>
            </w:r>
          </w:p>
        </w:tc>
        <w:tc>
          <w:tcPr>
            <w:tcW w:w="3828" w:type="dxa"/>
          </w:tcPr>
          <w:p w:rsidR="00EA54D6" w:rsidRPr="009D3174" w:rsidRDefault="00EA54D6" w:rsidP="00605876">
            <w:pPr>
              <w:rPr>
                <w:rFonts w:ascii="Times New Roman" w:hAnsi="Times New Roman" w:cs="Times New Roman"/>
                <w:sz w:val="28"/>
                <w:szCs w:val="28"/>
              </w:rPr>
            </w:pPr>
            <w:r w:rsidRPr="009D3174">
              <w:rPr>
                <w:rFonts w:ascii="Times New Roman" w:hAnsi="Times New Roman" w:cs="Times New Roman"/>
                <w:sz w:val="28"/>
                <w:szCs w:val="28"/>
              </w:rPr>
              <w:t>Департамент податкового аудиту</w:t>
            </w:r>
          </w:p>
        </w:tc>
      </w:tr>
      <w:tr w:rsidR="00EA54D6" w:rsidRPr="009D3174" w:rsidTr="00A51EB2">
        <w:tc>
          <w:tcPr>
            <w:tcW w:w="2943" w:type="dxa"/>
            <w:vMerge/>
          </w:tcPr>
          <w:p w:rsidR="00EA54D6" w:rsidRPr="009D3174" w:rsidRDefault="00EA54D6" w:rsidP="00605876">
            <w:pPr>
              <w:pStyle w:val="2"/>
              <w:spacing w:after="0" w:line="240" w:lineRule="auto"/>
              <w:ind w:left="0"/>
              <w:contextualSpacing/>
              <w:rPr>
                <w:sz w:val="28"/>
                <w:szCs w:val="28"/>
                <w:lang w:val="uk-UA"/>
              </w:rPr>
            </w:pPr>
          </w:p>
        </w:tc>
        <w:tc>
          <w:tcPr>
            <w:tcW w:w="1134" w:type="dxa"/>
          </w:tcPr>
          <w:p w:rsidR="00EA54D6" w:rsidRPr="009D3174" w:rsidRDefault="00EA54D6" w:rsidP="00665AF9">
            <w:pPr>
              <w:contextualSpacing/>
              <w:jc w:val="both"/>
              <w:rPr>
                <w:rFonts w:ascii="Times New Roman" w:hAnsi="Times New Roman" w:cs="Times New Roman"/>
                <w:sz w:val="28"/>
                <w:szCs w:val="28"/>
              </w:rPr>
            </w:pPr>
            <w:r w:rsidRPr="009D3174">
              <w:rPr>
                <w:rFonts w:ascii="Times New Roman" w:hAnsi="Times New Roman" w:cs="Times New Roman"/>
                <w:sz w:val="28"/>
                <w:szCs w:val="28"/>
              </w:rPr>
              <w:t>2.4.2.2.</w:t>
            </w:r>
          </w:p>
        </w:tc>
        <w:tc>
          <w:tcPr>
            <w:tcW w:w="3544" w:type="dxa"/>
          </w:tcPr>
          <w:p w:rsidR="00EA54D6" w:rsidRPr="009D3174" w:rsidRDefault="00EA54D6" w:rsidP="00605876">
            <w:pPr>
              <w:rPr>
                <w:rFonts w:ascii="Times New Roman" w:eastAsia="Times New Roman" w:hAnsi="Times New Roman" w:cs="Times New Roman"/>
                <w:color w:val="000000"/>
                <w:sz w:val="28"/>
                <w:szCs w:val="28"/>
                <w:lang w:eastAsia="uk-UA"/>
              </w:rPr>
            </w:pPr>
            <w:r w:rsidRPr="009D3174">
              <w:rPr>
                <w:rFonts w:ascii="Times New Roman" w:hAnsi="Times New Roman" w:cs="Times New Roman"/>
                <w:sz w:val="28"/>
                <w:szCs w:val="28"/>
              </w:rPr>
              <w:t>Розроблення заявки на доопрацювання  ІТС «Податковий блок» в частині обліку робочого часу аудитора</w:t>
            </w:r>
          </w:p>
        </w:tc>
        <w:tc>
          <w:tcPr>
            <w:tcW w:w="2268" w:type="dxa"/>
          </w:tcPr>
          <w:p w:rsidR="00EA54D6" w:rsidRPr="009D3174" w:rsidRDefault="00EA54D6" w:rsidP="00605876">
            <w:pPr>
              <w:jc w:val="center"/>
              <w:rPr>
                <w:rFonts w:ascii="Times New Roman" w:hAnsi="Times New Roman" w:cs="Times New Roman"/>
                <w:sz w:val="28"/>
                <w:szCs w:val="28"/>
              </w:rPr>
            </w:pPr>
            <w:r w:rsidRPr="009D3174">
              <w:rPr>
                <w:rFonts w:ascii="Times New Roman" w:hAnsi="Times New Roman" w:cs="Times New Roman"/>
                <w:sz w:val="28"/>
                <w:szCs w:val="28"/>
              </w:rPr>
              <w:t>Підготовлено узгоджену заявку</w:t>
            </w:r>
          </w:p>
        </w:tc>
        <w:tc>
          <w:tcPr>
            <w:tcW w:w="1842" w:type="dxa"/>
          </w:tcPr>
          <w:p w:rsidR="00EA54D6" w:rsidRPr="009D3174" w:rsidRDefault="00EA54D6" w:rsidP="00247620">
            <w:pPr>
              <w:jc w:val="center"/>
              <w:rPr>
                <w:rFonts w:ascii="Times New Roman" w:hAnsi="Times New Roman" w:cs="Times New Roman"/>
                <w:sz w:val="28"/>
                <w:szCs w:val="28"/>
              </w:rPr>
            </w:pPr>
            <w:r w:rsidRPr="009D3174">
              <w:rPr>
                <w:rFonts w:ascii="Times New Roman" w:hAnsi="Times New Roman" w:cs="Times New Roman"/>
                <w:sz w:val="28"/>
                <w:szCs w:val="28"/>
              </w:rPr>
              <w:t>30 квітня 2021 року</w:t>
            </w:r>
          </w:p>
        </w:tc>
        <w:tc>
          <w:tcPr>
            <w:tcW w:w="3828" w:type="dxa"/>
          </w:tcPr>
          <w:p w:rsidR="00EA54D6" w:rsidRPr="009D3174" w:rsidRDefault="00EA54D6" w:rsidP="00605876">
            <w:pPr>
              <w:rPr>
                <w:rFonts w:ascii="Times New Roman" w:hAnsi="Times New Roman" w:cs="Times New Roman"/>
                <w:sz w:val="28"/>
                <w:szCs w:val="28"/>
              </w:rPr>
            </w:pPr>
            <w:r w:rsidRPr="009D3174">
              <w:rPr>
                <w:rFonts w:ascii="Times New Roman" w:hAnsi="Times New Roman" w:cs="Times New Roman"/>
                <w:sz w:val="28"/>
                <w:szCs w:val="28"/>
              </w:rPr>
              <w:t>Департамент податкового аудиту,</w:t>
            </w:r>
          </w:p>
          <w:p w:rsidR="00EA54D6" w:rsidRPr="009D3174" w:rsidRDefault="00EA54D6" w:rsidP="00605876">
            <w:pPr>
              <w:rPr>
                <w:rFonts w:ascii="Times New Roman" w:eastAsia="Times New Roman" w:hAnsi="Times New Roman" w:cs="Times New Roman"/>
                <w:color w:val="000000"/>
                <w:sz w:val="28"/>
                <w:szCs w:val="28"/>
                <w:lang w:eastAsia="uk-UA"/>
              </w:rPr>
            </w:pPr>
            <w:r w:rsidRPr="009D3174">
              <w:rPr>
                <w:rFonts w:ascii="Times New Roman" w:hAnsi="Times New Roman" w:cs="Times New Roman"/>
                <w:sz w:val="28"/>
                <w:szCs w:val="28"/>
              </w:rPr>
              <w:t>Департамент електронних сервісів</w:t>
            </w:r>
          </w:p>
        </w:tc>
      </w:tr>
      <w:tr w:rsidR="00EA54D6" w:rsidRPr="009D3174" w:rsidTr="00A51EB2">
        <w:tc>
          <w:tcPr>
            <w:tcW w:w="2943" w:type="dxa"/>
            <w:vMerge/>
          </w:tcPr>
          <w:p w:rsidR="00EA54D6" w:rsidRPr="009D3174" w:rsidRDefault="00EA54D6" w:rsidP="00605876">
            <w:pPr>
              <w:pStyle w:val="2"/>
              <w:spacing w:after="0" w:line="240" w:lineRule="auto"/>
              <w:ind w:left="0"/>
              <w:contextualSpacing/>
              <w:rPr>
                <w:sz w:val="28"/>
                <w:szCs w:val="28"/>
                <w:lang w:val="uk-UA"/>
              </w:rPr>
            </w:pPr>
          </w:p>
        </w:tc>
        <w:tc>
          <w:tcPr>
            <w:tcW w:w="1134" w:type="dxa"/>
          </w:tcPr>
          <w:p w:rsidR="00EA54D6" w:rsidRPr="009D3174" w:rsidRDefault="00EA54D6" w:rsidP="00665AF9">
            <w:pPr>
              <w:contextualSpacing/>
              <w:jc w:val="both"/>
              <w:rPr>
                <w:rFonts w:ascii="Times New Roman" w:hAnsi="Times New Roman" w:cs="Times New Roman"/>
                <w:sz w:val="28"/>
                <w:szCs w:val="28"/>
              </w:rPr>
            </w:pPr>
            <w:r w:rsidRPr="009D3174">
              <w:rPr>
                <w:rFonts w:ascii="Times New Roman" w:hAnsi="Times New Roman" w:cs="Times New Roman"/>
                <w:sz w:val="28"/>
                <w:szCs w:val="28"/>
              </w:rPr>
              <w:t>2.4.2.3.</w:t>
            </w:r>
          </w:p>
        </w:tc>
        <w:tc>
          <w:tcPr>
            <w:tcW w:w="3544" w:type="dxa"/>
          </w:tcPr>
          <w:p w:rsidR="00EA54D6" w:rsidRPr="009D3174" w:rsidRDefault="00EA54D6" w:rsidP="00C86624">
            <w:pPr>
              <w:rPr>
                <w:rFonts w:ascii="Times New Roman" w:eastAsia="Times New Roman" w:hAnsi="Times New Roman" w:cs="Times New Roman"/>
                <w:color w:val="000000"/>
                <w:sz w:val="28"/>
                <w:szCs w:val="28"/>
                <w:lang w:eastAsia="uk-UA"/>
              </w:rPr>
            </w:pPr>
            <w:r w:rsidRPr="009D3174">
              <w:rPr>
                <w:rFonts w:ascii="Times New Roman" w:hAnsi="Times New Roman" w:cs="Times New Roman"/>
                <w:sz w:val="28"/>
                <w:szCs w:val="28"/>
              </w:rPr>
              <w:t>Створення</w:t>
            </w:r>
            <w:r w:rsidRPr="009D3174">
              <w:rPr>
                <w:rFonts w:ascii="Times New Roman" w:eastAsia="Times New Roman" w:hAnsi="Times New Roman" w:cs="Times New Roman"/>
                <w:color w:val="000000"/>
                <w:sz w:val="28"/>
                <w:szCs w:val="28"/>
                <w:lang w:eastAsia="uk-UA"/>
              </w:rPr>
              <w:t xml:space="preserve"> </w:t>
            </w:r>
            <w:r w:rsidRPr="009D3174">
              <w:rPr>
                <w:rFonts w:ascii="Times New Roman" w:hAnsi="Times New Roman" w:cs="Times New Roman"/>
                <w:sz w:val="28"/>
                <w:szCs w:val="28"/>
              </w:rPr>
              <w:t xml:space="preserve">програмного забезпечення відповідно до заявки на доопрацювання ІТС «Податковий блок» в </w:t>
            </w:r>
            <w:r w:rsidRPr="009D3174">
              <w:rPr>
                <w:rFonts w:ascii="Times New Roman" w:hAnsi="Times New Roman" w:cs="Times New Roman"/>
                <w:sz w:val="28"/>
                <w:szCs w:val="28"/>
              </w:rPr>
              <w:lastRenderedPageBreak/>
              <w:t>частині  обліку робочого часу аудитора</w:t>
            </w:r>
          </w:p>
        </w:tc>
        <w:tc>
          <w:tcPr>
            <w:tcW w:w="2268" w:type="dxa"/>
          </w:tcPr>
          <w:p w:rsidR="00EA54D6" w:rsidRPr="009D3174" w:rsidRDefault="00EA54D6" w:rsidP="00F0176C">
            <w:pPr>
              <w:contextualSpacing/>
              <w:jc w:val="center"/>
              <w:rPr>
                <w:rFonts w:ascii="Times New Roman" w:eastAsia="Times New Roman" w:hAnsi="Times New Roman" w:cs="Times New Roman"/>
                <w:sz w:val="28"/>
                <w:szCs w:val="28"/>
              </w:rPr>
            </w:pPr>
            <w:r w:rsidRPr="009D3174">
              <w:rPr>
                <w:rFonts w:ascii="Times New Roman" w:hAnsi="Times New Roman" w:cs="Times New Roman"/>
                <w:sz w:val="28"/>
                <w:szCs w:val="28"/>
              </w:rPr>
              <w:lastRenderedPageBreak/>
              <w:t>Впроваджено програмне забезпечення</w:t>
            </w:r>
          </w:p>
        </w:tc>
        <w:tc>
          <w:tcPr>
            <w:tcW w:w="1842" w:type="dxa"/>
          </w:tcPr>
          <w:p w:rsidR="00EA54D6" w:rsidRPr="009D3174" w:rsidRDefault="00EA54D6" w:rsidP="00F0176C">
            <w:pPr>
              <w:contextualSpacing/>
              <w:jc w:val="center"/>
              <w:rPr>
                <w:rFonts w:ascii="Times New Roman" w:hAnsi="Times New Roman" w:cs="Times New Roman"/>
                <w:sz w:val="28"/>
                <w:szCs w:val="28"/>
              </w:rPr>
            </w:pPr>
            <w:r w:rsidRPr="009D3174">
              <w:rPr>
                <w:rFonts w:ascii="Times New Roman" w:hAnsi="Times New Roman" w:cs="Times New Roman"/>
                <w:sz w:val="28"/>
                <w:szCs w:val="28"/>
              </w:rPr>
              <w:t>У строки, визначені в заявці</w:t>
            </w:r>
          </w:p>
          <w:p w:rsidR="00EA54D6" w:rsidRPr="009D3174" w:rsidRDefault="00EA54D6" w:rsidP="00F0176C">
            <w:pPr>
              <w:contextualSpacing/>
              <w:rPr>
                <w:rFonts w:ascii="Times New Roman" w:eastAsia="Times New Roman" w:hAnsi="Times New Roman" w:cs="Times New Roman"/>
                <w:strike/>
                <w:sz w:val="28"/>
                <w:szCs w:val="28"/>
              </w:rPr>
            </w:pPr>
          </w:p>
        </w:tc>
        <w:tc>
          <w:tcPr>
            <w:tcW w:w="3828" w:type="dxa"/>
          </w:tcPr>
          <w:p w:rsidR="00EA54D6" w:rsidRPr="009D3174" w:rsidRDefault="00EA54D6" w:rsidP="00605876">
            <w:pPr>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p w:rsidR="00EA54D6" w:rsidRPr="009D3174" w:rsidRDefault="00EA54D6" w:rsidP="00605876">
            <w:pPr>
              <w:rPr>
                <w:rFonts w:ascii="Times New Roman" w:eastAsia="Times New Roman" w:hAnsi="Times New Roman" w:cs="Times New Roman"/>
                <w:color w:val="000000"/>
                <w:sz w:val="28"/>
                <w:szCs w:val="28"/>
                <w:lang w:eastAsia="uk-UA"/>
              </w:rPr>
            </w:pPr>
            <w:r w:rsidRPr="009D3174">
              <w:rPr>
                <w:rFonts w:ascii="Times New Roman" w:hAnsi="Times New Roman" w:cs="Times New Roman"/>
                <w:sz w:val="28"/>
                <w:szCs w:val="28"/>
              </w:rPr>
              <w:t>Департамент податкового аудиту</w:t>
            </w:r>
          </w:p>
        </w:tc>
      </w:tr>
      <w:tr w:rsidR="00EA54D6" w:rsidRPr="009D3174" w:rsidTr="00A51EB2">
        <w:tc>
          <w:tcPr>
            <w:tcW w:w="2943" w:type="dxa"/>
            <w:vMerge/>
          </w:tcPr>
          <w:p w:rsidR="00EA54D6" w:rsidRPr="009D3174" w:rsidRDefault="00EA54D6" w:rsidP="00665AF9">
            <w:pPr>
              <w:pStyle w:val="2"/>
              <w:spacing w:after="0" w:line="240" w:lineRule="auto"/>
              <w:ind w:left="0"/>
              <w:contextualSpacing/>
              <w:rPr>
                <w:sz w:val="28"/>
                <w:szCs w:val="28"/>
                <w:lang w:val="uk-UA"/>
              </w:rPr>
            </w:pPr>
          </w:p>
        </w:tc>
        <w:tc>
          <w:tcPr>
            <w:tcW w:w="1134" w:type="dxa"/>
          </w:tcPr>
          <w:p w:rsidR="00EA54D6" w:rsidRPr="009D3174" w:rsidRDefault="00EA54D6" w:rsidP="00665AF9">
            <w:pPr>
              <w:contextualSpacing/>
              <w:jc w:val="both"/>
              <w:rPr>
                <w:rFonts w:ascii="Times New Roman" w:hAnsi="Times New Roman" w:cs="Times New Roman"/>
                <w:sz w:val="28"/>
                <w:szCs w:val="28"/>
              </w:rPr>
            </w:pPr>
            <w:r w:rsidRPr="009D3174">
              <w:rPr>
                <w:rFonts w:ascii="Times New Roman" w:hAnsi="Times New Roman" w:cs="Times New Roman"/>
                <w:sz w:val="28"/>
                <w:szCs w:val="28"/>
              </w:rPr>
              <w:t>2.4.3.</w:t>
            </w:r>
          </w:p>
        </w:tc>
        <w:tc>
          <w:tcPr>
            <w:tcW w:w="3544" w:type="dxa"/>
          </w:tcPr>
          <w:p w:rsidR="00EA54D6" w:rsidRPr="009D3174" w:rsidRDefault="00EA54D6" w:rsidP="00665AF9">
            <w:pPr>
              <w:rPr>
                <w:rFonts w:ascii="Times New Roman" w:hAnsi="Times New Roman" w:cs="Times New Roman"/>
                <w:sz w:val="28"/>
                <w:szCs w:val="28"/>
              </w:rPr>
            </w:pPr>
            <w:r w:rsidRPr="009D3174">
              <w:rPr>
                <w:rFonts w:ascii="Times New Roman" w:hAnsi="Times New Roman" w:cs="Times New Roman"/>
                <w:sz w:val="28"/>
                <w:szCs w:val="28"/>
              </w:rPr>
              <w:t>Спрощення процедури припинення платників податків – фізичних осіб</w:t>
            </w:r>
          </w:p>
        </w:tc>
        <w:tc>
          <w:tcPr>
            <w:tcW w:w="2268" w:type="dxa"/>
          </w:tcPr>
          <w:p w:rsidR="00EA54D6" w:rsidRPr="009D3174" w:rsidRDefault="00EA54D6" w:rsidP="00665AF9">
            <w:pPr>
              <w:jc w:val="center"/>
              <w:rPr>
                <w:rFonts w:ascii="Times New Roman" w:hAnsi="Times New Roman" w:cs="Times New Roman"/>
                <w:i/>
                <w:sz w:val="28"/>
                <w:szCs w:val="28"/>
              </w:rPr>
            </w:pPr>
            <w:r w:rsidRPr="009D3174">
              <w:rPr>
                <w:rFonts w:ascii="Times New Roman" w:hAnsi="Times New Roman" w:cs="Times New Roman"/>
                <w:sz w:val="28"/>
                <w:szCs w:val="28"/>
              </w:rPr>
              <w:t>Складено висновки</w:t>
            </w:r>
            <w:r w:rsidRPr="009D3174">
              <w:rPr>
                <w:rFonts w:ascii="Times New Roman" w:hAnsi="Times New Roman" w:cs="Times New Roman"/>
                <w:i/>
                <w:sz w:val="28"/>
                <w:szCs w:val="28"/>
              </w:rPr>
              <w:t xml:space="preserve"> </w:t>
            </w:r>
            <w:proofErr w:type="spellStart"/>
            <w:r w:rsidRPr="009D3174">
              <w:rPr>
                <w:rStyle w:val="af1"/>
                <w:rFonts w:ascii="Times New Roman" w:hAnsi="Times New Roman" w:cs="Times New Roman"/>
                <w:i w:val="0"/>
                <w:sz w:val="28"/>
                <w:szCs w:val="28"/>
              </w:rPr>
              <w:t>доперевірочного</w:t>
            </w:r>
            <w:proofErr w:type="spellEnd"/>
            <w:r w:rsidRPr="009D3174">
              <w:rPr>
                <w:rStyle w:val="af1"/>
                <w:rFonts w:ascii="Times New Roman" w:hAnsi="Times New Roman" w:cs="Times New Roman"/>
                <w:i w:val="0"/>
                <w:sz w:val="28"/>
                <w:szCs w:val="28"/>
              </w:rPr>
              <w:t xml:space="preserve"> аналізу щодо недоцільності проведення перевірок </w:t>
            </w:r>
            <w:r w:rsidRPr="009D3174">
              <w:rPr>
                <w:rFonts w:ascii="Times New Roman" w:hAnsi="Times New Roman" w:cs="Times New Roman"/>
                <w:sz w:val="28"/>
                <w:szCs w:val="28"/>
              </w:rPr>
              <w:t>фізичних осіб у зв’язку з припиненням платників</w:t>
            </w:r>
          </w:p>
        </w:tc>
        <w:tc>
          <w:tcPr>
            <w:tcW w:w="1842" w:type="dxa"/>
          </w:tcPr>
          <w:p w:rsidR="00EA54D6" w:rsidRPr="009D3174" w:rsidRDefault="00EA54D6" w:rsidP="00665AF9">
            <w:pPr>
              <w:jc w:val="center"/>
              <w:rPr>
                <w:rFonts w:ascii="Times New Roman" w:hAnsi="Times New Roman" w:cs="Times New Roman"/>
                <w:sz w:val="28"/>
                <w:szCs w:val="28"/>
              </w:rPr>
            </w:pPr>
            <w:r w:rsidRPr="009D3174">
              <w:rPr>
                <w:rFonts w:ascii="Times New Roman" w:hAnsi="Times New Roman" w:cs="Times New Roman"/>
                <w:sz w:val="28"/>
                <w:szCs w:val="28"/>
              </w:rPr>
              <w:t>2021 рік</w:t>
            </w:r>
          </w:p>
        </w:tc>
        <w:tc>
          <w:tcPr>
            <w:tcW w:w="3828" w:type="dxa"/>
          </w:tcPr>
          <w:p w:rsidR="00EA54D6" w:rsidRPr="009D3174" w:rsidRDefault="00EA54D6" w:rsidP="00665AF9">
            <w:pPr>
              <w:rPr>
                <w:rFonts w:ascii="Times New Roman" w:hAnsi="Times New Roman" w:cs="Times New Roman"/>
                <w:sz w:val="28"/>
                <w:szCs w:val="28"/>
              </w:rPr>
            </w:pPr>
            <w:r w:rsidRPr="009D3174">
              <w:rPr>
                <w:rFonts w:ascii="Times New Roman" w:hAnsi="Times New Roman" w:cs="Times New Roman"/>
                <w:sz w:val="28"/>
                <w:szCs w:val="28"/>
              </w:rPr>
              <w:t>Департамент податкового аудиту</w:t>
            </w:r>
          </w:p>
        </w:tc>
      </w:tr>
      <w:tr w:rsidR="00EA54D6" w:rsidRPr="009D3174" w:rsidTr="00A51EB2">
        <w:tc>
          <w:tcPr>
            <w:tcW w:w="2943" w:type="dxa"/>
            <w:vMerge/>
          </w:tcPr>
          <w:p w:rsidR="00EA54D6" w:rsidRPr="009D3174" w:rsidRDefault="00EA54D6" w:rsidP="00605876">
            <w:pPr>
              <w:pStyle w:val="2"/>
              <w:spacing w:after="0" w:line="240" w:lineRule="auto"/>
              <w:ind w:left="0"/>
              <w:contextualSpacing/>
              <w:rPr>
                <w:sz w:val="28"/>
                <w:szCs w:val="28"/>
                <w:lang w:val="uk-UA"/>
              </w:rPr>
            </w:pPr>
          </w:p>
        </w:tc>
        <w:tc>
          <w:tcPr>
            <w:tcW w:w="12616" w:type="dxa"/>
            <w:gridSpan w:val="5"/>
          </w:tcPr>
          <w:p w:rsidR="00EA54D6" w:rsidRDefault="00EA54D6" w:rsidP="00665AF9">
            <w:pPr>
              <w:pStyle w:val="2"/>
              <w:spacing w:after="0" w:line="240" w:lineRule="auto"/>
              <w:ind w:left="0"/>
              <w:contextualSpacing/>
              <w:jc w:val="both"/>
              <w:rPr>
                <w:bCs/>
                <w:sz w:val="28"/>
                <w:szCs w:val="28"/>
                <w:lang w:val="uk-UA"/>
              </w:rPr>
            </w:pPr>
            <w:r w:rsidRPr="009D3174">
              <w:rPr>
                <w:sz w:val="28"/>
                <w:szCs w:val="28"/>
                <w:lang w:val="uk-UA"/>
              </w:rPr>
              <w:t xml:space="preserve">2.4.4. Створення системи контролю за обігом підакцизних товарів, включаючи розширене використання </w:t>
            </w:r>
            <w:r w:rsidRPr="009D3174">
              <w:rPr>
                <w:bCs/>
                <w:sz w:val="28"/>
                <w:szCs w:val="28"/>
                <w:lang w:val="uk-UA"/>
              </w:rPr>
              <w:t>РРО/ПРРО</w:t>
            </w:r>
          </w:p>
          <w:p w:rsidR="006958E5" w:rsidRPr="009D3174" w:rsidRDefault="006958E5" w:rsidP="00665AF9">
            <w:pPr>
              <w:pStyle w:val="2"/>
              <w:spacing w:after="0" w:line="240" w:lineRule="auto"/>
              <w:ind w:left="0"/>
              <w:contextualSpacing/>
              <w:jc w:val="both"/>
              <w:rPr>
                <w:sz w:val="28"/>
                <w:szCs w:val="28"/>
                <w:lang w:val="uk-UA"/>
              </w:rPr>
            </w:pPr>
          </w:p>
        </w:tc>
      </w:tr>
      <w:tr w:rsidR="00EA54D6" w:rsidRPr="009D3174" w:rsidTr="00A51EB2">
        <w:tc>
          <w:tcPr>
            <w:tcW w:w="2943" w:type="dxa"/>
            <w:vMerge/>
          </w:tcPr>
          <w:p w:rsidR="00EA54D6" w:rsidRPr="009D3174" w:rsidRDefault="00EA54D6" w:rsidP="00605876">
            <w:pPr>
              <w:pStyle w:val="2"/>
              <w:spacing w:after="0" w:line="240" w:lineRule="auto"/>
              <w:ind w:left="0"/>
              <w:contextualSpacing/>
              <w:rPr>
                <w:sz w:val="28"/>
                <w:szCs w:val="28"/>
                <w:lang w:val="uk-UA"/>
              </w:rPr>
            </w:pPr>
          </w:p>
        </w:tc>
        <w:tc>
          <w:tcPr>
            <w:tcW w:w="1134" w:type="dxa"/>
          </w:tcPr>
          <w:p w:rsidR="00EA54D6" w:rsidRPr="009D3174" w:rsidRDefault="00EA54D6" w:rsidP="00665AF9">
            <w:pPr>
              <w:contextualSpacing/>
              <w:rPr>
                <w:rFonts w:ascii="Times New Roman" w:hAnsi="Times New Roman" w:cs="Times New Roman"/>
                <w:sz w:val="28"/>
                <w:szCs w:val="28"/>
              </w:rPr>
            </w:pPr>
            <w:r w:rsidRPr="009D3174">
              <w:rPr>
                <w:rFonts w:ascii="Times New Roman" w:hAnsi="Times New Roman" w:cs="Times New Roman"/>
                <w:sz w:val="28"/>
                <w:szCs w:val="28"/>
              </w:rPr>
              <w:t>2.4.4.1.</w:t>
            </w:r>
          </w:p>
        </w:tc>
        <w:tc>
          <w:tcPr>
            <w:tcW w:w="3544" w:type="dxa"/>
          </w:tcPr>
          <w:p w:rsidR="00EA54D6" w:rsidRPr="009D3174" w:rsidRDefault="00EA54D6" w:rsidP="00605876">
            <w:pPr>
              <w:contextualSpacing/>
              <w:jc w:val="both"/>
              <w:rPr>
                <w:rFonts w:ascii="Times New Roman" w:eastAsia="Times New Roman" w:hAnsi="Times New Roman" w:cs="Times New Roman"/>
                <w:sz w:val="28"/>
                <w:szCs w:val="28"/>
              </w:rPr>
            </w:pPr>
            <w:r w:rsidRPr="009D3174">
              <w:rPr>
                <w:rFonts w:ascii="Times New Roman" w:hAnsi="Times New Roman" w:cs="Times New Roman"/>
                <w:sz w:val="28"/>
                <w:szCs w:val="28"/>
              </w:rPr>
              <w:t xml:space="preserve">Розроблення заявки щодо запровадження інструментів стосовно автоматизації обробки інформації, яка накопичується в базах даних </w:t>
            </w:r>
            <w:r w:rsidRPr="009D3174">
              <w:rPr>
                <w:rFonts w:ascii="Times New Roman" w:eastAsiaTheme="majorEastAsia" w:hAnsi="Times New Roman" w:cs="Times New Roman"/>
                <w:bCs/>
                <w:sz w:val="28"/>
                <w:szCs w:val="28"/>
              </w:rPr>
              <w:t>СОД РРО/ПРРО,</w:t>
            </w:r>
            <w:r w:rsidRPr="009D3174">
              <w:rPr>
                <w:rFonts w:ascii="Times New Roman" w:hAnsi="Times New Roman" w:cs="Times New Roman"/>
                <w:sz w:val="28"/>
                <w:szCs w:val="28"/>
              </w:rPr>
              <w:t xml:space="preserve"> </w:t>
            </w:r>
            <w:r w:rsidRPr="009D3174">
              <w:rPr>
                <w:rFonts w:ascii="Times New Roman" w:hAnsi="Times New Roman" w:cs="Times New Roman"/>
                <w:sz w:val="28"/>
                <w:szCs w:val="28"/>
              </w:rPr>
              <w:lastRenderedPageBreak/>
              <w:t xml:space="preserve">спрощення відбору та аналізу </w:t>
            </w:r>
            <w:proofErr w:type="spellStart"/>
            <w:r w:rsidRPr="009D3174">
              <w:rPr>
                <w:rFonts w:ascii="Times New Roman" w:hAnsi="Times New Roman" w:cs="Times New Roman"/>
                <w:sz w:val="28"/>
                <w:szCs w:val="28"/>
              </w:rPr>
              <w:t>почекової</w:t>
            </w:r>
            <w:proofErr w:type="spellEnd"/>
            <w:r w:rsidRPr="009D3174">
              <w:rPr>
                <w:rFonts w:ascii="Times New Roman" w:hAnsi="Times New Roman" w:cs="Times New Roman"/>
                <w:sz w:val="28"/>
                <w:szCs w:val="28"/>
              </w:rPr>
              <w:t xml:space="preserve"> інформації (в розрізі окремих підакцизних товарів, видів підакцизних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w:t>
            </w:r>
          </w:p>
        </w:tc>
        <w:tc>
          <w:tcPr>
            <w:tcW w:w="2268" w:type="dxa"/>
          </w:tcPr>
          <w:p w:rsidR="00EA54D6" w:rsidRPr="009D3174" w:rsidRDefault="00EA54D6" w:rsidP="00605876">
            <w:pPr>
              <w:contextualSpacing/>
              <w:jc w:val="center"/>
              <w:rPr>
                <w:rFonts w:ascii="Times New Roman" w:eastAsia="Times New Roman" w:hAnsi="Times New Roman" w:cs="Times New Roman"/>
                <w:sz w:val="28"/>
                <w:szCs w:val="28"/>
              </w:rPr>
            </w:pPr>
            <w:r w:rsidRPr="009D3174">
              <w:rPr>
                <w:rFonts w:ascii="Times New Roman" w:hAnsi="Times New Roman" w:cs="Times New Roman"/>
                <w:sz w:val="28"/>
                <w:szCs w:val="28"/>
              </w:rPr>
              <w:lastRenderedPageBreak/>
              <w:t xml:space="preserve">Підготовлено узгоджену заявку </w:t>
            </w:r>
          </w:p>
        </w:tc>
        <w:tc>
          <w:tcPr>
            <w:tcW w:w="1842" w:type="dxa"/>
          </w:tcPr>
          <w:p w:rsidR="00EA54D6" w:rsidRPr="009D3174" w:rsidRDefault="00EA54D6" w:rsidP="00605876">
            <w:pPr>
              <w:contextualSpacing/>
              <w:rPr>
                <w:rFonts w:ascii="Times New Roman" w:eastAsia="Times New Roman" w:hAnsi="Times New Roman" w:cs="Times New Roman"/>
                <w:sz w:val="28"/>
                <w:szCs w:val="28"/>
              </w:rPr>
            </w:pPr>
            <w:r w:rsidRPr="009D3174">
              <w:rPr>
                <w:rFonts w:ascii="Times New Roman" w:hAnsi="Times New Roman" w:cs="Times New Roman"/>
                <w:sz w:val="28"/>
                <w:szCs w:val="28"/>
              </w:rPr>
              <w:t>ІІ квартал 2021 року</w:t>
            </w:r>
          </w:p>
        </w:tc>
        <w:tc>
          <w:tcPr>
            <w:tcW w:w="3828" w:type="dxa"/>
          </w:tcPr>
          <w:p w:rsidR="00EA54D6" w:rsidRPr="009D3174" w:rsidRDefault="00EA54D6" w:rsidP="00605876">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Департамент податкового аудиту,</w:t>
            </w:r>
          </w:p>
          <w:p w:rsidR="00EA54D6" w:rsidRPr="009D3174" w:rsidRDefault="00EA54D6" w:rsidP="00605876">
            <w:pPr>
              <w:pStyle w:val="2"/>
              <w:spacing w:after="0" w:line="240" w:lineRule="auto"/>
              <w:ind w:left="0"/>
              <w:contextualSpacing/>
              <w:rPr>
                <w:sz w:val="28"/>
                <w:szCs w:val="28"/>
                <w:lang w:val="uk-UA"/>
              </w:rPr>
            </w:pPr>
            <w:r w:rsidRPr="009D3174">
              <w:rPr>
                <w:sz w:val="28"/>
                <w:szCs w:val="28"/>
                <w:lang w:val="uk-UA"/>
              </w:rPr>
              <w:t>Департамент управління ризиками,</w:t>
            </w:r>
          </w:p>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 xml:space="preserve">Департамент податкового адміністрування, </w:t>
            </w:r>
          </w:p>
          <w:p w:rsidR="00EA54D6" w:rsidRPr="009D3174" w:rsidRDefault="00EA54D6" w:rsidP="00605876">
            <w:pPr>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 xml:space="preserve">Департамент електронних </w:t>
            </w:r>
            <w:r w:rsidRPr="009D3174">
              <w:rPr>
                <w:rFonts w:ascii="Times New Roman" w:eastAsia="Times New Roman" w:hAnsi="Times New Roman" w:cs="Times New Roman"/>
                <w:sz w:val="28"/>
                <w:szCs w:val="28"/>
              </w:rPr>
              <w:lastRenderedPageBreak/>
              <w:t>сервісів</w:t>
            </w:r>
          </w:p>
        </w:tc>
      </w:tr>
      <w:tr w:rsidR="00EA54D6" w:rsidRPr="009D3174" w:rsidTr="00A51EB2">
        <w:tc>
          <w:tcPr>
            <w:tcW w:w="2943" w:type="dxa"/>
            <w:vMerge/>
          </w:tcPr>
          <w:p w:rsidR="00EA54D6" w:rsidRPr="009D3174" w:rsidRDefault="00EA54D6" w:rsidP="00605876">
            <w:pPr>
              <w:pStyle w:val="2"/>
              <w:spacing w:after="0" w:line="240" w:lineRule="auto"/>
              <w:ind w:left="0"/>
              <w:contextualSpacing/>
              <w:rPr>
                <w:sz w:val="28"/>
                <w:szCs w:val="28"/>
                <w:lang w:val="uk-UA"/>
              </w:rPr>
            </w:pPr>
          </w:p>
        </w:tc>
        <w:tc>
          <w:tcPr>
            <w:tcW w:w="1134" w:type="dxa"/>
          </w:tcPr>
          <w:p w:rsidR="00EA54D6" w:rsidRPr="009D3174" w:rsidRDefault="00EA54D6" w:rsidP="00665AF9">
            <w:pPr>
              <w:contextualSpacing/>
              <w:rPr>
                <w:rFonts w:ascii="Times New Roman" w:hAnsi="Times New Roman" w:cs="Times New Roman"/>
                <w:sz w:val="28"/>
                <w:szCs w:val="28"/>
              </w:rPr>
            </w:pPr>
            <w:r w:rsidRPr="009D3174">
              <w:rPr>
                <w:rFonts w:ascii="Times New Roman" w:hAnsi="Times New Roman" w:cs="Times New Roman"/>
                <w:sz w:val="28"/>
                <w:szCs w:val="28"/>
              </w:rPr>
              <w:t>2.4.4.2.</w:t>
            </w:r>
          </w:p>
        </w:tc>
        <w:tc>
          <w:tcPr>
            <w:tcW w:w="3544" w:type="dxa"/>
          </w:tcPr>
          <w:p w:rsidR="00EA54D6" w:rsidRPr="009D3174" w:rsidRDefault="00EA54D6" w:rsidP="00605876">
            <w:pPr>
              <w:contextualSpacing/>
              <w:jc w:val="both"/>
              <w:rPr>
                <w:rFonts w:ascii="Times New Roman" w:eastAsia="Times New Roman" w:hAnsi="Times New Roman" w:cs="Times New Roman"/>
                <w:sz w:val="28"/>
                <w:szCs w:val="28"/>
              </w:rPr>
            </w:pPr>
            <w:r w:rsidRPr="009D3174">
              <w:rPr>
                <w:rFonts w:ascii="Times New Roman" w:hAnsi="Times New Roman" w:cs="Times New Roman"/>
                <w:sz w:val="28"/>
                <w:szCs w:val="28"/>
              </w:rPr>
              <w:t xml:space="preserve">Запровадження програмного забезпечення щодо автоматизації обробки інформації, яка накопичується в базах даних </w:t>
            </w:r>
            <w:r w:rsidRPr="009D3174">
              <w:rPr>
                <w:rFonts w:ascii="Times New Roman" w:eastAsiaTheme="majorEastAsia" w:hAnsi="Times New Roman" w:cs="Times New Roman"/>
                <w:bCs/>
                <w:sz w:val="28"/>
                <w:szCs w:val="28"/>
              </w:rPr>
              <w:t>СОД РРО/ПРРО,</w:t>
            </w:r>
            <w:r w:rsidRPr="009D3174">
              <w:rPr>
                <w:rFonts w:ascii="Times New Roman" w:hAnsi="Times New Roman" w:cs="Times New Roman"/>
                <w:sz w:val="28"/>
                <w:szCs w:val="28"/>
              </w:rPr>
              <w:t xml:space="preserve"> спрощення відбору та аналізу </w:t>
            </w:r>
            <w:proofErr w:type="spellStart"/>
            <w:r w:rsidRPr="009D3174">
              <w:rPr>
                <w:rFonts w:ascii="Times New Roman" w:hAnsi="Times New Roman" w:cs="Times New Roman"/>
                <w:sz w:val="28"/>
                <w:szCs w:val="28"/>
              </w:rPr>
              <w:t>почекової</w:t>
            </w:r>
            <w:proofErr w:type="spellEnd"/>
            <w:r w:rsidRPr="009D3174">
              <w:rPr>
                <w:rFonts w:ascii="Times New Roman" w:hAnsi="Times New Roman" w:cs="Times New Roman"/>
                <w:sz w:val="28"/>
                <w:szCs w:val="28"/>
              </w:rPr>
              <w:t xml:space="preserve"> інформації (в розрізі окремих підакцизних </w:t>
            </w:r>
            <w:r w:rsidRPr="009D3174">
              <w:rPr>
                <w:rFonts w:ascii="Times New Roman" w:hAnsi="Times New Roman" w:cs="Times New Roman"/>
                <w:sz w:val="28"/>
                <w:szCs w:val="28"/>
              </w:rPr>
              <w:lastRenderedPageBreak/>
              <w:t>товарів, видів підакцизних товарів, процентних ставок податків (зборів), періодів роботи РРО), що надходить від РРО до ДПС, автоматизації виявлення СГ, у яких можливі порушення норм законодавства</w:t>
            </w:r>
          </w:p>
        </w:tc>
        <w:tc>
          <w:tcPr>
            <w:tcW w:w="2268" w:type="dxa"/>
          </w:tcPr>
          <w:p w:rsidR="00EA54D6" w:rsidRPr="009D3174" w:rsidRDefault="00EA54D6" w:rsidP="00605876">
            <w:pPr>
              <w:contextualSpacing/>
              <w:jc w:val="center"/>
              <w:rPr>
                <w:rFonts w:ascii="Times New Roman" w:eastAsia="Times New Roman" w:hAnsi="Times New Roman" w:cs="Times New Roman"/>
                <w:sz w:val="28"/>
                <w:szCs w:val="28"/>
              </w:rPr>
            </w:pPr>
            <w:r w:rsidRPr="009D3174">
              <w:rPr>
                <w:rFonts w:ascii="Times New Roman" w:hAnsi="Times New Roman" w:cs="Times New Roman"/>
                <w:sz w:val="28"/>
                <w:szCs w:val="28"/>
              </w:rPr>
              <w:lastRenderedPageBreak/>
              <w:t>Впроваджено програмне забезпечення</w:t>
            </w:r>
          </w:p>
        </w:tc>
        <w:tc>
          <w:tcPr>
            <w:tcW w:w="1842"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У строки, визначені в заявці</w:t>
            </w:r>
          </w:p>
          <w:p w:rsidR="00EA54D6" w:rsidRPr="009D3174" w:rsidRDefault="00EA54D6" w:rsidP="00605876">
            <w:pPr>
              <w:contextualSpacing/>
              <w:rPr>
                <w:rFonts w:ascii="Times New Roman" w:eastAsia="Times New Roman" w:hAnsi="Times New Roman" w:cs="Times New Roman"/>
                <w:strike/>
                <w:sz w:val="28"/>
                <w:szCs w:val="28"/>
              </w:rPr>
            </w:pPr>
          </w:p>
        </w:tc>
        <w:tc>
          <w:tcPr>
            <w:tcW w:w="3828" w:type="dxa"/>
          </w:tcPr>
          <w:p w:rsidR="00EA54D6" w:rsidRPr="009D3174" w:rsidRDefault="00EA54D6" w:rsidP="00605876">
            <w:pPr>
              <w:pStyle w:val="2"/>
              <w:spacing w:after="0" w:line="240" w:lineRule="auto"/>
              <w:ind w:left="0"/>
              <w:contextualSpacing/>
              <w:rPr>
                <w:color w:val="FF0000"/>
                <w:sz w:val="28"/>
                <w:szCs w:val="28"/>
                <w:lang w:val="uk-UA"/>
              </w:rPr>
            </w:pPr>
            <w:r w:rsidRPr="009D3174">
              <w:rPr>
                <w:sz w:val="28"/>
                <w:szCs w:val="28"/>
                <w:lang w:val="uk-UA"/>
              </w:rPr>
              <w:t>Департамент електронних сервісів</w:t>
            </w:r>
          </w:p>
        </w:tc>
      </w:tr>
      <w:tr w:rsidR="00EA54D6" w:rsidRPr="009D3174" w:rsidTr="00A51EB2">
        <w:tc>
          <w:tcPr>
            <w:tcW w:w="2943" w:type="dxa"/>
            <w:vMerge/>
          </w:tcPr>
          <w:p w:rsidR="00EA54D6" w:rsidRPr="009D3174" w:rsidRDefault="00EA54D6" w:rsidP="00605876">
            <w:pPr>
              <w:pStyle w:val="2"/>
              <w:spacing w:after="0" w:line="240" w:lineRule="auto"/>
              <w:ind w:left="0"/>
              <w:contextualSpacing/>
              <w:rPr>
                <w:sz w:val="28"/>
                <w:szCs w:val="28"/>
                <w:lang w:val="uk-UA"/>
              </w:rPr>
            </w:pPr>
          </w:p>
        </w:tc>
        <w:tc>
          <w:tcPr>
            <w:tcW w:w="1134" w:type="dxa"/>
          </w:tcPr>
          <w:p w:rsidR="00EA54D6" w:rsidRPr="009D3174" w:rsidRDefault="00EA54D6" w:rsidP="00665AF9">
            <w:pPr>
              <w:contextualSpacing/>
              <w:jc w:val="both"/>
              <w:rPr>
                <w:rFonts w:ascii="Times New Roman" w:hAnsi="Times New Roman" w:cs="Times New Roman"/>
                <w:sz w:val="28"/>
                <w:szCs w:val="28"/>
              </w:rPr>
            </w:pPr>
            <w:r w:rsidRPr="009D3174">
              <w:rPr>
                <w:rFonts w:ascii="Times New Roman" w:hAnsi="Times New Roman" w:cs="Times New Roman"/>
                <w:sz w:val="28"/>
                <w:szCs w:val="28"/>
              </w:rPr>
              <w:t>2.4.4.3.</w:t>
            </w:r>
          </w:p>
        </w:tc>
        <w:tc>
          <w:tcPr>
            <w:tcW w:w="354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Введення в експлуатацію програмного забезпечення для здійснення розширеного аналізу звітних даних, що надходять від РРО до ДПС</w:t>
            </w:r>
          </w:p>
        </w:tc>
        <w:tc>
          <w:tcPr>
            <w:tcW w:w="2268"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Створено систему контролю за  обігом товарів, включаючи розширене використання реєстраторів розрахункових операцій</w:t>
            </w:r>
          </w:p>
        </w:tc>
        <w:tc>
          <w:tcPr>
            <w:tcW w:w="1842"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У тримісячний строк після створення програмного забезпечення</w:t>
            </w:r>
          </w:p>
        </w:tc>
        <w:tc>
          <w:tcPr>
            <w:tcW w:w="3828" w:type="dxa"/>
          </w:tcPr>
          <w:p w:rsidR="00EA54D6" w:rsidRPr="009D3174" w:rsidRDefault="00EA54D6" w:rsidP="00605876">
            <w:pPr>
              <w:pStyle w:val="2"/>
              <w:spacing w:after="0" w:line="240" w:lineRule="auto"/>
              <w:ind w:left="0"/>
              <w:contextualSpacing/>
              <w:rPr>
                <w:color w:val="FF0000"/>
                <w:sz w:val="28"/>
                <w:szCs w:val="28"/>
                <w:lang w:val="uk-UA"/>
              </w:rPr>
            </w:pPr>
            <w:r w:rsidRPr="009D3174">
              <w:rPr>
                <w:sz w:val="28"/>
                <w:szCs w:val="28"/>
                <w:lang w:val="uk-UA"/>
              </w:rPr>
              <w:t>Департамент електронних сервісів,</w:t>
            </w:r>
          </w:p>
          <w:p w:rsidR="00EA54D6" w:rsidRPr="009D3174" w:rsidRDefault="00EA54D6" w:rsidP="00605876">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Департамент податкового аудиту</w:t>
            </w:r>
          </w:p>
          <w:p w:rsidR="00EA54D6" w:rsidRPr="009D3174" w:rsidRDefault="00EA54D6" w:rsidP="00605876">
            <w:pPr>
              <w:contextualSpacing/>
              <w:rPr>
                <w:rFonts w:ascii="Times New Roman" w:hAnsi="Times New Roman" w:cs="Times New Roman"/>
                <w:sz w:val="28"/>
                <w:szCs w:val="28"/>
              </w:rPr>
            </w:pPr>
          </w:p>
        </w:tc>
      </w:tr>
      <w:tr w:rsidR="00EA54D6" w:rsidRPr="009D3174" w:rsidTr="00A51EB2">
        <w:tc>
          <w:tcPr>
            <w:tcW w:w="2943" w:type="dxa"/>
            <w:vMerge/>
          </w:tcPr>
          <w:p w:rsidR="00EA54D6" w:rsidRPr="009D3174" w:rsidRDefault="00EA54D6" w:rsidP="00605876">
            <w:pPr>
              <w:pStyle w:val="2"/>
              <w:spacing w:after="0" w:line="240" w:lineRule="auto"/>
              <w:ind w:left="0"/>
              <w:contextualSpacing/>
              <w:rPr>
                <w:sz w:val="28"/>
                <w:szCs w:val="28"/>
                <w:lang w:val="uk-UA"/>
              </w:rPr>
            </w:pPr>
          </w:p>
        </w:tc>
        <w:tc>
          <w:tcPr>
            <w:tcW w:w="12616" w:type="dxa"/>
            <w:gridSpan w:val="5"/>
          </w:tcPr>
          <w:p w:rsidR="00EA54D6" w:rsidRDefault="00EA54D6" w:rsidP="00665AF9">
            <w:pPr>
              <w:contextualSpacing/>
              <w:rPr>
                <w:rFonts w:ascii="Times New Roman" w:hAnsi="Times New Roman" w:cs="Times New Roman"/>
                <w:sz w:val="28"/>
                <w:szCs w:val="28"/>
              </w:rPr>
            </w:pPr>
            <w:r w:rsidRPr="009D3174">
              <w:rPr>
                <w:rFonts w:ascii="Times New Roman" w:hAnsi="Times New Roman" w:cs="Times New Roman"/>
                <w:sz w:val="28"/>
                <w:szCs w:val="28"/>
              </w:rPr>
              <w:t>2.4.</w:t>
            </w:r>
            <w:r w:rsidRPr="009D3174">
              <w:rPr>
                <w:rFonts w:ascii="Times New Roman" w:hAnsi="Times New Roman" w:cs="Times New Roman"/>
                <w:sz w:val="28"/>
                <w:szCs w:val="28"/>
                <w:lang w:val="ru-RU"/>
              </w:rPr>
              <w:t>5</w:t>
            </w:r>
            <w:r w:rsidRPr="009D3174">
              <w:rPr>
                <w:rFonts w:ascii="Times New Roman" w:hAnsi="Times New Roman" w:cs="Times New Roman"/>
                <w:sz w:val="28"/>
                <w:szCs w:val="28"/>
              </w:rPr>
              <w:t>. Посилення інституційної та функціональної спроможності відділів фактичних перевірок</w:t>
            </w:r>
          </w:p>
          <w:p w:rsidR="006958E5" w:rsidRPr="009D3174" w:rsidRDefault="006958E5" w:rsidP="00665AF9">
            <w:pPr>
              <w:contextualSpacing/>
              <w:rPr>
                <w:rFonts w:ascii="Times New Roman" w:hAnsi="Times New Roman" w:cs="Times New Roman"/>
                <w:sz w:val="28"/>
                <w:szCs w:val="28"/>
              </w:rPr>
            </w:pPr>
          </w:p>
        </w:tc>
      </w:tr>
      <w:tr w:rsidR="00EA54D6" w:rsidRPr="009D3174" w:rsidTr="00A51EB2">
        <w:tc>
          <w:tcPr>
            <w:tcW w:w="2943" w:type="dxa"/>
            <w:vMerge/>
          </w:tcPr>
          <w:p w:rsidR="00EA54D6" w:rsidRPr="009D3174" w:rsidRDefault="00EA54D6" w:rsidP="00605876">
            <w:pPr>
              <w:pStyle w:val="2"/>
              <w:spacing w:after="0" w:line="240" w:lineRule="auto"/>
              <w:ind w:left="0"/>
              <w:contextualSpacing/>
              <w:rPr>
                <w:sz w:val="28"/>
                <w:szCs w:val="28"/>
                <w:lang w:val="uk-UA"/>
              </w:rPr>
            </w:pPr>
          </w:p>
        </w:tc>
        <w:tc>
          <w:tcPr>
            <w:tcW w:w="1134" w:type="dxa"/>
          </w:tcPr>
          <w:p w:rsidR="00EA54D6" w:rsidRPr="009D3174" w:rsidRDefault="00EA54D6" w:rsidP="00665AF9">
            <w:pPr>
              <w:contextualSpacing/>
              <w:jc w:val="both"/>
              <w:rPr>
                <w:rFonts w:ascii="Times New Roman" w:hAnsi="Times New Roman" w:cs="Times New Roman"/>
                <w:sz w:val="28"/>
                <w:szCs w:val="28"/>
              </w:rPr>
            </w:pPr>
            <w:r w:rsidRPr="009D3174">
              <w:rPr>
                <w:rFonts w:ascii="Times New Roman" w:hAnsi="Times New Roman" w:cs="Times New Roman"/>
                <w:sz w:val="28"/>
                <w:szCs w:val="28"/>
              </w:rPr>
              <w:t>2.4.5.1.</w:t>
            </w:r>
          </w:p>
        </w:tc>
        <w:tc>
          <w:tcPr>
            <w:tcW w:w="354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Підготовка пропозицій/проєктів </w:t>
            </w:r>
            <w:r w:rsidRPr="009D3174">
              <w:rPr>
                <w:rFonts w:ascii="Times New Roman" w:hAnsi="Times New Roman" w:cs="Times New Roman"/>
                <w:sz w:val="28"/>
                <w:szCs w:val="28"/>
              </w:rPr>
              <w:lastRenderedPageBreak/>
              <w:t>нормативно-правових актів щодо внесення змін до чинного законодавства з метою верифікації програмного забезпечення РРО ризикових суб’єктів господарювання, які звітують про відсутність виторгів та/або про виторги, які значно менші ніж у суб’єктів господарювання з аналогічними умовами тощо</w:t>
            </w:r>
          </w:p>
        </w:tc>
        <w:tc>
          <w:tcPr>
            <w:tcW w:w="2268"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Підготовлено проєкти </w:t>
            </w:r>
            <w:r w:rsidRPr="009D3174">
              <w:rPr>
                <w:rFonts w:ascii="Times New Roman" w:hAnsi="Times New Roman" w:cs="Times New Roman"/>
                <w:sz w:val="28"/>
                <w:szCs w:val="28"/>
              </w:rPr>
              <w:lastRenderedPageBreak/>
              <w:t xml:space="preserve">нормативно-правових актів </w:t>
            </w:r>
          </w:p>
        </w:tc>
        <w:tc>
          <w:tcPr>
            <w:tcW w:w="1842"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ІІІ квартал 2021 року</w:t>
            </w:r>
          </w:p>
        </w:tc>
        <w:tc>
          <w:tcPr>
            <w:tcW w:w="3828" w:type="dxa"/>
          </w:tcPr>
          <w:p w:rsidR="00EA54D6" w:rsidRPr="009D3174" w:rsidRDefault="00EA54D6" w:rsidP="00605876">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Департамент податкового аудиту,</w:t>
            </w:r>
          </w:p>
          <w:p w:rsidR="00EA54D6" w:rsidRPr="009D3174" w:rsidRDefault="00EA54D6" w:rsidP="00605876">
            <w:pPr>
              <w:pStyle w:val="2"/>
              <w:spacing w:after="0" w:line="240" w:lineRule="auto"/>
              <w:ind w:left="0"/>
              <w:contextualSpacing/>
              <w:rPr>
                <w:color w:val="FF0000"/>
                <w:sz w:val="28"/>
                <w:szCs w:val="28"/>
                <w:lang w:val="uk-UA"/>
              </w:rPr>
            </w:pPr>
            <w:r w:rsidRPr="009D3174">
              <w:rPr>
                <w:sz w:val="28"/>
                <w:szCs w:val="28"/>
                <w:lang w:val="uk-UA"/>
              </w:rPr>
              <w:lastRenderedPageBreak/>
              <w:t>Департамент електронних сервісів</w:t>
            </w:r>
          </w:p>
          <w:p w:rsidR="00EA54D6" w:rsidRPr="009D3174" w:rsidRDefault="00EA54D6" w:rsidP="00605876">
            <w:pPr>
              <w:pStyle w:val="2"/>
              <w:spacing w:after="0" w:line="240" w:lineRule="auto"/>
              <w:ind w:left="0"/>
              <w:contextualSpacing/>
              <w:rPr>
                <w:sz w:val="28"/>
                <w:szCs w:val="28"/>
                <w:lang w:val="uk-UA"/>
              </w:rPr>
            </w:pPr>
          </w:p>
        </w:tc>
      </w:tr>
      <w:tr w:rsidR="00EA54D6" w:rsidRPr="009D3174" w:rsidTr="00A51EB2">
        <w:tc>
          <w:tcPr>
            <w:tcW w:w="2943" w:type="dxa"/>
            <w:vMerge/>
          </w:tcPr>
          <w:p w:rsidR="00EA54D6" w:rsidRPr="009D3174" w:rsidRDefault="00EA54D6" w:rsidP="00605876">
            <w:pPr>
              <w:pStyle w:val="2"/>
              <w:spacing w:after="0" w:line="240" w:lineRule="auto"/>
              <w:ind w:left="0"/>
              <w:contextualSpacing/>
              <w:rPr>
                <w:sz w:val="28"/>
                <w:szCs w:val="28"/>
                <w:lang w:val="uk-UA"/>
              </w:rPr>
            </w:pPr>
          </w:p>
        </w:tc>
        <w:tc>
          <w:tcPr>
            <w:tcW w:w="1134" w:type="dxa"/>
          </w:tcPr>
          <w:p w:rsidR="00EA54D6" w:rsidRPr="009D3174" w:rsidRDefault="00EA54D6" w:rsidP="00665AF9">
            <w:pPr>
              <w:contextualSpacing/>
              <w:jc w:val="both"/>
              <w:rPr>
                <w:rFonts w:ascii="Times New Roman" w:hAnsi="Times New Roman" w:cs="Times New Roman"/>
                <w:sz w:val="28"/>
                <w:szCs w:val="28"/>
              </w:rPr>
            </w:pPr>
            <w:r w:rsidRPr="009D3174">
              <w:rPr>
                <w:rFonts w:ascii="Times New Roman" w:hAnsi="Times New Roman" w:cs="Times New Roman"/>
                <w:sz w:val="28"/>
                <w:szCs w:val="28"/>
              </w:rPr>
              <w:t>2.4.5.2.</w:t>
            </w:r>
          </w:p>
        </w:tc>
        <w:tc>
          <w:tcPr>
            <w:tcW w:w="354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Затвердження/прийняття нормативно-правових актів щодо внесення змін до чинного законодавства з метою верифікації програмного забезпечення РРО ризикових суб’єктів господарювання, які звітують про відсутність </w:t>
            </w:r>
            <w:r w:rsidRPr="009D3174">
              <w:rPr>
                <w:rFonts w:ascii="Times New Roman" w:hAnsi="Times New Roman" w:cs="Times New Roman"/>
                <w:sz w:val="28"/>
                <w:szCs w:val="28"/>
              </w:rPr>
              <w:lastRenderedPageBreak/>
              <w:t>виторгів та/або про виторги, які значно менші ніж у СГ з аналогічними умовами тощо, в установленому порядку</w:t>
            </w:r>
          </w:p>
        </w:tc>
        <w:tc>
          <w:tcPr>
            <w:tcW w:w="2268"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Прийнято відповідні нормативно-правові акти</w:t>
            </w:r>
          </w:p>
        </w:tc>
        <w:tc>
          <w:tcPr>
            <w:tcW w:w="1842"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31 грудня </w:t>
            </w:r>
          </w:p>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2021 року </w:t>
            </w:r>
          </w:p>
        </w:tc>
        <w:tc>
          <w:tcPr>
            <w:tcW w:w="3828" w:type="dxa"/>
          </w:tcPr>
          <w:p w:rsidR="00EA54D6" w:rsidRPr="009D3174" w:rsidRDefault="00EA54D6" w:rsidP="00605876">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Департамент податкового аудиту,</w:t>
            </w:r>
          </w:p>
          <w:p w:rsidR="00EA54D6" w:rsidRPr="009D3174" w:rsidRDefault="00EA54D6" w:rsidP="00605876">
            <w:pPr>
              <w:pStyle w:val="2"/>
              <w:spacing w:after="0" w:line="240" w:lineRule="auto"/>
              <w:ind w:left="0"/>
              <w:contextualSpacing/>
              <w:rPr>
                <w:color w:val="FF0000"/>
                <w:sz w:val="28"/>
                <w:szCs w:val="28"/>
                <w:lang w:val="uk-UA"/>
              </w:rPr>
            </w:pPr>
            <w:r w:rsidRPr="009D3174">
              <w:rPr>
                <w:sz w:val="28"/>
                <w:szCs w:val="28"/>
                <w:lang w:val="uk-UA"/>
              </w:rPr>
              <w:t>Департамент електронних сервісів</w:t>
            </w:r>
          </w:p>
          <w:p w:rsidR="00EA54D6" w:rsidRPr="009D3174" w:rsidRDefault="00EA54D6" w:rsidP="00605876">
            <w:pPr>
              <w:pStyle w:val="2"/>
              <w:spacing w:after="0" w:line="240" w:lineRule="auto"/>
              <w:ind w:left="0"/>
              <w:contextualSpacing/>
              <w:rPr>
                <w:color w:val="FF0000"/>
                <w:sz w:val="28"/>
                <w:szCs w:val="28"/>
                <w:lang w:val="uk-UA"/>
              </w:rPr>
            </w:pPr>
          </w:p>
          <w:p w:rsidR="00EA54D6" w:rsidRPr="009D3174" w:rsidRDefault="00EA54D6" w:rsidP="00605876">
            <w:pPr>
              <w:pStyle w:val="2"/>
              <w:spacing w:after="0" w:line="240" w:lineRule="auto"/>
              <w:ind w:left="0"/>
              <w:contextualSpacing/>
              <w:rPr>
                <w:strike/>
                <w:sz w:val="28"/>
                <w:szCs w:val="28"/>
                <w:lang w:val="uk-UA"/>
              </w:rPr>
            </w:pPr>
          </w:p>
        </w:tc>
      </w:tr>
      <w:tr w:rsidR="00EA54D6" w:rsidRPr="009D3174" w:rsidTr="00A51EB2">
        <w:tc>
          <w:tcPr>
            <w:tcW w:w="2943" w:type="dxa"/>
            <w:vMerge/>
          </w:tcPr>
          <w:p w:rsidR="00EA54D6" w:rsidRPr="009D3174" w:rsidRDefault="00EA54D6" w:rsidP="00605876">
            <w:pPr>
              <w:pStyle w:val="2"/>
              <w:spacing w:after="0" w:line="240" w:lineRule="auto"/>
              <w:ind w:left="0"/>
              <w:contextualSpacing/>
              <w:rPr>
                <w:sz w:val="28"/>
                <w:szCs w:val="28"/>
                <w:lang w:val="uk-UA"/>
              </w:rPr>
            </w:pPr>
          </w:p>
        </w:tc>
        <w:tc>
          <w:tcPr>
            <w:tcW w:w="1134" w:type="dxa"/>
          </w:tcPr>
          <w:p w:rsidR="00EA54D6" w:rsidRPr="009D3174" w:rsidRDefault="00EA54D6" w:rsidP="00665AF9">
            <w:pPr>
              <w:contextualSpacing/>
              <w:jc w:val="both"/>
              <w:rPr>
                <w:rFonts w:ascii="Times New Roman" w:hAnsi="Times New Roman" w:cs="Times New Roman"/>
                <w:sz w:val="28"/>
                <w:szCs w:val="28"/>
              </w:rPr>
            </w:pPr>
            <w:r w:rsidRPr="009D3174">
              <w:rPr>
                <w:rFonts w:ascii="Times New Roman" w:hAnsi="Times New Roman" w:cs="Times New Roman"/>
                <w:sz w:val="28"/>
                <w:szCs w:val="28"/>
              </w:rPr>
              <w:t>2.4.5.3.</w:t>
            </w:r>
          </w:p>
        </w:tc>
        <w:tc>
          <w:tcPr>
            <w:tcW w:w="354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Розроблення Порядку проведення перевірок з використанням </w:t>
            </w:r>
            <w:proofErr w:type="spellStart"/>
            <w:r w:rsidRPr="009D3174">
              <w:rPr>
                <w:rFonts w:ascii="Times New Roman" w:hAnsi="Times New Roman" w:cs="Times New Roman"/>
                <w:sz w:val="28"/>
                <w:szCs w:val="28"/>
              </w:rPr>
              <w:t>верифікаторів</w:t>
            </w:r>
            <w:proofErr w:type="spellEnd"/>
            <w:r w:rsidRPr="009D3174">
              <w:rPr>
                <w:rFonts w:ascii="Times New Roman" w:hAnsi="Times New Roman" w:cs="Times New Roman"/>
                <w:sz w:val="28"/>
                <w:szCs w:val="28"/>
              </w:rPr>
              <w:t xml:space="preserve"> РРО </w:t>
            </w:r>
          </w:p>
        </w:tc>
        <w:tc>
          <w:tcPr>
            <w:tcW w:w="2268"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Затверджено Порядок проведення перевірок з використанням </w:t>
            </w:r>
            <w:proofErr w:type="spellStart"/>
            <w:r w:rsidRPr="009D3174">
              <w:rPr>
                <w:rFonts w:ascii="Times New Roman" w:hAnsi="Times New Roman" w:cs="Times New Roman"/>
                <w:sz w:val="28"/>
                <w:szCs w:val="28"/>
              </w:rPr>
              <w:t>верифікаторів</w:t>
            </w:r>
            <w:proofErr w:type="spellEnd"/>
            <w:r w:rsidRPr="009D3174">
              <w:rPr>
                <w:rFonts w:ascii="Times New Roman" w:hAnsi="Times New Roman" w:cs="Times New Roman"/>
                <w:sz w:val="28"/>
                <w:szCs w:val="28"/>
              </w:rPr>
              <w:t xml:space="preserve"> РРО</w:t>
            </w:r>
          </w:p>
        </w:tc>
        <w:tc>
          <w:tcPr>
            <w:tcW w:w="1842"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У тримісячний строк після затвердження/прийняття нормативно-правових актів </w:t>
            </w:r>
          </w:p>
        </w:tc>
        <w:tc>
          <w:tcPr>
            <w:tcW w:w="3828" w:type="dxa"/>
          </w:tcPr>
          <w:p w:rsidR="00EA54D6" w:rsidRPr="009D3174" w:rsidRDefault="00EA54D6" w:rsidP="00605876">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Департамент податкового аудиту,</w:t>
            </w:r>
          </w:p>
          <w:p w:rsidR="00EA54D6" w:rsidRPr="009D3174" w:rsidRDefault="00EA54D6" w:rsidP="00605876">
            <w:pPr>
              <w:pStyle w:val="2"/>
              <w:spacing w:after="0" w:line="240" w:lineRule="auto"/>
              <w:ind w:left="0" w:firstLine="34"/>
              <w:contextualSpacing/>
              <w:rPr>
                <w:sz w:val="28"/>
                <w:szCs w:val="28"/>
                <w:lang w:val="uk-UA"/>
              </w:rPr>
            </w:pPr>
            <w:r w:rsidRPr="009D3174">
              <w:rPr>
                <w:sz w:val="28"/>
                <w:szCs w:val="28"/>
                <w:lang w:val="uk-UA"/>
              </w:rPr>
              <w:t>Департамент електронних сервісів</w:t>
            </w:r>
          </w:p>
        </w:tc>
      </w:tr>
      <w:tr w:rsidR="00EA54D6" w:rsidRPr="009D3174" w:rsidTr="00A51EB2">
        <w:tc>
          <w:tcPr>
            <w:tcW w:w="2943" w:type="dxa"/>
            <w:vMerge/>
          </w:tcPr>
          <w:p w:rsidR="00EA54D6" w:rsidRPr="009D3174" w:rsidRDefault="00EA54D6" w:rsidP="00605876">
            <w:pPr>
              <w:pStyle w:val="2"/>
              <w:spacing w:after="0" w:line="240" w:lineRule="auto"/>
              <w:ind w:left="0"/>
              <w:contextualSpacing/>
              <w:rPr>
                <w:sz w:val="28"/>
                <w:szCs w:val="28"/>
                <w:lang w:val="uk-UA"/>
              </w:rPr>
            </w:pPr>
          </w:p>
        </w:tc>
        <w:tc>
          <w:tcPr>
            <w:tcW w:w="12616" w:type="dxa"/>
            <w:gridSpan w:val="5"/>
          </w:tcPr>
          <w:p w:rsidR="00EA54D6"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2.4.</w:t>
            </w:r>
            <w:r w:rsidRPr="009D3174">
              <w:rPr>
                <w:rFonts w:ascii="Times New Roman" w:hAnsi="Times New Roman" w:cs="Times New Roman"/>
                <w:sz w:val="28"/>
                <w:szCs w:val="28"/>
                <w:lang w:val="ru-RU"/>
              </w:rPr>
              <w:t>6</w:t>
            </w:r>
            <w:r w:rsidRPr="009D3174">
              <w:rPr>
                <w:rFonts w:ascii="Times New Roman" w:hAnsi="Times New Roman" w:cs="Times New Roman"/>
                <w:sz w:val="28"/>
                <w:szCs w:val="28"/>
              </w:rPr>
              <w:t xml:space="preserve">. Поступове запровадження автоматизації процесу проведення камеральних перевірок податкових декларацій </w:t>
            </w:r>
            <w:r w:rsidR="00A63D43">
              <w:rPr>
                <w:rFonts w:ascii="Times New Roman" w:hAnsi="Times New Roman" w:cs="Times New Roman"/>
                <w:sz w:val="28"/>
                <w:szCs w:val="28"/>
              </w:rPr>
              <w:t>(розрахунків) платника податків</w:t>
            </w:r>
          </w:p>
          <w:p w:rsidR="006958E5" w:rsidRPr="009D3174" w:rsidRDefault="006958E5" w:rsidP="00605876">
            <w:pPr>
              <w:contextualSpacing/>
              <w:jc w:val="both"/>
              <w:rPr>
                <w:rFonts w:ascii="Times New Roman" w:hAnsi="Times New Roman" w:cs="Times New Roman"/>
                <w:sz w:val="28"/>
                <w:szCs w:val="28"/>
              </w:rPr>
            </w:pPr>
          </w:p>
        </w:tc>
      </w:tr>
      <w:tr w:rsidR="00EA54D6" w:rsidRPr="009D3174" w:rsidTr="00A51EB2">
        <w:tc>
          <w:tcPr>
            <w:tcW w:w="2943" w:type="dxa"/>
            <w:vMerge/>
          </w:tcPr>
          <w:p w:rsidR="00EA54D6" w:rsidRPr="009D3174" w:rsidRDefault="00EA54D6" w:rsidP="00605876">
            <w:pPr>
              <w:pStyle w:val="2"/>
              <w:spacing w:after="0" w:line="240" w:lineRule="auto"/>
              <w:ind w:left="0"/>
              <w:contextualSpacing/>
              <w:rPr>
                <w:sz w:val="28"/>
                <w:szCs w:val="28"/>
                <w:lang w:val="uk-UA"/>
              </w:rPr>
            </w:pPr>
          </w:p>
        </w:tc>
        <w:tc>
          <w:tcPr>
            <w:tcW w:w="1134" w:type="dxa"/>
          </w:tcPr>
          <w:p w:rsidR="00EA54D6" w:rsidRPr="009D3174" w:rsidRDefault="00EA54D6" w:rsidP="00665AF9">
            <w:pPr>
              <w:rPr>
                <w:rFonts w:ascii="Times New Roman" w:hAnsi="Times New Roman" w:cs="Times New Roman"/>
                <w:sz w:val="28"/>
                <w:szCs w:val="28"/>
              </w:rPr>
            </w:pPr>
            <w:r w:rsidRPr="009D3174">
              <w:rPr>
                <w:rFonts w:ascii="Times New Roman" w:hAnsi="Times New Roman" w:cs="Times New Roman"/>
                <w:sz w:val="28"/>
                <w:szCs w:val="28"/>
              </w:rPr>
              <w:t>2.4.6.1.</w:t>
            </w:r>
          </w:p>
        </w:tc>
        <w:tc>
          <w:tcPr>
            <w:tcW w:w="3544" w:type="dxa"/>
          </w:tcPr>
          <w:p w:rsidR="00EA54D6" w:rsidRPr="009D3174" w:rsidRDefault="00EA54D6" w:rsidP="00605876">
            <w:pPr>
              <w:jc w:val="both"/>
              <w:rPr>
                <w:rFonts w:ascii="Times New Roman" w:hAnsi="Times New Roman" w:cs="Times New Roman"/>
                <w:sz w:val="28"/>
                <w:szCs w:val="28"/>
              </w:rPr>
            </w:pPr>
            <w:r w:rsidRPr="009D3174">
              <w:rPr>
                <w:rFonts w:ascii="Times New Roman" w:hAnsi="Times New Roman" w:cs="Times New Roman"/>
                <w:sz w:val="28"/>
                <w:szCs w:val="28"/>
              </w:rPr>
              <w:t xml:space="preserve">Розроблення та супроводження пропозицій щодо внесення змін до Податкового кодексу України в частині удосконалення (автоматизації) процедури  </w:t>
            </w:r>
            <w:r w:rsidRPr="009D3174">
              <w:rPr>
                <w:rFonts w:ascii="Times New Roman" w:hAnsi="Times New Roman" w:cs="Times New Roman"/>
                <w:sz w:val="28"/>
                <w:szCs w:val="28"/>
              </w:rPr>
              <w:lastRenderedPageBreak/>
              <w:t>проведення камеральних перевірок</w:t>
            </w:r>
          </w:p>
        </w:tc>
        <w:tc>
          <w:tcPr>
            <w:tcW w:w="2268"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eastAsia="Times New Roman" w:hAnsi="Times New Roman" w:cs="Times New Roman"/>
                <w:sz w:val="28"/>
                <w:szCs w:val="28"/>
              </w:rPr>
              <w:lastRenderedPageBreak/>
              <w:t xml:space="preserve">Надано законопроєкт Міністерству фінансів України та   забезпечено супроводження </w:t>
            </w:r>
            <w:r w:rsidRPr="009D3174">
              <w:rPr>
                <w:rFonts w:ascii="Times New Roman" w:eastAsia="Times New Roman" w:hAnsi="Times New Roman" w:cs="Times New Roman"/>
                <w:sz w:val="28"/>
                <w:szCs w:val="28"/>
              </w:rPr>
              <w:lastRenderedPageBreak/>
              <w:t>(за необхідності) під час погодження із заінтересованими центральними органами виконавчої влади, Урядовими комітетами та Комітетами Верховної Ради України</w:t>
            </w:r>
            <w:r w:rsidRPr="009D3174">
              <w:rPr>
                <w:rFonts w:ascii="Times New Roman" w:hAnsi="Times New Roman" w:cs="Times New Roman"/>
                <w:sz w:val="28"/>
                <w:szCs w:val="28"/>
              </w:rPr>
              <w:t xml:space="preserve"> </w:t>
            </w:r>
          </w:p>
        </w:tc>
        <w:tc>
          <w:tcPr>
            <w:tcW w:w="1842"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2021 рік</w:t>
            </w:r>
          </w:p>
        </w:tc>
        <w:tc>
          <w:tcPr>
            <w:tcW w:w="3828" w:type="dxa"/>
          </w:tcPr>
          <w:p w:rsidR="00EA54D6" w:rsidRPr="009D3174" w:rsidRDefault="00EA54D6" w:rsidP="00605876">
            <w:pPr>
              <w:rPr>
                <w:rFonts w:ascii="Times New Roman" w:hAnsi="Times New Roman" w:cs="Times New Roman"/>
                <w:sz w:val="28"/>
                <w:szCs w:val="28"/>
              </w:rPr>
            </w:pPr>
            <w:r w:rsidRPr="009D3174">
              <w:rPr>
                <w:rFonts w:ascii="Times New Roman" w:hAnsi="Times New Roman" w:cs="Times New Roman"/>
                <w:sz w:val="28"/>
                <w:szCs w:val="28"/>
              </w:rPr>
              <w:t>Департамент управління ризиків,</w:t>
            </w:r>
          </w:p>
          <w:p w:rsidR="00EA54D6" w:rsidRPr="009D3174" w:rsidRDefault="00EA54D6" w:rsidP="00605876">
            <w:pPr>
              <w:rPr>
                <w:rFonts w:ascii="Times New Roman" w:hAnsi="Times New Roman" w:cs="Times New Roman"/>
                <w:sz w:val="28"/>
                <w:szCs w:val="28"/>
              </w:rPr>
            </w:pPr>
            <w:r w:rsidRPr="009D3174">
              <w:rPr>
                <w:rFonts w:ascii="Times New Roman" w:hAnsi="Times New Roman" w:cs="Times New Roman"/>
                <w:sz w:val="28"/>
                <w:szCs w:val="28"/>
              </w:rPr>
              <w:t>Департамент податкового адміністрування,</w:t>
            </w:r>
          </w:p>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контролю за підакцизними товарами</w:t>
            </w:r>
          </w:p>
          <w:p w:rsidR="00EA54D6" w:rsidRPr="009D3174" w:rsidRDefault="00EA54D6" w:rsidP="00605876">
            <w:pPr>
              <w:rPr>
                <w:rFonts w:ascii="Times New Roman" w:hAnsi="Times New Roman" w:cs="Times New Roman"/>
                <w:sz w:val="28"/>
                <w:szCs w:val="28"/>
              </w:rPr>
            </w:pPr>
          </w:p>
        </w:tc>
      </w:tr>
      <w:tr w:rsidR="00EA54D6" w:rsidRPr="009D3174" w:rsidTr="00A51EB2">
        <w:tc>
          <w:tcPr>
            <w:tcW w:w="2943" w:type="dxa"/>
            <w:vMerge/>
          </w:tcPr>
          <w:p w:rsidR="00EA54D6" w:rsidRPr="009D3174" w:rsidRDefault="00EA54D6" w:rsidP="00605876">
            <w:pPr>
              <w:pStyle w:val="2"/>
              <w:spacing w:after="0" w:line="240" w:lineRule="auto"/>
              <w:ind w:left="0"/>
              <w:contextualSpacing/>
              <w:rPr>
                <w:sz w:val="28"/>
                <w:szCs w:val="28"/>
                <w:lang w:val="uk-UA"/>
              </w:rPr>
            </w:pPr>
          </w:p>
        </w:tc>
        <w:tc>
          <w:tcPr>
            <w:tcW w:w="1134" w:type="dxa"/>
          </w:tcPr>
          <w:p w:rsidR="00EA54D6" w:rsidRPr="009D3174" w:rsidRDefault="00EA54D6" w:rsidP="00665AF9">
            <w:pPr>
              <w:widowControl w:val="0"/>
              <w:contextualSpacing/>
              <w:jc w:val="both"/>
              <w:rPr>
                <w:rFonts w:ascii="Times New Roman" w:hAnsi="Times New Roman" w:cs="Times New Roman"/>
                <w:sz w:val="28"/>
                <w:szCs w:val="28"/>
              </w:rPr>
            </w:pPr>
            <w:r w:rsidRPr="009D3174">
              <w:rPr>
                <w:rFonts w:ascii="Times New Roman" w:hAnsi="Times New Roman" w:cs="Times New Roman"/>
                <w:sz w:val="28"/>
                <w:szCs w:val="28"/>
              </w:rPr>
              <w:t>2.4.6.2.</w:t>
            </w:r>
          </w:p>
        </w:tc>
        <w:tc>
          <w:tcPr>
            <w:tcW w:w="3544" w:type="dxa"/>
          </w:tcPr>
          <w:p w:rsidR="00EA54D6" w:rsidRPr="009D3174" w:rsidRDefault="00EA54D6" w:rsidP="00605876">
            <w:pPr>
              <w:widowControl w:val="0"/>
              <w:contextualSpacing/>
              <w:jc w:val="both"/>
              <w:rPr>
                <w:rFonts w:ascii="Times New Roman" w:hAnsi="Times New Roman" w:cs="Times New Roman"/>
                <w:sz w:val="28"/>
                <w:szCs w:val="28"/>
              </w:rPr>
            </w:pPr>
            <w:r w:rsidRPr="009D3174">
              <w:rPr>
                <w:rFonts w:ascii="Times New Roman" w:hAnsi="Times New Roman" w:cs="Times New Roman"/>
                <w:sz w:val="28"/>
                <w:szCs w:val="28"/>
              </w:rPr>
              <w:t>Розроблення проєкту Порядку проведення камеральних перевірок податкових декларацій (розрахунків) платника податків</w:t>
            </w:r>
          </w:p>
        </w:tc>
        <w:tc>
          <w:tcPr>
            <w:tcW w:w="2268" w:type="dxa"/>
          </w:tcPr>
          <w:p w:rsidR="00EA54D6" w:rsidRPr="009D3174" w:rsidRDefault="00EA54D6" w:rsidP="00605876">
            <w:pPr>
              <w:kinsoku w:val="0"/>
              <w:overflowPunct w:val="0"/>
              <w:contextualSpacing/>
              <w:jc w:val="center"/>
              <w:textAlignment w:val="baseline"/>
              <w:rPr>
                <w:rFonts w:ascii="Times New Roman" w:hAnsi="Times New Roman" w:cs="Times New Roman"/>
                <w:sz w:val="28"/>
                <w:szCs w:val="28"/>
              </w:rPr>
            </w:pPr>
            <w:r w:rsidRPr="009D3174">
              <w:rPr>
                <w:rFonts w:ascii="Times New Roman" w:hAnsi="Times New Roman" w:cs="Times New Roman"/>
                <w:sz w:val="28"/>
                <w:szCs w:val="28"/>
              </w:rPr>
              <w:t>Затверджено Порядок проведення камеральних перевірок податкових декларацій (розрахунків) платника податків</w:t>
            </w:r>
          </w:p>
        </w:tc>
        <w:tc>
          <w:tcPr>
            <w:tcW w:w="1842" w:type="dxa"/>
          </w:tcPr>
          <w:p w:rsidR="00EA54D6" w:rsidRPr="009D3174" w:rsidRDefault="00EA54D6" w:rsidP="00605876">
            <w:pPr>
              <w:kinsoku w:val="0"/>
              <w:overflowPunct w:val="0"/>
              <w:contextualSpacing/>
              <w:jc w:val="center"/>
              <w:textAlignment w:val="baseline"/>
              <w:rPr>
                <w:rFonts w:ascii="Times New Roman" w:eastAsia="Times New Roman" w:hAnsi="Times New Roman" w:cs="Times New Roman"/>
                <w:sz w:val="28"/>
                <w:szCs w:val="28"/>
                <w:lang w:eastAsia="uk-UA"/>
              </w:rPr>
            </w:pPr>
            <w:r w:rsidRPr="009D3174">
              <w:rPr>
                <w:rFonts w:ascii="Times New Roman" w:eastAsia="Times New Roman" w:hAnsi="Times New Roman" w:cs="Times New Roman"/>
                <w:sz w:val="28"/>
                <w:szCs w:val="28"/>
                <w:lang w:eastAsia="uk-UA"/>
              </w:rPr>
              <w:t>ІІІ квартал 2021 року</w:t>
            </w:r>
          </w:p>
          <w:p w:rsidR="00EA54D6" w:rsidRPr="009D3174" w:rsidRDefault="00EA54D6" w:rsidP="00605876">
            <w:pPr>
              <w:kinsoku w:val="0"/>
              <w:overflowPunct w:val="0"/>
              <w:contextualSpacing/>
              <w:jc w:val="center"/>
              <w:textAlignment w:val="baseline"/>
              <w:rPr>
                <w:rFonts w:ascii="Times New Roman" w:hAnsi="Times New Roman" w:cs="Times New Roman"/>
                <w:strike/>
                <w:sz w:val="28"/>
                <w:szCs w:val="28"/>
              </w:rPr>
            </w:pPr>
          </w:p>
        </w:tc>
        <w:tc>
          <w:tcPr>
            <w:tcW w:w="3828" w:type="dxa"/>
          </w:tcPr>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управління ризиками,</w:t>
            </w:r>
          </w:p>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податкового адміністрування,</w:t>
            </w:r>
          </w:p>
          <w:p w:rsidR="00EA54D6" w:rsidRPr="009D3174" w:rsidRDefault="00EA54D6" w:rsidP="00605876">
            <w:pPr>
              <w:pStyle w:val="2"/>
              <w:spacing w:after="0" w:line="240" w:lineRule="auto"/>
              <w:ind w:left="0"/>
              <w:contextualSpacing/>
              <w:rPr>
                <w:sz w:val="28"/>
                <w:szCs w:val="28"/>
                <w:lang w:val="uk-UA"/>
              </w:rPr>
            </w:pPr>
            <w:r w:rsidRPr="009D3174">
              <w:rPr>
                <w:sz w:val="28"/>
                <w:szCs w:val="28"/>
                <w:lang w:val="uk-UA"/>
              </w:rPr>
              <w:t>Департамент електронних сервісів</w:t>
            </w:r>
          </w:p>
        </w:tc>
      </w:tr>
      <w:tr w:rsidR="00EA54D6" w:rsidRPr="009D3174" w:rsidTr="00A51EB2">
        <w:tc>
          <w:tcPr>
            <w:tcW w:w="2943" w:type="dxa"/>
            <w:vMerge/>
          </w:tcPr>
          <w:p w:rsidR="00EA54D6" w:rsidRPr="009D3174" w:rsidRDefault="00EA54D6" w:rsidP="00605876">
            <w:pPr>
              <w:pStyle w:val="2"/>
              <w:spacing w:after="0" w:line="240" w:lineRule="auto"/>
              <w:ind w:left="0"/>
              <w:contextualSpacing/>
              <w:rPr>
                <w:sz w:val="28"/>
                <w:szCs w:val="28"/>
                <w:lang w:val="uk-UA"/>
              </w:rPr>
            </w:pPr>
          </w:p>
        </w:tc>
        <w:tc>
          <w:tcPr>
            <w:tcW w:w="1134" w:type="dxa"/>
          </w:tcPr>
          <w:p w:rsidR="00EA54D6" w:rsidRPr="009D3174" w:rsidRDefault="00EA54D6" w:rsidP="00665AF9">
            <w:pPr>
              <w:widowControl w:val="0"/>
              <w:contextualSpacing/>
              <w:jc w:val="both"/>
              <w:rPr>
                <w:rFonts w:ascii="Times New Roman" w:hAnsi="Times New Roman" w:cs="Times New Roman"/>
                <w:sz w:val="28"/>
                <w:szCs w:val="28"/>
              </w:rPr>
            </w:pPr>
            <w:r w:rsidRPr="009D3174">
              <w:rPr>
                <w:rFonts w:ascii="Times New Roman" w:hAnsi="Times New Roman" w:cs="Times New Roman"/>
                <w:sz w:val="28"/>
                <w:szCs w:val="28"/>
              </w:rPr>
              <w:t>2.4.6.3.</w:t>
            </w:r>
          </w:p>
        </w:tc>
        <w:tc>
          <w:tcPr>
            <w:tcW w:w="3544" w:type="dxa"/>
          </w:tcPr>
          <w:p w:rsidR="00EA54D6" w:rsidRPr="009D3174" w:rsidRDefault="00EA54D6" w:rsidP="00605876">
            <w:pPr>
              <w:widowControl w:val="0"/>
              <w:contextualSpacing/>
              <w:jc w:val="both"/>
              <w:rPr>
                <w:rFonts w:ascii="Times New Roman" w:hAnsi="Times New Roman" w:cs="Times New Roman"/>
                <w:sz w:val="28"/>
                <w:szCs w:val="28"/>
              </w:rPr>
            </w:pPr>
            <w:r w:rsidRPr="009D3174">
              <w:rPr>
                <w:rFonts w:ascii="Times New Roman" w:hAnsi="Times New Roman" w:cs="Times New Roman"/>
                <w:sz w:val="28"/>
                <w:szCs w:val="28"/>
              </w:rPr>
              <w:t>Розроблення проєкту Порядку проведення камеральних перевірок із питань оподаткування акцизним податком</w:t>
            </w:r>
          </w:p>
        </w:tc>
        <w:tc>
          <w:tcPr>
            <w:tcW w:w="2268" w:type="dxa"/>
          </w:tcPr>
          <w:p w:rsidR="00EA54D6" w:rsidRPr="009D3174" w:rsidRDefault="00EA54D6" w:rsidP="00605876">
            <w:pPr>
              <w:kinsoku w:val="0"/>
              <w:overflowPunct w:val="0"/>
              <w:contextualSpacing/>
              <w:jc w:val="center"/>
              <w:textAlignment w:val="baseline"/>
              <w:rPr>
                <w:rFonts w:ascii="Times New Roman" w:hAnsi="Times New Roman" w:cs="Times New Roman"/>
                <w:sz w:val="28"/>
                <w:szCs w:val="28"/>
              </w:rPr>
            </w:pPr>
            <w:r w:rsidRPr="009D3174">
              <w:rPr>
                <w:rFonts w:ascii="Times New Roman" w:hAnsi="Times New Roman" w:cs="Times New Roman"/>
                <w:sz w:val="28"/>
                <w:szCs w:val="28"/>
              </w:rPr>
              <w:t>Затверджено Порядок проведення камеральних перевірок із питань оподаткування акцизним податком</w:t>
            </w:r>
          </w:p>
        </w:tc>
        <w:tc>
          <w:tcPr>
            <w:tcW w:w="1842" w:type="dxa"/>
          </w:tcPr>
          <w:p w:rsidR="00EA54D6" w:rsidRPr="009D3174" w:rsidRDefault="00EA54D6" w:rsidP="00605876">
            <w:pPr>
              <w:kinsoku w:val="0"/>
              <w:overflowPunct w:val="0"/>
              <w:contextualSpacing/>
              <w:jc w:val="center"/>
              <w:textAlignment w:val="baseline"/>
              <w:rPr>
                <w:rFonts w:ascii="Times New Roman" w:eastAsia="Times New Roman" w:hAnsi="Times New Roman" w:cs="Times New Roman"/>
                <w:sz w:val="28"/>
                <w:szCs w:val="28"/>
                <w:lang w:eastAsia="uk-UA"/>
              </w:rPr>
            </w:pPr>
            <w:r w:rsidRPr="009D3174">
              <w:rPr>
                <w:rFonts w:ascii="Times New Roman" w:eastAsia="Times New Roman" w:hAnsi="Times New Roman" w:cs="Times New Roman"/>
                <w:sz w:val="28"/>
                <w:szCs w:val="28"/>
                <w:lang w:eastAsia="uk-UA"/>
              </w:rPr>
              <w:t>ІІІ квартал 2021 року</w:t>
            </w:r>
          </w:p>
          <w:p w:rsidR="00EA54D6" w:rsidRPr="009D3174" w:rsidRDefault="00EA54D6" w:rsidP="00605876">
            <w:pPr>
              <w:kinsoku w:val="0"/>
              <w:overflowPunct w:val="0"/>
              <w:contextualSpacing/>
              <w:jc w:val="center"/>
              <w:textAlignment w:val="baseline"/>
              <w:rPr>
                <w:rFonts w:ascii="Times New Roman" w:hAnsi="Times New Roman" w:cs="Times New Roman"/>
                <w:strike/>
                <w:sz w:val="28"/>
                <w:szCs w:val="28"/>
              </w:rPr>
            </w:pPr>
          </w:p>
        </w:tc>
        <w:tc>
          <w:tcPr>
            <w:tcW w:w="3828" w:type="dxa"/>
          </w:tcPr>
          <w:p w:rsidR="00EA54D6" w:rsidRPr="009D3174" w:rsidRDefault="00EA54D6" w:rsidP="00605876">
            <w:pPr>
              <w:pStyle w:val="2"/>
              <w:spacing w:after="0" w:line="240" w:lineRule="auto"/>
              <w:ind w:left="0"/>
              <w:contextualSpacing/>
              <w:rPr>
                <w:sz w:val="28"/>
                <w:szCs w:val="28"/>
                <w:lang w:val="uk-UA"/>
              </w:rPr>
            </w:pPr>
            <w:r w:rsidRPr="009D3174">
              <w:rPr>
                <w:sz w:val="28"/>
                <w:szCs w:val="28"/>
                <w:lang w:val="uk-UA"/>
              </w:rPr>
              <w:t>Департамент контролю за підакцизними товарами,</w:t>
            </w:r>
          </w:p>
          <w:p w:rsidR="00EA54D6" w:rsidRPr="009D3174" w:rsidRDefault="00EA54D6" w:rsidP="00605876">
            <w:pPr>
              <w:pStyle w:val="2"/>
              <w:spacing w:after="0" w:line="240" w:lineRule="auto"/>
              <w:ind w:left="0"/>
              <w:contextualSpacing/>
              <w:rPr>
                <w:sz w:val="28"/>
                <w:szCs w:val="28"/>
                <w:lang w:val="uk-UA"/>
              </w:rPr>
            </w:pPr>
            <w:r w:rsidRPr="009D3174">
              <w:rPr>
                <w:sz w:val="28"/>
                <w:szCs w:val="28"/>
                <w:lang w:val="uk-UA"/>
              </w:rPr>
              <w:t>Департамент електронних сервісів</w:t>
            </w:r>
          </w:p>
        </w:tc>
      </w:tr>
      <w:tr w:rsidR="00EA54D6" w:rsidRPr="009D3174" w:rsidTr="00A51EB2">
        <w:tc>
          <w:tcPr>
            <w:tcW w:w="2943" w:type="dxa"/>
            <w:vMerge/>
          </w:tcPr>
          <w:p w:rsidR="00EA54D6" w:rsidRPr="009D3174" w:rsidRDefault="00EA54D6" w:rsidP="00605876">
            <w:pPr>
              <w:pStyle w:val="2"/>
              <w:spacing w:after="0" w:line="240" w:lineRule="auto"/>
              <w:ind w:left="0"/>
              <w:contextualSpacing/>
              <w:rPr>
                <w:sz w:val="28"/>
                <w:szCs w:val="28"/>
                <w:lang w:val="uk-UA"/>
              </w:rPr>
            </w:pPr>
          </w:p>
        </w:tc>
        <w:tc>
          <w:tcPr>
            <w:tcW w:w="1134" w:type="dxa"/>
          </w:tcPr>
          <w:p w:rsidR="00EA54D6" w:rsidRPr="009D3174" w:rsidRDefault="00EA54D6" w:rsidP="00665AF9">
            <w:pPr>
              <w:widowControl w:val="0"/>
              <w:contextualSpacing/>
              <w:jc w:val="both"/>
              <w:rPr>
                <w:rFonts w:ascii="Times New Roman" w:hAnsi="Times New Roman" w:cs="Times New Roman"/>
                <w:sz w:val="28"/>
                <w:szCs w:val="28"/>
              </w:rPr>
            </w:pPr>
            <w:r w:rsidRPr="009D3174">
              <w:rPr>
                <w:rFonts w:ascii="Times New Roman" w:hAnsi="Times New Roman" w:cs="Times New Roman"/>
                <w:sz w:val="28"/>
                <w:szCs w:val="28"/>
              </w:rPr>
              <w:t>2.4.6.4.</w:t>
            </w:r>
          </w:p>
        </w:tc>
        <w:tc>
          <w:tcPr>
            <w:tcW w:w="3544" w:type="dxa"/>
          </w:tcPr>
          <w:p w:rsidR="00EA54D6" w:rsidRPr="009D3174" w:rsidRDefault="00EA54D6" w:rsidP="00605876">
            <w:pPr>
              <w:widowControl w:val="0"/>
              <w:contextualSpacing/>
              <w:jc w:val="both"/>
              <w:rPr>
                <w:rFonts w:ascii="Times New Roman" w:hAnsi="Times New Roman" w:cs="Times New Roman"/>
                <w:sz w:val="28"/>
                <w:szCs w:val="28"/>
              </w:rPr>
            </w:pPr>
            <w:r w:rsidRPr="009D3174">
              <w:rPr>
                <w:rFonts w:ascii="Times New Roman" w:hAnsi="Times New Roman" w:cs="Times New Roman"/>
                <w:sz w:val="28"/>
                <w:szCs w:val="28"/>
              </w:rPr>
              <w:t>Розроблення загальної концепції (заявки) з автоматизації процесу проведення камеральних перевірок податкових декларацій (розрахунків) платника податків, напрямків моніторингу повноти та перевірки результативності їх проведення</w:t>
            </w:r>
          </w:p>
        </w:tc>
        <w:tc>
          <w:tcPr>
            <w:tcW w:w="2268"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Узгоджено та підписано загальну концепцію (заявку)</w:t>
            </w:r>
          </w:p>
        </w:tc>
        <w:tc>
          <w:tcPr>
            <w:tcW w:w="1842" w:type="dxa"/>
          </w:tcPr>
          <w:p w:rsidR="00EA54D6" w:rsidRPr="009D3174" w:rsidRDefault="00EA54D6" w:rsidP="00605876">
            <w:pPr>
              <w:kinsoku w:val="0"/>
              <w:overflowPunct w:val="0"/>
              <w:contextualSpacing/>
              <w:jc w:val="center"/>
              <w:textAlignment w:val="baseline"/>
              <w:rPr>
                <w:rFonts w:ascii="Times New Roman" w:hAnsi="Times New Roman" w:cs="Times New Roman"/>
                <w:sz w:val="28"/>
                <w:szCs w:val="28"/>
              </w:rPr>
            </w:pPr>
            <w:r w:rsidRPr="009D3174">
              <w:rPr>
                <w:rFonts w:ascii="Times New Roman" w:eastAsia="Times New Roman" w:hAnsi="Times New Roman" w:cs="Times New Roman"/>
                <w:sz w:val="28"/>
                <w:szCs w:val="28"/>
                <w:lang w:eastAsia="uk-UA"/>
              </w:rPr>
              <w:t>Протягом 3 місяців після прийняття відповідних законодавчих змін</w:t>
            </w:r>
          </w:p>
        </w:tc>
        <w:tc>
          <w:tcPr>
            <w:tcW w:w="3828" w:type="dxa"/>
          </w:tcPr>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управління ризиками,</w:t>
            </w:r>
          </w:p>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податкового адміністрування,</w:t>
            </w:r>
          </w:p>
          <w:p w:rsidR="00EA54D6" w:rsidRPr="009D3174" w:rsidRDefault="00EA54D6" w:rsidP="00605876">
            <w:pPr>
              <w:pStyle w:val="2"/>
              <w:spacing w:after="0" w:line="240" w:lineRule="auto"/>
              <w:ind w:left="0"/>
              <w:contextualSpacing/>
              <w:rPr>
                <w:sz w:val="28"/>
                <w:szCs w:val="28"/>
                <w:lang w:val="uk-UA"/>
              </w:rPr>
            </w:pPr>
            <w:r w:rsidRPr="009D3174">
              <w:rPr>
                <w:sz w:val="28"/>
                <w:szCs w:val="28"/>
                <w:lang w:val="uk-UA"/>
              </w:rPr>
              <w:t>Департамент контролю за підакцизними товарами,</w:t>
            </w:r>
          </w:p>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EA54D6" w:rsidRPr="009D3174" w:rsidTr="00A51EB2">
        <w:tc>
          <w:tcPr>
            <w:tcW w:w="2943" w:type="dxa"/>
            <w:vMerge/>
          </w:tcPr>
          <w:p w:rsidR="00EA54D6" w:rsidRPr="009D3174" w:rsidRDefault="00EA54D6" w:rsidP="00605876">
            <w:pPr>
              <w:pStyle w:val="2"/>
              <w:spacing w:after="0" w:line="240" w:lineRule="auto"/>
              <w:ind w:left="0"/>
              <w:contextualSpacing/>
              <w:rPr>
                <w:sz w:val="28"/>
                <w:szCs w:val="28"/>
                <w:lang w:val="uk-UA"/>
              </w:rPr>
            </w:pPr>
          </w:p>
        </w:tc>
        <w:tc>
          <w:tcPr>
            <w:tcW w:w="1134" w:type="dxa"/>
          </w:tcPr>
          <w:p w:rsidR="00EA54D6" w:rsidRPr="009D3174" w:rsidRDefault="00EA54D6" w:rsidP="00665AF9">
            <w:pPr>
              <w:contextualSpacing/>
              <w:jc w:val="both"/>
              <w:rPr>
                <w:rFonts w:ascii="Times New Roman" w:hAnsi="Times New Roman" w:cs="Times New Roman"/>
                <w:sz w:val="28"/>
                <w:szCs w:val="28"/>
              </w:rPr>
            </w:pPr>
            <w:r w:rsidRPr="009D3174">
              <w:rPr>
                <w:rFonts w:ascii="Times New Roman" w:hAnsi="Times New Roman" w:cs="Times New Roman"/>
                <w:sz w:val="28"/>
                <w:szCs w:val="28"/>
              </w:rPr>
              <w:t>2.4.6.5.</w:t>
            </w:r>
          </w:p>
        </w:tc>
        <w:tc>
          <w:tcPr>
            <w:tcW w:w="354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Придбання (розроблення) та впровадження програмного забезпечення </w:t>
            </w:r>
            <w:r w:rsidRPr="009D3174">
              <w:rPr>
                <w:rFonts w:ascii="Times New Roman" w:hAnsi="Times New Roman" w:cs="Times New Roman"/>
                <w:sz w:val="28"/>
                <w:szCs w:val="28"/>
              </w:rPr>
              <w:lastRenderedPageBreak/>
              <w:t xml:space="preserve">щодо автоматизації процесу проведення камеральних перевірок  </w:t>
            </w:r>
          </w:p>
        </w:tc>
        <w:tc>
          <w:tcPr>
            <w:tcW w:w="2268"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Впроваджено програмне забезпечення</w:t>
            </w:r>
          </w:p>
        </w:tc>
        <w:tc>
          <w:tcPr>
            <w:tcW w:w="1842"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У строки, визначені в заявці</w:t>
            </w:r>
          </w:p>
        </w:tc>
        <w:tc>
          <w:tcPr>
            <w:tcW w:w="3828" w:type="dxa"/>
          </w:tcPr>
          <w:p w:rsidR="00EA54D6" w:rsidRPr="009D3174" w:rsidRDefault="00EA54D6" w:rsidP="00605876">
            <w:pPr>
              <w:pStyle w:val="2"/>
              <w:spacing w:after="0" w:line="240" w:lineRule="auto"/>
              <w:ind w:left="0"/>
              <w:contextualSpacing/>
              <w:rPr>
                <w:sz w:val="28"/>
                <w:szCs w:val="28"/>
                <w:lang w:val="uk-UA"/>
              </w:rPr>
            </w:pPr>
            <w:r w:rsidRPr="009D3174">
              <w:rPr>
                <w:sz w:val="28"/>
                <w:szCs w:val="28"/>
                <w:lang w:val="uk-UA"/>
              </w:rPr>
              <w:t>Департамент електронних сервісів,</w:t>
            </w:r>
          </w:p>
          <w:p w:rsidR="00EA54D6" w:rsidRPr="009D3174" w:rsidRDefault="00EA54D6" w:rsidP="00605876">
            <w:pPr>
              <w:spacing w:line="276" w:lineRule="auto"/>
              <w:rPr>
                <w:rFonts w:ascii="Times New Roman" w:eastAsia="Times New Roman" w:hAnsi="Times New Roman" w:cs="Times New Roman"/>
                <w:sz w:val="28"/>
                <w:szCs w:val="28"/>
                <w:lang w:val="ru-RU" w:eastAsia="uk-UA"/>
              </w:rPr>
            </w:pPr>
            <w:r w:rsidRPr="009D3174">
              <w:rPr>
                <w:rFonts w:ascii="Times New Roman" w:eastAsia="Times New Roman" w:hAnsi="Times New Roman" w:cs="Times New Roman"/>
                <w:sz w:val="28"/>
                <w:szCs w:val="28"/>
                <w:lang w:eastAsia="uk-UA"/>
              </w:rPr>
              <w:t xml:space="preserve">Департамент управління </w:t>
            </w:r>
            <w:r w:rsidRPr="009D3174">
              <w:rPr>
                <w:rFonts w:ascii="Times New Roman" w:eastAsia="Times New Roman" w:hAnsi="Times New Roman" w:cs="Times New Roman"/>
                <w:sz w:val="28"/>
                <w:szCs w:val="28"/>
                <w:lang w:eastAsia="uk-UA"/>
              </w:rPr>
              <w:lastRenderedPageBreak/>
              <w:t xml:space="preserve">ризиками, </w:t>
            </w:r>
          </w:p>
          <w:p w:rsidR="00EA54D6" w:rsidRPr="009D3174" w:rsidRDefault="00EA54D6" w:rsidP="00605876">
            <w:pPr>
              <w:spacing w:line="276" w:lineRule="auto"/>
              <w:rPr>
                <w:rFonts w:ascii="Times New Roman" w:eastAsia="Times New Roman" w:hAnsi="Times New Roman" w:cs="Times New Roman"/>
                <w:sz w:val="28"/>
                <w:szCs w:val="28"/>
                <w:lang w:eastAsia="uk-UA"/>
              </w:rPr>
            </w:pPr>
            <w:r w:rsidRPr="009D3174">
              <w:rPr>
                <w:rFonts w:ascii="Times New Roman" w:eastAsia="Times New Roman" w:hAnsi="Times New Roman" w:cs="Times New Roman"/>
                <w:sz w:val="28"/>
                <w:szCs w:val="28"/>
                <w:lang w:eastAsia="uk-UA"/>
              </w:rPr>
              <w:t>Департамент податкового адміністрування,</w:t>
            </w:r>
          </w:p>
          <w:p w:rsidR="00EA54D6" w:rsidRPr="009D3174" w:rsidRDefault="00EA54D6" w:rsidP="00605876">
            <w:pPr>
              <w:spacing w:line="276" w:lineRule="auto"/>
              <w:contextualSpacing/>
              <w:rPr>
                <w:sz w:val="28"/>
                <w:szCs w:val="28"/>
                <w:lang w:val="ru-RU"/>
              </w:rPr>
            </w:pPr>
            <w:r w:rsidRPr="009D3174">
              <w:rPr>
                <w:rFonts w:ascii="Times New Roman" w:eastAsia="Times New Roman" w:hAnsi="Times New Roman" w:cs="Times New Roman"/>
                <w:sz w:val="28"/>
                <w:szCs w:val="28"/>
                <w:lang w:eastAsia="uk-UA"/>
              </w:rPr>
              <w:t>Департамент контролю за підакцизними товарами</w:t>
            </w:r>
          </w:p>
        </w:tc>
      </w:tr>
      <w:tr w:rsidR="008A0304" w:rsidRPr="009D3174" w:rsidTr="00A51EB2">
        <w:tc>
          <w:tcPr>
            <w:tcW w:w="2943" w:type="dxa"/>
            <w:vMerge w:val="restart"/>
          </w:tcPr>
          <w:p w:rsidR="008A0304" w:rsidRPr="009D3174" w:rsidRDefault="008A0304" w:rsidP="00605876">
            <w:pPr>
              <w:contextualSpacing/>
              <w:rPr>
                <w:rFonts w:ascii="Times New Roman" w:hAnsi="Times New Roman" w:cs="Times New Roman"/>
                <w:sz w:val="28"/>
                <w:szCs w:val="28"/>
              </w:rPr>
            </w:pPr>
            <w:r w:rsidRPr="009D3174">
              <w:rPr>
                <w:rFonts w:ascii="Times New Roman" w:hAnsi="Times New Roman" w:cs="Times New Roman"/>
                <w:sz w:val="28"/>
                <w:szCs w:val="28"/>
              </w:rPr>
              <w:lastRenderedPageBreak/>
              <w:t>2.5. Удосконалення погашення податкового боргу</w:t>
            </w:r>
          </w:p>
        </w:tc>
        <w:tc>
          <w:tcPr>
            <w:tcW w:w="12616" w:type="dxa"/>
            <w:gridSpan w:val="5"/>
          </w:tcPr>
          <w:p w:rsidR="008A0304" w:rsidRPr="009D3174" w:rsidRDefault="008A0304" w:rsidP="00FD558B">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2.5.1 Розроблення моделі </w:t>
            </w:r>
            <w:proofErr w:type="spellStart"/>
            <w:r w:rsidRPr="009D3174">
              <w:rPr>
                <w:rFonts w:ascii="Times New Roman" w:hAnsi="Times New Roman" w:cs="Times New Roman"/>
                <w:sz w:val="28"/>
                <w:szCs w:val="28"/>
              </w:rPr>
              <w:t>пріоритезації</w:t>
            </w:r>
            <w:proofErr w:type="spellEnd"/>
            <w:r w:rsidRPr="009D3174">
              <w:rPr>
                <w:rFonts w:ascii="Times New Roman" w:hAnsi="Times New Roman" w:cs="Times New Roman"/>
                <w:sz w:val="28"/>
                <w:szCs w:val="28"/>
              </w:rPr>
              <w:t>/сегментації боржників на основі вартості та ймовірності стягнення</w:t>
            </w:r>
          </w:p>
        </w:tc>
      </w:tr>
      <w:tr w:rsidR="008A0304" w:rsidRPr="009D3174" w:rsidTr="00A51EB2">
        <w:tc>
          <w:tcPr>
            <w:tcW w:w="2943" w:type="dxa"/>
            <w:vMerge/>
          </w:tcPr>
          <w:p w:rsidR="008A0304" w:rsidRPr="009D3174" w:rsidRDefault="008A0304" w:rsidP="00605876">
            <w:pPr>
              <w:contextualSpacing/>
              <w:rPr>
                <w:rFonts w:ascii="Times New Roman" w:hAnsi="Times New Roman" w:cs="Times New Roman"/>
                <w:sz w:val="28"/>
                <w:szCs w:val="28"/>
              </w:rPr>
            </w:pPr>
          </w:p>
        </w:tc>
        <w:tc>
          <w:tcPr>
            <w:tcW w:w="1134" w:type="dxa"/>
          </w:tcPr>
          <w:p w:rsidR="008A0304" w:rsidRPr="009D3174" w:rsidRDefault="008A0304"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2.5.1.1</w:t>
            </w:r>
          </w:p>
        </w:tc>
        <w:tc>
          <w:tcPr>
            <w:tcW w:w="3544" w:type="dxa"/>
          </w:tcPr>
          <w:p w:rsidR="008A0304" w:rsidRPr="009D3174" w:rsidRDefault="008A0304"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Розроблення та супроводження пропозицій щодо внесення змін до Податкового кодексу України в частині удосконалення процедури погашення податкового боргу</w:t>
            </w:r>
          </w:p>
        </w:tc>
        <w:tc>
          <w:tcPr>
            <w:tcW w:w="2268" w:type="dxa"/>
            <w:shd w:val="clear" w:color="auto" w:fill="auto"/>
          </w:tcPr>
          <w:p w:rsidR="008A0304" w:rsidRPr="009D3174" w:rsidRDefault="008A0304" w:rsidP="00605876">
            <w:pPr>
              <w:contextualSpacing/>
              <w:jc w:val="center"/>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 xml:space="preserve">Забезпечено супроводження (за необхідності) наданого Міністерству фінансів України законопроєкту  під час погодження із заінтересованими центральними органами виконавчої влади, Урядовими </w:t>
            </w:r>
            <w:r w:rsidRPr="009D3174">
              <w:rPr>
                <w:rFonts w:ascii="Times New Roman" w:eastAsia="Times New Roman" w:hAnsi="Times New Roman" w:cs="Times New Roman"/>
                <w:sz w:val="28"/>
                <w:szCs w:val="28"/>
              </w:rPr>
              <w:lastRenderedPageBreak/>
              <w:t>комітетами та Комітетами Верховної Ради України</w:t>
            </w:r>
          </w:p>
          <w:p w:rsidR="008A0304" w:rsidRPr="009D3174" w:rsidRDefault="008A0304" w:rsidP="00605876">
            <w:pPr>
              <w:contextualSpacing/>
              <w:jc w:val="center"/>
              <w:rPr>
                <w:rFonts w:ascii="Times New Roman" w:hAnsi="Times New Roman" w:cs="Times New Roman"/>
                <w:sz w:val="28"/>
                <w:szCs w:val="28"/>
                <w:lang w:val="ru-RU"/>
              </w:rPr>
            </w:pPr>
          </w:p>
        </w:tc>
        <w:tc>
          <w:tcPr>
            <w:tcW w:w="1842" w:type="dxa"/>
          </w:tcPr>
          <w:p w:rsidR="008A0304" w:rsidRPr="009D3174" w:rsidRDefault="008A0304"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2021 рік</w:t>
            </w:r>
          </w:p>
        </w:tc>
        <w:tc>
          <w:tcPr>
            <w:tcW w:w="3828" w:type="dxa"/>
          </w:tcPr>
          <w:p w:rsidR="008A0304" w:rsidRPr="009D3174" w:rsidRDefault="008A0304" w:rsidP="00605876">
            <w:pPr>
              <w:pStyle w:val="a8"/>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Департамент по роботі з податковим боргом,</w:t>
            </w:r>
          </w:p>
          <w:p w:rsidR="008A0304" w:rsidRPr="009D3174" w:rsidRDefault="008A0304" w:rsidP="00605876">
            <w:pPr>
              <w:contextualSpacing/>
              <w:rPr>
                <w:rFonts w:ascii="Times New Roman" w:hAnsi="Times New Roman" w:cs="Times New Roman"/>
                <w:sz w:val="28"/>
                <w:szCs w:val="28"/>
              </w:rPr>
            </w:pPr>
            <w:r w:rsidRPr="009D3174">
              <w:rPr>
                <w:rFonts w:ascii="Times New Roman" w:eastAsia="Times New Roman" w:hAnsi="Times New Roman" w:cs="Times New Roman"/>
                <w:sz w:val="28"/>
                <w:szCs w:val="28"/>
              </w:rPr>
              <w:t>Департамент методології</w:t>
            </w:r>
          </w:p>
        </w:tc>
      </w:tr>
      <w:tr w:rsidR="008A0304" w:rsidRPr="009D3174" w:rsidTr="00A51EB2">
        <w:tc>
          <w:tcPr>
            <w:tcW w:w="2943" w:type="dxa"/>
            <w:vMerge/>
          </w:tcPr>
          <w:p w:rsidR="008A0304" w:rsidRPr="009D3174" w:rsidRDefault="008A0304" w:rsidP="00605876">
            <w:pPr>
              <w:contextualSpacing/>
              <w:rPr>
                <w:rFonts w:ascii="Times New Roman" w:hAnsi="Times New Roman" w:cs="Times New Roman"/>
                <w:sz w:val="28"/>
                <w:szCs w:val="28"/>
              </w:rPr>
            </w:pPr>
          </w:p>
        </w:tc>
        <w:tc>
          <w:tcPr>
            <w:tcW w:w="1134" w:type="dxa"/>
          </w:tcPr>
          <w:p w:rsidR="008A0304" w:rsidRPr="009D3174" w:rsidRDefault="008A0304"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2.5.1.2.</w:t>
            </w:r>
          </w:p>
        </w:tc>
        <w:tc>
          <w:tcPr>
            <w:tcW w:w="3544" w:type="dxa"/>
          </w:tcPr>
          <w:p w:rsidR="008A0304" w:rsidRPr="009D3174" w:rsidRDefault="008A0304"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Розроблення заявки на розроблення програмного забезпечення, необхідного для оптимізації процесу погашення податкового боргу</w:t>
            </w:r>
          </w:p>
        </w:tc>
        <w:tc>
          <w:tcPr>
            <w:tcW w:w="2268" w:type="dxa"/>
          </w:tcPr>
          <w:p w:rsidR="008A0304" w:rsidRPr="009D3174" w:rsidRDefault="008A0304"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Підготовлено узгоджену заявку на розроблення відповідного програмного забезпечення</w:t>
            </w:r>
          </w:p>
        </w:tc>
        <w:tc>
          <w:tcPr>
            <w:tcW w:w="1842" w:type="dxa"/>
          </w:tcPr>
          <w:p w:rsidR="008A0304" w:rsidRPr="009D3174" w:rsidRDefault="008A0304"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У строки, визначені нормативно-правовими актами</w:t>
            </w:r>
          </w:p>
          <w:p w:rsidR="008A0304" w:rsidRPr="009D3174" w:rsidRDefault="008A0304" w:rsidP="00605876">
            <w:pPr>
              <w:contextualSpacing/>
              <w:jc w:val="center"/>
              <w:rPr>
                <w:rFonts w:ascii="Times New Roman" w:hAnsi="Times New Roman" w:cs="Times New Roman"/>
                <w:strike/>
                <w:sz w:val="28"/>
                <w:szCs w:val="28"/>
              </w:rPr>
            </w:pPr>
          </w:p>
        </w:tc>
        <w:tc>
          <w:tcPr>
            <w:tcW w:w="3828" w:type="dxa"/>
          </w:tcPr>
          <w:p w:rsidR="008A0304" w:rsidRPr="009D3174" w:rsidRDefault="008A0304" w:rsidP="00605876">
            <w:pPr>
              <w:pStyle w:val="a8"/>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Департамент по роботі з податковим боргом,</w:t>
            </w:r>
          </w:p>
          <w:p w:rsidR="008A0304" w:rsidRPr="009D3174" w:rsidRDefault="008A0304" w:rsidP="00605876">
            <w:pPr>
              <w:contextualSpacing/>
              <w:rPr>
                <w:rFonts w:ascii="Times New Roman" w:hAnsi="Times New Roman" w:cs="Times New Roman"/>
                <w:sz w:val="28"/>
                <w:szCs w:val="28"/>
              </w:rPr>
            </w:pPr>
            <w:r w:rsidRPr="009D3174">
              <w:rPr>
                <w:rFonts w:ascii="Times New Roman" w:eastAsia="Times New Roman" w:hAnsi="Times New Roman" w:cs="Times New Roman"/>
                <w:sz w:val="28"/>
                <w:szCs w:val="28"/>
              </w:rPr>
              <w:t>Департамент електронних сервісів</w:t>
            </w:r>
          </w:p>
        </w:tc>
      </w:tr>
      <w:tr w:rsidR="008A0304" w:rsidRPr="009D3174" w:rsidTr="00A51EB2">
        <w:tc>
          <w:tcPr>
            <w:tcW w:w="2943" w:type="dxa"/>
            <w:vMerge/>
          </w:tcPr>
          <w:p w:rsidR="008A0304" w:rsidRPr="009D3174" w:rsidRDefault="008A0304" w:rsidP="00605876">
            <w:pPr>
              <w:contextualSpacing/>
              <w:rPr>
                <w:rFonts w:ascii="Times New Roman" w:hAnsi="Times New Roman" w:cs="Times New Roman"/>
                <w:sz w:val="28"/>
                <w:szCs w:val="28"/>
              </w:rPr>
            </w:pPr>
          </w:p>
        </w:tc>
        <w:tc>
          <w:tcPr>
            <w:tcW w:w="1134" w:type="dxa"/>
          </w:tcPr>
          <w:p w:rsidR="008A0304" w:rsidRPr="009D3174" w:rsidRDefault="008A0304"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2.5.1.3.</w:t>
            </w:r>
          </w:p>
        </w:tc>
        <w:tc>
          <w:tcPr>
            <w:tcW w:w="3544" w:type="dxa"/>
          </w:tcPr>
          <w:p w:rsidR="008A0304" w:rsidRPr="009D3174" w:rsidRDefault="008A0304"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Розроблення програмного забезпечення, необхідного для оптимізації процесу погашення податкового боргу</w:t>
            </w:r>
          </w:p>
        </w:tc>
        <w:tc>
          <w:tcPr>
            <w:tcW w:w="2268" w:type="dxa"/>
          </w:tcPr>
          <w:p w:rsidR="008A0304" w:rsidRPr="009D3174" w:rsidRDefault="008A0304"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Підготовлено технічне завдання; впроваджено програмне забезпечення</w:t>
            </w:r>
          </w:p>
        </w:tc>
        <w:tc>
          <w:tcPr>
            <w:tcW w:w="1842" w:type="dxa"/>
          </w:tcPr>
          <w:p w:rsidR="008A0304" w:rsidRPr="009D3174" w:rsidRDefault="008A0304"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У строки, визначені в заявці</w:t>
            </w:r>
          </w:p>
        </w:tc>
        <w:tc>
          <w:tcPr>
            <w:tcW w:w="3828" w:type="dxa"/>
          </w:tcPr>
          <w:p w:rsidR="008A0304" w:rsidRPr="009D3174" w:rsidRDefault="008A0304" w:rsidP="00605876">
            <w:pPr>
              <w:pStyle w:val="a8"/>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 xml:space="preserve">Департамент електронних сервісів </w:t>
            </w:r>
          </w:p>
          <w:p w:rsidR="008A0304" w:rsidRPr="009D3174" w:rsidRDefault="008A0304" w:rsidP="00605876">
            <w:pPr>
              <w:contextualSpacing/>
              <w:rPr>
                <w:rFonts w:ascii="Times New Roman" w:hAnsi="Times New Roman" w:cs="Times New Roman"/>
                <w:sz w:val="28"/>
                <w:szCs w:val="28"/>
              </w:rPr>
            </w:pPr>
          </w:p>
        </w:tc>
      </w:tr>
      <w:tr w:rsidR="008A0304" w:rsidRPr="009D3174" w:rsidTr="00A51EB2">
        <w:tc>
          <w:tcPr>
            <w:tcW w:w="2943" w:type="dxa"/>
            <w:vMerge/>
          </w:tcPr>
          <w:p w:rsidR="008A0304" w:rsidRPr="009D3174" w:rsidRDefault="008A0304" w:rsidP="00605876">
            <w:pPr>
              <w:contextualSpacing/>
              <w:rPr>
                <w:rFonts w:ascii="Times New Roman" w:hAnsi="Times New Roman" w:cs="Times New Roman"/>
                <w:sz w:val="28"/>
                <w:szCs w:val="28"/>
              </w:rPr>
            </w:pPr>
          </w:p>
        </w:tc>
        <w:tc>
          <w:tcPr>
            <w:tcW w:w="12616" w:type="dxa"/>
            <w:gridSpan w:val="5"/>
          </w:tcPr>
          <w:p w:rsidR="008A0304" w:rsidRDefault="008A0304" w:rsidP="00605876">
            <w:pPr>
              <w:contextualSpacing/>
              <w:rPr>
                <w:rFonts w:ascii="Times New Roman" w:hAnsi="Times New Roman" w:cs="Times New Roman"/>
                <w:sz w:val="28"/>
                <w:szCs w:val="28"/>
              </w:rPr>
            </w:pPr>
            <w:r w:rsidRPr="009D3174">
              <w:rPr>
                <w:rFonts w:ascii="Times New Roman" w:hAnsi="Times New Roman" w:cs="Times New Roman"/>
                <w:sz w:val="28"/>
                <w:szCs w:val="28"/>
              </w:rPr>
              <w:t>2.5.2. Реалізація концепції направлення органами ДПС до банків інкасових доручень (розпоряджень)</w:t>
            </w:r>
          </w:p>
          <w:p w:rsidR="008A0304" w:rsidRPr="009D3174" w:rsidRDefault="008A0304" w:rsidP="00605876">
            <w:pPr>
              <w:contextualSpacing/>
              <w:rPr>
                <w:rFonts w:ascii="Times New Roman" w:hAnsi="Times New Roman" w:cs="Times New Roman"/>
                <w:sz w:val="28"/>
                <w:szCs w:val="28"/>
              </w:rPr>
            </w:pPr>
          </w:p>
        </w:tc>
      </w:tr>
      <w:tr w:rsidR="008A0304" w:rsidRPr="009D3174" w:rsidTr="00A51EB2">
        <w:tc>
          <w:tcPr>
            <w:tcW w:w="2943" w:type="dxa"/>
            <w:vMerge/>
          </w:tcPr>
          <w:p w:rsidR="008A0304" w:rsidRPr="009D3174" w:rsidRDefault="008A0304" w:rsidP="00605876">
            <w:pPr>
              <w:contextualSpacing/>
              <w:rPr>
                <w:rFonts w:ascii="Times New Roman" w:hAnsi="Times New Roman" w:cs="Times New Roman"/>
                <w:sz w:val="28"/>
                <w:szCs w:val="28"/>
              </w:rPr>
            </w:pPr>
          </w:p>
        </w:tc>
        <w:tc>
          <w:tcPr>
            <w:tcW w:w="1134" w:type="dxa"/>
          </w:tcPr>
          <w:p w:rsidR="008A0304" w:rsidRPr="009D3174" w:rsidRDefault="008A0304"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2.5.2.1</w:t>
            </w:r>
          </w:p>
        </w:tc>
        <w:tc>
          <w:tcPr>
            <w:tcW w:w="3544" w:type="dxa"/>
          </w:tcPr>
          <w:p w:rsidR="008A0304" w:rsidRPr="009D3174" w:rsidRDefault="008A0304"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Розроблення заявки на розроблення програмного забезпечення, необхідного </w:t>
            </w:r>
            <w:r w:rsidRPr="009D3174">
              <w:rPr>
                <w:rFonts w:ascii="Times New Roman" w:hAnsi="Times New Roman" w:cs="Times New Roman"/>
                <w:sz w:val="28"/>
                <w:szCs w:val="28"/>
              </w:rPr>
              <w:lastRenderedPageBreak/>
              <w:t>для формування та направлення інкасових доручень (розпоряджень)</w:t>
            </w:r>
          </w:p>
        </w:tc>
        <w:tc>
          <w:tcPr>
            <w:tcW w:w="2268" w:type="dxa"/>
          </w:tcPr>
          <w:p w:rsidR="008A0304" w:rsidRPr="009D3174" w:rsidRDefault="008A0304"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Підготовлено узгоджену заявку на </w:t>
            </w:r>
            <w:r w:rsidRPr="009D3174">
              <w:rPr>
                <w:rFonts w:ascii="Times New Roman" w:hAnsi="Times New Roman" w:cs="Times New Roman"/>
                <w:sz w:val="28"/>
                <w:szCs w:val="28"/>
              </w:rPr>
              <w:lastRenderedPageBreak/>
              <w:t>розроблення відповідного програмного забезпечення</w:t>
            </w:r>
          </w:p>
        </w:tc>
        <w:tc>
          <w:tcPr>
            <w:tcW w:w="1842" w:type="dxa"/>
          </w:tcPr>
          <w:p w:rsidR="008A0304" w:rsidRPr="009D3174" w:rsidRDefault="008A0304"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І квартал </w:t>
            </w:r>
          </w:p>
          <w:p w:rsidR="008A0304" w:rsidRPr="009D3174" w:rsidRDefault="008A0304"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2021 року</w:t>
            </w:r>
          </w:p>
        </w:tc>
        <w:tc>
          <w:tcPr>
            <w:tcW w:w="3828" w:type="dxa"/>
          </w:tcPr>
          <w:p w:rsidR="008A0304" w:rsidRPr="009D3174" w:rsidRDefault="008A0304" w:rsidP="00605876">
            <w:pPr>
              <w:pStyle w:val="a8"/>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Департамент по роботі з податковим боргом,</w:t>
            </w:r>
          </w:p>
          <w:p w:rsidR="008A0304" w:rsidRPr="009D3174" w:rsidRDefault="008A0304" w:rsidP="00605876">
            <w:pPr>
              <w:contextualSpacing/>
              <w:rPr>
                <w:rFonts w:ascii="Times New Roman" w:hAnsi="Times New Roman" w:cs="Times New Roman"/>
                <w:sz w:val="28"/>
                <w:szCs w:val="28"/>
              </w:rPr>
            </w:pPr>
            <w:r w:rsidRPr="009D3174">
              <w:rPr>
                <w:rFonts w:ascii="Times New Roman" w:eastAsia="Times New Roman" w:hAnsi="Times New Roman" w:cs="Times New Roman"/>
                <w:sz w:val="28"/>
                <w:szCs w:val="28"/>
              </w:rPr>
              <w:t xml:space="preserve">Департамент електронних </w:t>
            </w:r>
            <w:r w:rsidRPr="009D3174">
              <w:rPr>
                <w:rFonts w:ascii="Times New Roman" w:eastAsia="Times New Roman" w:hAnsi="Times New Roman" w:cs="Times New Roman"/>
                <w:sz w:val="28"/>
                <w:szCs w:val="28"/>
              </w:rPr>
              <w:lastRenderedPageBreak/>
              <w:t>сервісів</w:t>
            </w:r>
          </w:p>
        </w:tc>
      </w:tr>
      <w:tr w:rsidR="008A0304" w:rsidRPr="009D3174" w:rsidTr="00A51EB2">
        <w:tc>
          <w:tcPr>
            <w:tcW w:w="2943" w:type="dxa"/>
            <w:vMerge/>
          </w:tcPr>
          <w:p w:rsidR="008A0304" w:rsidRPr="009D3174" w:rsidRDefault="008A0304" w:rsidP="00605876">
            <w:pPr>
              <w:contextualSpacing/>
              <w:rPr>
                <w:rFonts w:ascii="Times New Roman" w:hAnsi="Times New Roman" w:cs="Times New Roman"/>
                <w:sz w:val="28"/>
                <w:szCs w:val="28"/>
              </w:rPr>
            </w:pPr>
          </w:p>
        </w:tc>
        <w:tc>
          <w:tcPr>
            <w:tcW w:w="1134" w:type="dxa"/>
          </w:tcPr>
          <w:p w:rsidR="008A0304" w:rsidRPr="009D3174" w:rsidRDefault="008A0304"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2.5.2.2.</w:t>
            </w:r>
          </w:p>
        </w:tc>
        <w:tc>
          <w:tcPr>
            <w:tcW w:w="3544" w:type="dxa"/>
          </w:tcPr>
          <w:p w:rsidR="008A0304" w:rsidRPr="009D3174" w:rsidRDefault="008A0304"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Розроблення програмного забезпечення, необхідного для забезпечення функціонування інформаційної взаємодії органів ДПС, Державної казначейської служби та банків</w:t>
            </w:r>
          </w:p>
        </w:tc>
        <w:tc>
          <w:tcPr>
            <w:tcW w:w="2268" w:type="dxa"/>
          </w:tcPr>
          <w:p w:rsidR="008A0304" w:rsidRPr="009D3174" w:rsidRDefault="008A0304"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Підготовлено технічне завдання; впроваджено програмне забезпечення</w:t>
            </w:r>
          </w:p>
        </w:tc>
        <w:tc>
          <w:tcPr>
            <w:tcW w:w="1842" w:type="dxa"/>
          </w:tcPr>
          <w:p w:rsidR="008A0304" w:rsidRPr="009D3174" w:rsidRDefault="008A0304"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У строки, визначені в заявці</w:t>
            </w:r>
          </w:p>
        </w:tc>
        <w:tc>
          <w:tcPr>
            <w:tcW w:w="3828" w:type="dxa"/>
          </w:tcPr>
          <w:p w:rsidR="008A0304" w:rsidRPr="009D3174" w:rsidRDefault="008A0304" w:rsidP="00605876">
            <w:pPr>
              <w:pStyle w:val="a8"/>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 xml:space="preserve">Департамент електронних сервісів </w:t>
            </w:r>
          </w:p>
          <w:p w:rsidR="008A0304" w:rsidRPr="009D3174" w:rsidRDefault="008A0304" w:rsidP="00605876">
            <w:pPr>
              <w:contextualSpacing/>
              <w:rPr>
                <w:rFonts w:ascii="Times New Roman" w:hAnsi="Times New Roman" w:cs="Times New Roman"/>
                <w:sz w:val="28"/>
                <w:szCs w:val="28"/>
              </w:rPr>
            </w:pPr>
          </w:p>
        </w:tc>
      </w:tr>
      <w:tr w:rsidR="008A0304" w:rsidRPr="009D3174" w:rsidTr="00A51EB2">
        <w:tc>
          <w:tcPr>
            <w:tcW w:w="2943" w:type="dxa"/>
            <w:vMerge/>
          </w:tcPr>
          <w:p w:rsidR="008A0304" w:rsidRPr="009D3174" w:rsidRDefault="008A0304" w:rsidP="00605876">
            <w:pPr>
              <w:contextualSpacing/>
              <w:rPr>
                <w:rFonts w:ascii="Times New Roman" w:hAnsi="Times New Roman" w:cs="Times New Roman"/>
                <w:sz w:val="28"/>
                <w:szCs w:val="28"/>
              </w:rPr>
            </w:pPr>
          </w:p>
        </w:tc>
        <w:tc>
          <w:tcPr>
            <w:tcW w:w="12616" w:type="dxa"/>
            <w:gridSpan w:val="5"/>
          </w:tcPr>
          <w:p w:rsidR="008A0304" w:rsidRDefault="008A0304" w:rsidP="00605876">
            <w:pPr>
              <w:contextualSpacing/>
              <w:rPr>
                <w:rFonts w:ascii="Times New Roman" w:hAnsi="Times New Roman" w:cs="Times New Roman"/>
                <w:sz w:val="28"/>
                <w:szCs w:val="28"/>
              </w:rPr>
            </w:pPr>
            <w:r w:rsidRPr="009D3174">
              <w:rPr>
                <w:rFonts w:ascii="Times New Roman" w:hAnsi="Times New Roman" w:cs="Times New Roman"/>
                <w:sz w:val="28"/>
                <w:szCs w:val="28"/>
              </w:rPr>
              <w:t>2.5.3. Організація контактного центру для роботи з активними боржниками</w:t>
            </w:r>
          </w:p>
          <w:p w:rsidR="008A0304" w:rsidRPr="009D3174" w:rsidRDefault="008A0304" w:rsidP="00605876">
            <w:pPr>
              <w:contextualSpacing/>
              <w:rPr>
                <w:rFonts w:ascii="Times New Roman" w:hAnsi="Times New Roman" w:cs="Times New Roman"/>
                <w:sz w:val="28"/>
                <w:szCs w:val="28"/>
              </w:rPr>
            </w:pPr>
          </w:p>
        </w:tc>
      </w:tr>
      <w:tr w:rsidR="008A0304" w:rsidRPr="009D3174" w:rsidTr="00A51EB2">
        <w:tc>
          <w:tcPr>
            <w:tcW w:w="2943" w:type="dxa"/>
            <w:vMerge/>
          </w:tcPr>
          <w:p w:rsidR="008A0304" w:rsidRPr="009D3174" w:rsidRDefault="008A0304" w:rsidP="00605876">
            <w:pPr>
              <w:contextualSpacing/>
              <w:rPr>
                <w:rFonts w:ascii="Times New Roman" w:hAnsi="Times New Roman" w:cs="Times New Roman"/>
                <w:sz w:val="28"/>
                <w:szCs w:val="28"/>
              </w:rPr>
            </w:pPr>
          </w:p>
        </w:tc>
        <w:tc>
          <w:tcPr>
            <w:tcW w:w="1134" w:type="dxa"/>
          </w:tcPr>
          <w:p w:rsidR="008A0304" w:rsidRPr="009D3174" w:rsidRDefault="008A0304"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2.5.3.1.</w:t>
            </w:r>
          </w:p>
        </w:tc>
        <w:tc>
          <w:tcPr>
            <w:tcW w:w="3544" w:type="dxa"/>
          </w:tcPr>
          <w:p w:rsidR="008A0304" w:rsidRPr="009D3174" w:rsidRDefault="008A0304"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Розроблення та супроводження пропозицій щодо внесення змін до Податкового кодексу України в частині забезпечення функціонування контактного центру</w:t>
            </w:r>
          </w:p>
        </w:tc>
        <w:tc>
          <w:tcPr>
            <w:tcW w:w="2268" w:type="dxa"/>
          </w:tcPr>
          <w:p w:rsidR="008A0304" w:rsidRPr="009D3174" w:rsidRDefault="008A0304" w:rsidP="00605876">
            <w:pPr>
              <w:contextualSpacing/>
              <w:jc w:val="center"/>
              <w:rPr>
                <w:rFonts w:ascii="Times New Roman" w:hAnsi="Times New Roman" w:cs="Times New Roman"/>
                <w:sz w:val="28"/>
                <w:szCs w:val="28"/>
                <w:lang w:val="ru-RU"/>
              </w:rPr>
            </w:pPr>
            <w:r w:rsidRPr="009D3174">
              <w:rPr>
                <w:rFonts w:ascii="Times New Roman" w:eastAsia="Times New Roman" w:hAnsi="Times New Roman" w:cs="Times New Roman"/>
                <w:sz w:val="28"/>
                <w:szCs w:val="28"/>
              </w:rPr>
              <w:t xml:space="preserve">Забезпечено супроводження (за необхідності) наданого Міністерству фінансів України законопроєкту  під час </w:t>
            </w:r>
            <w:r w:rsidRPr="009D3174">
              <w:rPr>
                <w:rFonts w:ascii="Times New Roman" w:eastAsia="Times New Roman" w:hAnsi="Times New Roman" w:cs="Times New Roman"/>
                <w:sz w:val="28"/>
                <w:szCs w:val="28"/>
              </w:rPr>
              <w:lastRenderedPageBreak/>
              <w:t>погодження із заінтересованими центральними органами виконавчої влади, Урядовими комітетами та Комітетами Верховної Ради України</w:t>
            </w:r>
          </w:p>
        </w:tc>
        <w:tc>
          <w:tcPr>
            <w:tcW w:w="1842" w:type="dxa"/>
          </w:tcPr>
          <w:p w:rsidR="008A0304" w:rsidRPr="009D3174" w:rsidRDefault="008A0304"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2021 рік</w:t>
            </w:r>
          </w:p>
        </w:tc>
        <w:tc>
          <w:tcPr>
            <w:tcW w:w="3828" w:type="dxa"/>
          </w:tcPr>
          <w:p w:rsidR="008A0304" w:rsidRPr="009D3174" w:rsidRDefault="008A0304" w:rsidP="00605876">
            <w:pPr>
              <w:pStyle w:val="a8"/>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Департамент по роботі з податковим боргом,</w:t>
            </w:r>
          </w:p>
          <w:p w:rsidR="008A0304" w:rsidRPr="009D3174" w:rsidRDefault="008A0304" w:rsidP="00605876">
            <w:pPr>
              <w:contextualSpacing/>
              <w:rPr>
                <w:rFonts w:ascii="Times New Roman" w:hAnsi="Times New Roman" w:cs="Times New Roman"/>
                <w:sz w:val="28"/>
                <w:szCs w:val="28"/>
              </w:rPr>
            </w:pPr>
            <w:r w:rsidRPr="009D3174">
              <w:rPr>
                <w:rFonts w:ascii="Times New Roman" w:eastAsia="Times New Roman" w:hAnsi="Times New Roman" w:cs="Times New Roman"/>
                <w:sz w:val="28"/>
                <w:szCs w:val="28"/>
              </w:rPr>
              <w:t>Департамент методології</w:t>
            </w:r>
          </w:p>
        </w:tc>
      </w:tr>
      <w:tr w:rsidR="008A0304" w:rsidRPr="009D3174" w:rsidTr="00A51EB2">
        <w:tc>
          <w:tcPr>
            <w:tcW w:w="2943" w:type="dxa"/>
            <w:vMerge/>
          </w:tcPr>
          <w:p w:rsidR="008A0304" w:rsidRPr="009D3174" w:rsidRDefault="008A0304" w:rsidP="00605876">
            <w:pPr>
              <w:contextualSpacing/>
              <w:rPr>
                <w:rFonts w:ascii="Times New Roman" w:hAnsi="Times New Roman" w:cs="Times New Roman"/>
                <w:sz w:val="28"/>
                <w:szCs w:val="28"/>
              </w:rPr>
            </w:pPr>
          </w:p>
        </w:tc>
        <w:tc>
          <w:tcPr>
            <w:tcW w:w="1134" w:type="dxa"/>
          </w:tcPr>
          <w:p w:rsidR="008A0304" w:rsidRPr="009D3174" w:rsidRDefault="008A0304"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2.5.3.2.</w:t>
            </w:r>
          </w:p>
        </w:tc>
        <w:tc>
          <w:tcPr>
            <w:tcW w:w="3544" w:type="dxa"/>
          </w:tcPr>
          <w:p w:rsidR="008A0304" w:rsidRPr="009D3174" w:rsidRDefault="008A0304"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Розроблення  нормативно-правового акта щодо порядку функціонування контактного центру</w:t>
            </w:r>
          </w:p>
        </w:tc>
        <w:tc>
          <w:tcPr>
            <w:tcW w:w="2268" w:type="dxa"/>
          </w:tcPr>
          <w:p w:rsidR="008A0304" w:rsidRPr="009D3174" w:rsidRDefault="008A0304"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Затверджено нормативно-правовий акт</w:t>
            </w:r>
          </w:p>
        </w:tc>
        <w:tc>
          <w:tcPr>
            <w:tcW w:w="1842" w:type="dxa"/>
          </w:tcPr>
          <w:p w:rsidR="008A0304" w:rsidRPr="009D3174" w:rsidRDefault="008A0304" w:rsidP="00605876">
            <w:pPr>
              <w:contextualSpacing/>
              <w:jc w:val="center"/>
              <w:rPr>
                <w:rFonts w:ascii="Times New Roman" w:hAnsi="Times New Roman" w:cs="Times New Roman"/>
                <w:strike/>
                <w:sz w:val="28"/>
                <w:szCs w:val="28"/>
              </w:rPr>
            </w:pPr>
            <w:r w:rsidRPr="009D3174">
              <w:rPr>
                <w:rFonts w:ascii="Times New Roman" w:hAnsi="Times New Roman" w:cs="Times New Roman"/>
                <w:sz w:val="28"/>
                <w:szCs w:val="28"/>
              </w:rPr>
              <w:t>У строки, визначені Законом</w:t>
            </w:r>
          </w:p>
        </w:tc>
        <w:tc>
          <w:tcPr>
            <w:tcW w:w="3828" w:type="dxa"/>
          </w:tcPr>
          <w:p w:rsidR="008A0304" w:rsidRPr="009D3174" w:rsidRDefault="008A0304" w:rsidP="00605876">
            <w:pPr>
              <w:contextualSpacing/>
              <w:rPr>
                <w:rFonts w:ascii="Times New Roman" w:hAnsi="Times New Roman" w:cs="Times New Roman"/>
                <w:sz w:val="28"/>
                <w:szCs w:val="28"/>
              </w:rPr>
            </w:pPr>
            <w:r w:rsidRPr="009D3174">
              <w:rPr>
                <w:rFonts w:ascii="Times New Roman" w:eastAsia="Times New Roman" w:hAnsi="Times New Roman" w:cs="Times New Roman"/>
                <w:sz w:val="28"/>
                <w:szCs w:val="28"/>
              </w:rPr>
              <w:t>Департамент по роботі з податковим боргом</w:t>
            </w:r>
          </w:p>
        </w:tc>
      </w:tr>
      <w:tr w:rsidR="008A0304" w:rsidRPr="009D3174" w:rsidTr="00A51EB2">
        <w:tc>
          <w:tcPr>
            <w:tcW w:w="2943" w:type="dxa"/>
            <w:vMerge/>
          </w:tcPr>
          <w:p w:rsidR="008A0304" w:rsidRPr="009D3174" w:rsidRDefault="008A0304" w:rsidP="00605876">
            <w:pPr>
              <w:contextualSpacing/>
              <w:rPr>
                <w:rFonts w:ascii="Times New Roman" w:hAnsi="Times New Roman" w:cs="Times New Roman"/>
                <w:sz w:val="28"/>
                <w:szCs w:val="28"/>
              </w:rPr>
            </w:pPr>
          </w:p>
        </w:tc>
        <w:tc>
          <w:tcPr>
            <w:tcW w:w="1134" w:type="dxa"/>
          </w:tcPr>
          <w:p w:rsidR="008A0304" w:rsidRPr="009D3174" w:rsidRDefault="008A0304"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2.5.3.3.</w:t>
            </w:r>
          </w:p>
        </w:tc>
        <w:tc>
          <w:tcPr>
            <w:tcW w:w="3544" w:type="dxa"/>
          </w:tcPr>
          <w:p w:rsidR="008A0304" w:rsidRPr="009D3174" w:rsidRDefault="008A0304"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Розроблення заявки на розроблення програмного забезпечення в частині автоматизації роботи з боржником</w:t>
            </w:r>
          </w:p>
        </w:tc>
        <w:tc>
          <w:tcPr>
            <w:tcW w:w="2268" w:type="dxa"/>
          </w:tcPr>
          <w:p w:rsidR="008A0304" w:rsidRPr="009D3174" w:rsidRDefault="008A0304"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Підготовлено узгоджену заявку на розроблення відповідного програмного забезпечення</w:t>
            </w:r>
          </w:p>
        </w:tc>
        <w:tc>
          <w:tcPr>
            <w:tcW w:w="1842" w:type="dxa"/>
          </w:tcPr>
          <w:p w:rsidR="008A0304" w:rsidRPr="009D3174" w:rsidRDefault="008A0304"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У строки, визначені нормативно-правовими актами</w:t>
            </w:r>
          </w:p>
          <w:p w:rsidR="008A0304" w:rsidRPr="009D3174" w:rsidRDefault="008A0304" w:rsidP="00605876">
            <w:pPr>
              <w:contextualSpacing/>
              <w:jc w:val="center"/>
              <w:rPr>
                <w:rFonts w:ascii="Times New Roman" w:hAnsi="Times New Roman" w:cs="Times New Roman"/>
                <w:sz w:val="28"/>
                <w:szCs w:val="28"/>
              </w:rPr>
            </w:pPr>
          </w:p>
        </w:tc>
        <w:tc>
          <w:tcPr>
            <w:tcW w:w="3828" w:type="dxa"/>
          </w:tcPr>
          <w:p w:rsidR="008A0304" w:rsidRPr="009D3174" w:rsidRDefault="008A0304" w:rsidP="00605876">
            <w:pPr>
              <w:pStyle w:val="a8"/>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Департамент по роботі з податковим боргом,</w:t>
            </w:r>
          </w:p>
          <w:p w:rsidR="008A0304" w:rsidRPr="009D3174" w:rsidRDefault="008A0304" w:rsidP="00605876">
            <w:pPr>
              <w:contextualSpacing/>
              <w:rPr>
                <w:rFonts w:ascii="Times New Roman" w:hAnsi="Times New Roman" w:cs="Times New Roman"/>
                <w:sz w:val="28"/>
                <w:szCs w:val="28"/>
              </w:rPr>
            </w:pPr>
            <w:r w:rsidRPr="009D3174">
              <w:rPr>
                <w:rFonts w:ascii="Times New Roman" w:eastAsia="Times New Roman" w:hAnsi="Times New Roman" w:cs="Times New Roman"/>
                <w:sz w:val="28"/>
                <w:szCs w:val="28"/>
              </w:rPr>
              <w:t>Департамент електронних сервісів</w:t>
            </w:r>
          </w:p>
        </w:tc>
      </w:tr>
      <w:tr w:rsidR="008A0304" w:rsidRPr="009D3174" w:rsidTr="00A51EB2">
        <w:tc>
          <w:tcPr>
            <w:tcW w:w="2943" w:type="dxa"/>
            <w:vMerge/>
          </w:tcPr>
          <w:p w:rsidR="008A0304" w:rsidRPr="009D3174" w:rsidRDefault="008A0304" w:rsidP="00605876">
            <w:pPr>
              <w:contextualSpacing/>
              <w:rPr>
                <w:rFonts w:ascii="Times New Roman" w:hAnsi="Times New Roman" w:cs="Times New Roman"/>
                <w:sz w:val="28"/>
                <w:szCs w:val="28"/>
              </w:rPr>
            </w:pPr>
          </w:p>
        </w:tc>
        <w:tc>
          <w:tcPr>
            <w:tcW w:w="1134" w:type="dxa"/>
          </w:tcPr>
          <w:p w:rsidR="008A0304" w:rsidRPr="009D3174" w:rsidRDefault="008A0304"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2.5.3.4.</w:t>
            </w:r>
          </w:p>
        </w:tc>
        <w:tc>
          <w:tcPr>
            <w:tcW w:w="3544" w:type="dxa"/>
          </w:tcPr>
          <w:p w:rsidR="008A0304" w:rsidRPr="009D3174" w:rsidRDefault="008A0304"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Розроблення програмного </w:t>
            </w:r>
            <w:r w:rsidRPr="009D3174">
              <w:rPr>
                <w:rFonts w:ascii="Times New Roman" w:hAnsi="Times New Roman" w:cs="Times New Roman"/>
                <w:sz w:val="28"/>
                <w:szCs w:val="28"/>
              </w:rPr>
              <w:lastRenderedPageBreak/>
              <w:t>забезпечення, необхідного для автоматизації роботи з боржником</w:t>
            </w:r>
          </w:p>
        </w:tc>
        <w:tc>
          <w:tcPr>
            <w:tcW w:w="2268" w:type="dxa"/>
          </w:tcPr>
          <w:p w:rsidR="008A0304" w:rsidRPr="009D3174" w:rsidRDefault="008A0304"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Підготовлено </w:t>
            </w:r>
            <w:r w:rsidRPr="009D3174">
              <w:rPr>
                <w:rFonts w:ascii="Times New Roman" w:hAnsi="Times New Roman" w:cs="Times New Roman"/>
                <w:sz w:val="28"/>
                <w:szCs w:val="28"/>
              </w:rPr>
              <w:lastRenderedPageBreak/>
              <w:t>технічне завдання; впроваджено програмне забезпечення</w:t>
            </w:r>
          </w:p>
        </w:tc>
        <w:tc>
          <w:tcPr>
            <w:tcW w:w="1842" w:type="dxa"/>
          </w:tcPr>
          <w:p w:rsidR="008A0304" w:rsidRPr="009D3174" w:rsidRDefault="008A0304"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У строки, </w:t>
            </w:r>
            <w:r w:rsidRPr="009D3174">
              <w:rPr>
                <w:rFonts w:ascii="Times New Roman" w:hAnsi="Times New Roman" w:cs="Times New Roman"/>
                <w:sz w:val="28"/>
                <w:szCs w:val="28"/>
              </w:rPr>
              <w:lastRenderedPageBreak/>
              <w:t>визначені в заявці</w:t>
            </w:r>
          </w:p>
        </w:tc>
        <w:tc>
          <w:tcPr>
            <w:tcW w:w="3828" w:type="dxa"/>
          </w:tcPr>
          <w:p w:rsidR="008A0304" w:rsidRPr="009D3174" w:rsidRDefault="008A0304" w:rsidP="00605876">
            <w:pPr>
              <w:pStyle w:val="a8"/>
              <w:contextualSpacing/>
              <w:rPr>
                <w:rFonts w:ascii="Times New Roman" w:hAnsi="Times New Roman" w:cs="Times New Roman"/>
                <w:sz w:val="28"/>
                <w:szCs w:val="28"/>
              </w:rPr>
            </w:pPr>
            <w:r w:rsidRPr="009D3174">
              <w:rPr>
                <w:rFonts w:ascii="Times New Roman" w:eastAsia="Times New Roman" w:hAnsi="Times New Roman" w:cs="Times New Roman"/>
                <w:sz w:val="28"/>
                <w:szCs w:val="28"/>
              </w:rPr>
              <w:lastRenderedPageBreak/>
              <w:t xml:space="preserve">Департамент електронних </w:t>
            </w:r>
            <w:r w:rsidRPr="009D3174">
              <w:rPr>
                <w:rFonts w:ascii="Times New Roman" w:eastAsia="Times New Roman" w:hAnsi="Times New Roman" w:cs="Times New Roman"/>
                <w:sz w:val="28"/>
                <w:szCs w:val="28"/>
              </w:rPr>
              <w:lastRenderedPageBreak/>
              <w:t>сервісів</w:t>
            </w:r>
          </w:p>
        </w:tc>
      </w:tr>
      <w:tr w:rsidR="008A0304" w:rsidRPr="009D3174" w:rsidTr="00A51EB2">
        <w:tc>
          <w:tcPr>
            <w:tcW w:w="2943" w:type="dxa"/>
            <w:vMerge/>
          </w:tcPr>
          <w:p w:rsidR="008A0304" w:rsidRPr="009D3174" w:rsidRDefault="008A0304" w:rsidP="00605876">
            <w:pPr>
              <w:contextualSpacing/>
              <w:rPr>
                <w:rFonts w:ascii="Times New Roman" w:hAnsi="Times New Roman" w:cs="Times New Roman"/>
                <w:sz w:val="28"/>
                <w:szCs w:val="28"/>
              </w:rPr>
            </w:pPr>
          </w:p>
        </w:tc>
        <w:tc>
          <w:tcPr>
            <w:tcW w:w="1134" w:type="dxa"/>
          </w:tcPr>
          <w:p w:rsidR="008A0304" w:rsidRPr="009D3174" w:rsidRDefault="008A0304"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2.5.3.5.</w:t>
            </w:r>
          </w:p>
        </w:tc>
        <w:tc>
          <w:tcPr>
            <w:tcW w:w="3544" w:type="dxa"/>
          </w:tcPr>
          <w:p w:rsidR="008A0304" w:rsidRPr="009D3174" w:rsidRDefault="008A0304"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Проведення навчання працівників функціонально підпорядкованих  структурних підрозділів територіальних органів ДПС</w:t>
            </w:r>
          </w:p>
        </w:tc>
        <w:tc>
          <w:tcPr>
            <w:tcW w:w="2268" w:type="dxa"/>
          </w:tcPr>
          <w:p w:rsidR="008A0304" w:rsidRPr="009D3174" w:rsidRDefault="008A0304"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Проведено навчання працівників</w:t>
            </w:r>
          </w:p>
        </w:tc>
        <w:tc>
          <w:tcPr>
            <w:tcW w:w="1842" w:type="dxa"/>
          </w:tcPr>
          <w:p w:rsidR="008A0304" w:rsidRPr="009D3174" w:rsidRDefault="008A0304"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IV квартал 2021 року</w:t>
            </w:r>
          </w:p>
        </w:tc>
        <w:tc>
          <w:tcPr>
            <w:tcW w:w="3828" w:type="dxa"/>
          </w:tcPr>
          <w:p w:rsidR="008A0304" w:rsidRPr="009D3174" w:rsidRDefault="008A0304" w:rsidP="00605876">
            <w:pPr>
              <w:pStyle w:val="a8"/>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Департамент по роботі з податковим боргом</w:t>
            </w:r>
          </w:p>
        </w:tc>
      </w:tr>
      <w:tr w:rsidR="008A0304" w:rsidRPr="009D3174" w:rsidTr="00A51EB2">
        <w:tc>
          <w:tcPr>
            <w:tcW w:w="2943" w:type="dxa"/>
            <w:vMerge/>
          </w:tcPr>
          <w:p w:rsidR="008A0304" w:rsidRPr="009D3174" w:rsidRDefault="008A0304" w:rsidP="00605876">
            <w:pPr>
              <w:contextualSpacing/>
              <w:rPr>
                <w:rFonts w:ascii="Times New Roman" w:hAnsi="Times New Roman" w:cs="Times New Roman"/>
                <w:sz w:val="28"/>
                <w:szCs w:val="28"/>
              </w:rPr>
            </w:pPr>
          </w:p>
        </w:tc>
        <w:tc>
          <w:tcPr>
            <w:tcW w:w="1134" w:type="dxa"/>
          </w:tcPr>
          <w:p w:rsidR="008A0304" w:rsidRPr="009D3174" w:rsidRDefault="008A0304"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2.5.4.</w:t>
            </w:r>
          </w:p>
        </w:tc>
        <w:tc>
          <w:tcPr>
            <w:tcW w:w="3544" w:type="dxa"/>
          </w:tcPr>
          <w:p w:rsidR="008A0304" w:rsidRPr="009D3174" w:rsidRDefault="008A0304" w:rsidP="00F6724C">
            <w:pPr>
              <w:contextualSpacing/>
              <w:jc w:val="both"/>
              <w:rPr>
                <w:rFonts w:ascii="Times New Roman" w:hAnsi="Times New Roman" w:cs="Times New Roman"/>
                <w:sz w:val="28"/>
                <w:szCs w:val="28"/>
              </w:rPr>
            </w:pPr>
            <w:r w:rsidRPr="009D3174">
              <w:rPr>
                <w:rFonts w:ascii="Times New Roman" w:hAnsi="Times New Roman" w:cs="Times New Roman"/>
                <w:sz w:val="28"/>
                <w:szCs w:val="28"/>
              </w:rPr>
              <w:t>Скорочення суми податкового боргу до зведеного бюджету України на рівні не менше 10 відсотків</w:t>
            </w:r>
          </w:p>
        </w:tc>
        <w:tc>
          <w:tcPr>
            <w:tcW w:w="2268" w:type="dxa"/>
          </w:tcPr>
          <w:p w:rsidR="008A0304" w:rsidRPr="009D3174" w:rsidRDefault="008A0304" w:rsidP="006C5398">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Абсолютне скорочення суми податкового боргу до зведеного бюджету України на рівні не менше 10% від суми податкового боргу до зведеного </w:t>
            </w:r>
            <w:r w:rsidRPr="009D3174">
              <w:rPr>
                <w:rFonts w:ascii="Times New Roman" w:hAnsi="Times New Roman" w:cs="Times New Roman"/>
                <w:sz w:val="28"/>
                <w:szCs w:val="28"/>
              </w:rPr>
              <w:lastRenderedPageBreak/>
              <w:t>бюджету України що обліковувався станом на 01.01.2021</w:t>
            </w:r>
          </w:p>
        </w:tc>
        <w:tc>
          <w:tcPr>
            <w:tcW w:w="1842" w:type="dxa"/>
          </w:tcPr>
          <w:p w:rsidR="008A0304" w:rsidRPr="009D3174" w:rsidRDefault="008A0304" w:rsidP="007B5AB7">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31 грудня 2021 року</w:t>
            </w:r>
          </w:p>
        </w:tc>
        <w:tc>
          <w:tcPr>
            <w:tcW w:w="3828" w:type="dxa"/>
          </w:tcPr>
          <w:p w:rsidR="008A0304" w:rsidRPr="009D3174" w:rsidRDefault="008A0304" w:rsidP="006C5398">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по роботі з податковим боргом</w:t>
            </w:r>
          </w:p>
        </w:tc>
      </w:tr>
      <w:tr w:rsidR="008A0304" w:rsidRPr="009D3174" w:rsidTr="00A51EB2">
        <w:tc>
          <w:tcPr>
            <w:tcW w:w="2943" w:type="dxa"/>
            <w:vMerge/>
          </w:tcPr>
          <w:p w:rsidR="008A0304" w:rsidRPr="009D3174" w:rsidRDefault="008A0304" w:rsidP="00605876">
            <w:pPr>
              <w:contextualSpacing/>
              <w:rPr>
                <w:rFonts w:ascii="Times New Roman" w:hAnsi="Times New Roman" w:cs="Times New Roman"/>
                <w:sz w:val="28"/>
                <w:szCs w:val="28"/>
              </w:rPr>
            </w:pPr>
          </w:p>
        </w:tc>
        <w:tc>
          <w:tcPr>
            <w:tcW w:w="1134" w:type="dxa"/>
          </w:tcPr>
          <w:p w:rsidR="008A0304" w:rsidRPr="009D3174" w:rsidRDefault="008A0304"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2.5.5.</w:t>
            </w:r>
          </w:p>
        </w:tc>
        <w:tc>
          <w:tcPr>
            <w:tcW w:w="3544" w:type="dxa"/>
          </w:tcPr>
          <w:p w:rsidR="008A0304" w:rsidRPr="009D3174" w:rsidRDefault="008A0304" w:rsidP="006C5398">
            <w:pPr>
              <w:contextualSpacing/>
              <w:jc w:val="both"/>
              <w:rPr>
                <w:rFonts w:ascii="Times New Roman" w:hAnsi="Times New Roman" w:cs="Times New Roman"/>
                <w:sz w:val="28"/>
                <w:szCs w:val="28"/>
              </w:rPr>
            </w:pPr>
            <w:r w:rsidRPr="009D3174">
              <w:rPr>
                <w:rFonts w:ascii="Times New Roman" w:hAnsi="Times New Roman" w:cs="Times New Roman"/>
                <w:sz w:val="28"/>
                <w:szCs w:val="28"/>
              </w:rPr>
              <w:t>Посилення заходів щодо інформування платників податків про наявність у них податкового боргу</w:t>
            </w:r>
          </w:p>
        </w:tc>
        <w:tc>
          <w:tcPr>
            <w:tcW w:w="2268" w:type="dxa"/>
          </w:tcPr>
          <w:p w:rsidR="008A0304" w:rsidRPr="009D3174" w:rsidRDefault="008A0304" w:rsidP="007B5AB7">
            <w:pPr>
              <w:contextualSpacing/>
              <w:jc w:val="center"/>
              <w:rPr>
                <w:rFonts w:ascii="Times New Roman" w:hAnsi="Times New Roman" w:cs="Times New Roman"/>
                <w:sz w:val="28"/>
                <w:szCs w:val="28"/>
              </w:rPr>
            </w:pPr>
            <w:r w:rsidRPr="009D3174">
              <w:rPr>
                <w:rFonts w:ascii="Times New Roman" w:hAnsi="Times New Roman" w:cs="Times New Roman"/>
                <w:sz w:val="28"/>
                <w:szCs w:val="28"/>
              </w:rPr>
              <w:t>Збільшено надходження в рахунок погашення податкового боргу до зведеного бюджету України</w:t>
            </w:r>
          </w:p>
        </w:tc>
        <w:tc>
          <w:tcPr>
            <w:tcW w:w="1842" w:type="dxa"/>
          </w:tcPr>
          <w:p w:rsidR="008A0304" w:rsidRPr="009D3174" w:rsidRDefault="008A0304" w:rsidP="006C5398">
            <w:pPr>
              <w:contextualSpacing/>
              <w:jc w:val="center"/>
              <w:rPr>
                <w:rFonts w:ascii="Times New Roman" w:hAnsi="Times New Roman" w:cs="Times New Roman"/>
                <w:sz w:val="28"/>
                <w:szCs w:val="28"/>
              </w:rPr>
            </w:pPr>
            <w:r w:rsidRPr="009D3174">
              <w:rPr>
                <w:rFonts w:ascii="Times New Roman" w:hAnsi="Times New Roman" w:cs="Times New Roman"/>
                <w:sz w:val="28"/>
                <w:szCs w:val="28"/>
              </w:rPr>
              <w:t>31 грудня 2021 року</w:t>
            </w:r>
          </w:p>
        </w:tc>
        <w:tc>
          <w:tcPr>
            <w:tcW w:w="3828" w:type="dxa"/>
          </w:tcPr>
          <w:p w:rsidR="008A0304" w:rsidRPr="009D3174" w:rsidRDefault="008A0304" w:rsidP="006C5398">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по роботі з податковим боргом</w:t>
            </w:r>
          </w:p>
        </w:tc>
      </w:tr>
      <w:tr w:rsidR="008A0304" w:rsidRPr="009D3174" w:rsidTr="00A51EB2">
        <w:tc>
          <w:tcPr>
            <w:tcW w:w="2943" w:type="dxa"/>
            <w:vMerge/>
          </w:tcPr>
          <w:p w:rsidR="008A0304" w:rsidRPr="009D3174" w:rsidRDefault="008A0304" w:rsidP="00605876">
            <w:pPr>
              <w:contextualSpacing/>
              <w:rPr>
                <w:rFonts w:ascii="Times New Roman" w:hAnsi="Times New Roman" w:cs="Times New Roman"/>
                <w:sz w:val="28"/>
                <w:szCs w:val="28"/>
              </w:rPr>
            </w:pPr>
          </w:p>
        </w:tc>
        <w:tc>
          <w:tcPr>
            <w:tcW w:w="1134" w:type="dxa"/>
          </w:tcPr>
          <w:p w:rsidR="008A0304" w:rsidRPr="009D3174" w:rsidRDefault="008A0304" w:rsidP="007B5AB7">
            <w:pPr>
              <w:contextualSpacing/>
              <w:jc w:val="both"/>
              <w:rPr>
                <w:rFonts w:ascii="Times New Roman" w:hAnsi="Times New Roman" w:cs="Times New Roman"/>
                <w:sz w:val="28"/>
                <w:szCs w:val="28"/>
              </w:rPr>
            </w:pPr>
            <w:r w:rsidRPr="009D3174">
              <w:rPr>
                <w:rFonts w:ascii="Times New Roman" w:hAnsi="Times New Roman" w:cs="Times New Roman"/>
                <w:sz w:val="28"/>
                <w:szCs w:val="28"/>
              </w:rPr>
              <w:t>2.5.6.</w:t>
            </w:r>
          </w:p>
        </w:tc>
        <w:tc>
          <w:tcPr>
            <w:tcW w:w="3544" w:type="dxa"/>
            <w:vAlign w:val="center"/>
          </w:tcPr>
          <w:p w:rsidR="008A0304" w:rsidRPr="009D3174" w:rsidRDefault="008A0304" w:rsidP="003912EE">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Забезпечення оптимізації кількості звернень платників про повернення помилково або надміру сплачених коштів єдиного внеску на загальнообов’язкове державне соціальне страхування за </w:t>
            </w:r>
            <w:r w:rsidRPr="009D3174">
              <w:rPr>
                <w:rFonts w:ascii="Times New Roman" w:hAnsi="Times New Roman" w:cs="Times New Roman"/>
                <w:sz w:val="28"/>
                <w:szCs w:val="28"/>
              </w:rPr>
              <w:lastRenderedPageBreak/>
              <w:t>результатами аналізу заборгованості, пов’язаної зі скороченням кількості рахунків для сплати ЄСВ</w:t>
            </w:r>
          </w:p>
        </w:tc>
        <w:tc>
          <w:tcPr>
            <w:tcW w:w="2268" w:type="dxa"/>
          </w:tcPr>
          <w:p w:rsidR="008A0304" w:rsidRPr="009D3174" w:rsidRDefault="008A0304" w:rsidP="003912EE">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Опрацьовано листи територіальних органів ДПС (крім ІДД) з актуалізованою інформацією щодо звернень платників про </w:t>
            </w:r>
            <w:r w:rsidRPr="009D3174">
              <w:rPr>
                <w:rFonts w:ascii="Times New Roman" w:hAnsi="Times New Roman" w:cs="Times New Roman"/>
                <w:sz w:val="28"/>
                <w:szCs w:val="28"/>
              </w:rPr>
              <w:lastRenderedPageBreak/>
              <w:t>повернення ЄСВ</w:t>
            </w:r>
          </w:p>
        </w:tc>
        <w:tc>
          <w:tcPr>
            <w:tcW w:w="1842" w:type="dxa"/>
          </w:tcPr>
          <w:p w:rsidR="008A0304" w:rsidRPr="009D3174" w:rsidRDefault="008A0304" w:rsidP="003912EE">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30 квітня 2021 року</w:t>
            </w:r>
          </w:p>
        </w:tc>
        <w:tc>
          <w:tcPr>
            <w:tcW w:w="3828" w:type="dxa"/>
          </w:tcPr>
          <w:p w:rsidR="008A0304" w:rsidRPr="009D3174" w:rsidRDefault="008A0304" w:rsidP="003912EE">
            <w:pPr>
              <w:contextualSpacing/>
              <w:jc w:val="both"/>
              <w:rPr>
                <w:rFonts w:ascii="Times New Roman" w:hAnsi="Times New Roman" w:cs="Times New Roman"/>
                <w:sz w:val="28"/>
                <w:szCs w:val="28"/>
              </w:rPr>
            </w:pPr>
            <w:r w:rsidRPr="009D3174">
              <w:rPr>
                <w:rFonts w:ascii="Times New Roman" w:hAnsi="Times New Roman" w:cs="Times New Roman"/>
                <w:sz w:val="28"/>
                <w:szCs w:val="28"/>
              </w:rPr>
              <w:t>Департамент інфраструктури та бухгалтерського обліку,</w:t>
            </w:r>
          </w:p>
          <w:p w:rsidR="008A0304" w:rsidRPr="009D3174" w:rsidRDefault="008A0304" w:rsidP="003912EE">
            <w:pPr>
              <w:contextualSpacing/>
              <w:jc w:val="both"/>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EA54D6" w:rsidRPr="009D3174" w:rsidTr="00A51EB2">
        <w:tc>
          <w:tcPr>
            <w:tcW w:w="2943" w:type="dxa"/>
            <w:vMerge w:val="restart"/>
          </w:tcPr>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lastRenderedPageBreak/>
              <w:t>2.6. Запровадження системи комплексного контролю за достовірністю інформації, яка відображається в ІКП</w:t>
            </w:r>
          </w:p>
        </w:tc>
        <w:tc>
          <w:tcPr>
            <w:tcW w:w="1134" w:type="dxa"/>
          </w:tcPr>
          <w:p w:rsidR="00EA54D6" w:rsidRPr="009D3174" w:rsidRDefault="00EA54D6" w:rsidP="00605876">
            <w:pPr>
              <w:pStyle w:val="Default"/>
              <w:jc w:val="both"/>
              <w:rPr>
                <w:rFonts w:ascii="Times New Roman" w:hAnsi="Times New Roman" w:cs="Times New Roman"/>
                <w:color w:val="auto"/>
                <w:sz w:val="28"/>
                <w:szCs w:val="28"/>
              </w:rPr>
            </w:pPr>
            <w:r w:rsidRPr="009D3174">
              <w:rPr>
                <w:rFonts w:ascii="Times New Roman" w:hAnsi="Times New Roman" w:cs="Times New Roman"/>
                <w:color w:val="auto"/>
                <w:sz w:val="28"/>
                <w:szCs w:val="28"/>
              </w:rPr>
              <w:t>2.6.1.</w:t>
            </w:r>
          </w:p>
        </w:tc>
        <w:tc>
          <w:tcPr>
            <w:tcW w:w="3544" w:type="dxa"/>
          </w:tcPr>
          <w:p w:rsidR="00EA54D6" w:rsidRPr="009D3174" w:rsidRDefault="00EA54D6" w:rsidP="00605876">
            <w:pPr>
              <w:pStyle w:val="Default"/>
              <w:jc w:val="both"/>
              <w:rPr>
                <w:rFonts w:ascii="Times New Roman" w:hAnsi="Times New Roman" w:cs="Times New Roman"/>
                <w:color w:val="auto"/>
                <w:sz w:val="28"/>
                <w:szCs w:val="28"/>
              </w:rPr>
            </w:pPr>
            <w:r w:rsidRPr="009D3174">
              <w:rPr>
                <w:rFonts w:ascii="Times New Roman" w:hAnsi="Times New Roman" w:cs="Times New Roman"/>
                <w:color w:val="auto"/>
                <w:sz w:val="28"/>
                <w:szCs w:val="28"/>
              </w:rPr>
              <w:t xml:space="preserve">Здійснення заходів щодо прийняття та  проходження державної реєстрації проєкту наказу </w:t>
            </w:r>
            <w:r w:rsidRPr="009D3174">
              <w:rPr>
                <w:rFonts w:ascii="Times New Roman" w:hAnsi="Times New Roman" w:cs="Times New Roman"/>
                <w:sz w:val="28"/>
                <w:szCs w:val="28"/>
              </w:rPr>
              <w:t xml:space="preserve">Міністерства фінансів України «Про затвердження Порядку </w:t>
            </w:r>
            <w:r w:rsidRPr="009D3174">
              <w:rPr>
                <w:rFonts w:ascii="Times New Roman" w:hAnsi="Times New Roman" w:cs="Times New Roman"/>
                <w:color w:val="auto"/>
                <w:sz w:val="28"/>
                <w:szCs w:val="28"/>
              </w:rPr>
              <w:t>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r w:rsidRPr="009D3174">
              <w:rPr>
                <w:rFonts w:ascii="Times New Roman" w:hAnsi="Times New Roman" w:cs="Times New Roman"/>
                <w:sz w:val="28"/>
                <w:szCs w:val="28"/>
              </w:rPr>
              <w:t>»</w:t>
            </w:r>
          </w:p>
        </w:tc>
        <w:tc>
          <w:tcPr>
            <w:tcW w:w="2268" w:type="dxa"/>
          </w:tcPr>
          <w:p w:rsidR="00EA54D6" w:rsidRPr="009D3174" w:rsidRDefault="00EA54D6" w:rsidP="00605876">
            <w:pPr>
              <w:jc w:val="center"/>
              <w:rPr>
                <w:rFonts w:ascii="Times New Roman" w:hAnsi="Times New Roman" w:cs="Times New Roman"/>
                <w:sz w:val="28"/>
                <w:szCs w:val="28"/>
              </w:rPr>
            </w:pPr>
            <w:r w:rsidRPr="009D3174">
              <w:rPr>
                <w:rFonts w:ascii="Times New Roman" w:hAnsi="Times New Roman" w:cs="Times New Roman"/>
                <w:sz w:val="28"/>
                <w:szCs w:val="28"/>
              </w:rPr>
              <w:t>Прийнято відповідний наказ Мінфіну</w:t>
            </w:r>
          </w:p>
        </w:tc>
        <w:tc>
          <w:tcPr>
            <w:tcW w:w="1842" w:type="dxa"/>
          </w:tcPr>
          <w:p w:rsidR="00EA54D6" w:rsidRPr="009D3174" w:rsidRDefault="00EA54D6" w:rsidP="00605876">
            <w:pPr>
              <w:pStyle w:val="21"/>
              <w:jc w:val="center"/>
              <w:rPr>
                <w:rFonts w:ascii="Times New Roman" w:hAnsi="Times New Roman"/>
                <w:i w:val="0"/>
                <w:color w:val="auto"/>
                <w:sz w:val="28"/>
                <w:szCs w:val="28"/>
              </w:rPr>
            </w:pPr>
            <w:r w:rsidRPr="009D3174">
              <w:rPr>
                <w:rFonts w:ascii="Times New Roman" w:hAnsi="Times New Roman"/>
                <w:i w:val="0"/>
                <w:color w:val="auto"/>
                <w:sz w:val="28"/>
                <w:szCs w:val="28"/>
              </w:rPr>
              <w:t>І квартал 2021 року</w:t>
            </w:r>
          </w:p>
        </w:tc>
        <w:tc>
          <w:tcPr>
            <w:tcW w:w="3828" w:type="dxa"/>
          </w:tcPr>
          <w:p w:rsidR="00EA54D6" w:rsidRPr="009D3174" w:rsidRDefault="00EA54D6" w:rsidP="00605876">
            <w:pPr>
              <w:pStyle w:val="a8"/>
              <w:contextualSpacing/>
              <w:rPr>
                <w:rFonts w:ascii="Times New Roman" w:eastAsia="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EA54D6" w:rsidRPr="009D3174" w:rsidTr="00A51EB2">
        <w:tc>
          <w:tcPr>
            <w:tcW w:w="2943" w:type="dxa"/>
            <w:vMerge/>
          </w:tcPr>
          <w:p w:rsidR="00EA54D6" w:rsidRPr="009D3174" w:rsidRDefault="00EA54D6" w:rsidP="00605876">
            <w:pPr>
              <w:contextualSpacing/>
              <w:rPr>
                <w:rFonts w:ascii="Times New Roman" w:hAnsi="Times New Roman" w:cs="Times New Roman"/>
                <w:sz w:val="28"/>
                <w:szCs w:val="28"/>
              </w:rPr>
            </w:pPr>
          </w:p>
        </w:tc>
        <w:tc>
          <w:tcPr>
            <w:tcW w:w="113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2.6.2.</w:t>
            </w:r>
          </w:p>
        </w:tc>
        <w:tc>
          <w:tcPr>
            <w:tcW w:w="354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Розроблення та затвердження Плану заходів щодо впровадження положень Порядку ведення </w:t>
            </w:r>
            <w:r w:rsidRPr="009D3174">
              <w:rPr>
                <w:rFonts w:ascii="Times New Roman" w:hAnsi="Times New Roman" w:cs="Times New Roman"/>
                <w:sz w:val="28"/>
                <w:szCs w:val="28"/>
              </w:rPr>
              <w:lastRenderedPageBreak/>
              <w:t>податковими органами оперативного обліку податків, зборів, платежів та єдиного внеску на загальнообов’язкове державне соціальне страхування</w:t>
            </w:r>
          </w:p>
        </w:tc>
        <w:tc>
          <w:tcPr>
            <w:tcW w:w="2268"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Видано відповідний наказ ДПС</w:t>
            </w:r>
          </w:p>
        </w:tc>
        <w:tc>
          <w:tcPr>
            <w:tcW w:w="1842"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У місячний строк після оприлюднення наказу Міністерства </w:t>
            </w:r>
            <w:r w:rsidRPr="009D3174">
              <w:rPr>
                <w:rFonts w:ascii="Times New Roman" w:hAnsi="Times New Roman" w:cs="Times New Roman"/>
                <w:sz w:val="28"/>
                <w:szCs w:val="28"/>
              </w:rPr>
              <w:lastRenderedPageBreak/>
              <w:t>фінансів України</w:t>
            </w:r>
          </w:p>
        </w:tc>
        <w:tc>
          <w:tcPr>
            <w:tcW w:w="3828" w:type="dxa"/>
          </w:tcPr>
          <w:p w:rsidR="00EA54D6" w:rsidRPr="009D3174" w:rsidRDefault="00EA54D6" w:rsidP="00605876">
            <w:pPr>
              <w:pStyle w:val="a8"/>
              <w:contextualSpacing/>
              <w:rPr>
                <w:rFonts w:ascii="Times New Roman" w:eastAsia="Times New Roman" w:hAnsi="Times New Roman" w:cs="Times New Roman"/>
                <w:sz w:val="28"/>
                <w:szCs w:val="28"/>
              </w:rPr>
            </w:pPr>
            <w:r w:rsidRPr="009D3174">
              <w:rPr>
                <w:rFonts w:ascii="Times New Roman" w:hAnsi="Times New Roman" w:cs="Times New Roman"/>
                <w:sz w:val="28"/>
                <w:szCs w:val="28"/>
              </w:rPr>
              <w:lastRenderedPageBreak/>
              <w:t>Департамент електронних сервісів</w:t>
            </w:r>
          </w:p>
        </w:tc>
      </w:tr>
      <w:tr w:rsidR="00EA54D6" w:rsidRPr="009D3174" w:rsidTr="00A51EB2">
        <w:tc>
          <w:tcPr>
            <w:tcW w:w="2943" w:type="dxa"/>
            <w:vMerge/>
          </w:tcPr>
          <w:p w:rsidR="00EA54D6" w:rsidRPr="009D3174" w:rsidRDefault="00EA54D6" w:rsidP="00605876">
            <w:pPr>
              <w:contextualSpacing/>
              <w:rPr>
                <w:rFonts w:ascii="Times New Roman" w:hAnsi="Times New Roman" w:cs="Times New Roman"/>
                <w:sz w:val="28"/>
                <w:szCs w:val="28"/>
              </w:rPr>
            </w:pPr>
          </w:p>
        </w:tc>
        <w:tc>
          <w:tcPr>
            <w:tcW w:w="113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2.6.3.</w:t>
            </w:r>
          </w:p>
        </w:tc>
        <w:tc>
          <w:tcPr>
            <w:tcW w:w="354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Розроблення заявок на доопрацювання ІТС «Податковий блок» у частині створення модуля загального контролю за показниками в ІТС ДПС</w:t>
            </w:r>
          </w:p>
        </w:tc>
        <w:tc>
          <w:tcPr>
            <w:tcW w:w="2268"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Підготовлено узгоджені заявки</w:t>
            </w:r>
          </w:p>
        </w:tc>
        <w:tc>
          <w:tcPr>
            <w:tcW w:w="1842"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У строки, визначені у Плані заходів </w:t>
            </w:r>
          </w:p>
        </w:tc>
        <w:tc>
          <w:tcPr>
            <w:tcW w:w="3828" w:type="dxa"/>
          </w:tcPr>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управління ризиками,</w:t>
            </w:r>
          </w:p>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податкового адміністрування,</w:t>
            </w:r>
          </w:p>
          <w:p w:rsidR="00EA54D6" w:rsidRPr="009D3174" w:rsidRDefault="00EA54D6" w:rsidP="00605876">
            <w:pPr>
              <w:pStyle w:val="2"/>
              <w:spacing w:after="0" w:line="240" w:lineRule="auto"/>
              <w:ind w:left="0"/>
              <w:contextualSpacing/>
              <w:rPr>
                <w:sz w:val="28"/>
                <w:szCs w:val="28"/>
                <w:lang w:val="uk-UA"/>
              </w:rPr>
            </w:pPr>
            <w:r w:rsidRPr="009D3174">
              <w:rPr>
                <w:sz w:val="28"/>
                <w:szCs w:val="28"/>
                <w:lang w:val="uk-UA"/>
              </w:rPr>
              <w:t xml:space="preserve">Департамент контролю за підакцизними товарами, </w:t>
            </w:r>
          </w:p>
          <w:p w:rsidR="00EA54D6" w:rsidRPr="009D3174" w:rsidRDefault="00EA54D6" w:rsidP="00605876">
            <w:pPr>
              <w:pStyle w:val="2"/>
              <w:spacing w:after="0" w:line="240" w:lineRule="auto"/>
              <w:ind w:left="0"/>
              <w:contextualSpacing/>
              <w:rPr>
                <w:sz w:val="28"/>
                <w:szCs w:val="28"/>
                <w:lang w:val="uk-UA"/>
              </w:rPr>
            </w:pPr>
            <w:r w:rsidRPr="009D3174">
              <w:rPr>
                <w:sz w:val="28"/>
                <w:szCs w:val="28"/>
                <w:lang w:val="uk-UA"/>
              </w:rPr>
              <w:t>Департамент по роботі з податковим боргом,</w:t>
            </w:r>
          </w:p>
          <w:p w:rsidR="00EA54D6" w:rsidRPr="009D3174" w:rsidRDefault="00EA54D6" w:rsidP="00605876">
            <w:pPr>
              <w:pStyle w:val="2"/>
              <w:spacing w:after="0" w:line="240" w:lineRule="auto"/>
              <w:ind w:left="0"/>
              <w:contextualSpacing/>
              <w:rPr>
                <w:sz w:val="28"/>
                <w:szCs w:val="28"/>
                <w:lang w:val="uk-UA"/>
              </w:rPr>
            </w:pPr>
            <w:r w:rsidRPr="009D3174">
              <w:rPr>
                <w:sz w:val="28"/>
                <w:szCs w:val="28"/>
                <w:lang w:val="uk-UA"/>
              </w:rPr>
              <w:t>Департамент адміністративного оскарження,</w:t>
            </w:r>
          </w:p>
          <w:p w:rsidR="00EA54D6" w:rsidRPr="009D3174" w:rsidRDefault="00EA54D6" w:rsidP="00605876">
            <w:pPr>
              <w:pStyle w:val="2"/>
              <w:spacing w:after="0" w:line="240" w:lineRule="auto"/>
              <w:ind w:left="0"/>
              <w:contextualSpacing/>
              <w:rPr>
                <w:strike/>
                <w:sz w:val="28"/>
                <w:szCs w:val="28"/>
                <w:lang w:val="uk-UA"/>
              </w:rPr>
            </w:pPr>
            <w:r w:rsidRPr="009D3174">
              <w:rPr>
                <w:sz w:val="28"/>
                <w:szCs w:val="28"/>
                <w:lang w:val="uk-UA"/>
              </w:rPr>
              <w:t>Департамент супроводження судових справ</w:t>
            </w:r>
          </w:p>
        </w:tc>
      </w:tr>
      <w:tr w:rsidR="00EA54D6" w:rsidRPr="009D3174" w:rsidTr="00A51EB2">
        <w:tc>
          <w:tcPr>
            <w:tcW w:w="2943" w:type="dxa"/>
            <w:vMerge w:val="restart"/>
          </w:tcPr>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 xml:space="preserve">2.7. Упровадження </w:t>
            </w:r>
            <w:r w:rsidRPr="009D3174">
              <w:rPr>
                <w:rFonts w:ascii="Times New Roman" w:hAnsi="Times New Roman" w:cs="Times New Roman"/>
                <w:sz w:val="28"/>
                <w:szCs w:val="28"/>
              </w:rPr>
              <w:lastRenderedPageBreak/>
              <w:t>сучасної стратегії дотримання податкового законодавства, спрямованої на просування концепції добровільної сплати податків</w:t>
            </w:r>
          </w:p>
        </w:tc>
        <w:tc>
          <w:tcPr>
            <w:tcW w:w="113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lastRenderedPageBreak/>
              <w:t>2.7.1.</w:t>
            </w:r>
          </w:p>
        </w:tc>
        <w:tc>
          <w:tcPr>
            <w:tcW w:w="354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Створення в ДПС </w:t>
            </w:r>
            <w:r w:rsidRPr="009D3174">
              <w:rPr>
                <w:rFonts w:ascii="Times New Roman" w:hAnsi="Times New Roman" w:cs="Times New Roman"/>
                <w:sz w:val="28"/>
                <w:szCs w:val="28"/>
              </w:rPr>
              <w:lastRenderedPageBreak/>
              <w:t>аналітичного центру з розроблення та впровадження стратегій і програм для забезпечення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 та стимулювання добровільної сплати податків, зборів, платежів</w:t>
            </w:r>
          </w:p>
        </w:tc>
        <w:tc>
          <w:tcPr>
            <w:tcW w:w="2268"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Створено </w:t>
            </w:r>
            <w:r w:rsidRPr="009D3174">
              <w:rPr>
                <w:rFonts w:ascii="Times New Roman" w:hAnsi="Times New Roman" w:cs="Times New Roman"/>
                <w:sz w:val="28"/>
                <w:szCs w:val="28"/>
              </w:rPr>
              <w:lastRenderedPageBreak/>
              <w:t>аналітичний центр</w:t>
            </w:r>
          </w:p>
        </w:tc>
        <w:tc>
          <w:tcPr>
            <w:tcW w:w="1842"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ІІ квартал </w:t>
            </w:r>
            <w:r w:rsidRPr="009D3174">
              <w:rPr>
                <w:rFonts w:ascii="Times New Roman" w:hAnsi="Times New Roman" w:cs="Times New Roman"/>
                <w:sz w:val="28"/>
                <w:szCs w:val="28"/>
              </w:rPr>
              <w:lastRenderedPageBreak/>
              <w:t>2021 року</w:t>
            </w:r>
          </w:p>
        </w:tc>
        <w:tc>
          <w:tcPr>
            <w:tcW w:w="3828" w:type="dxa"/>
          </w:tcPr>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lastRenderedPageBreak/>
              <w:t xml:space="preserve">Департамент управління </w:t>
            </w:r>
            <w:r w:rsidRPr="009D3174">
              <w:rPr>
                <w:rFonts w:ascii="Times New Roman" w:hAnsi="Times New Roman" w:cs="Times New Roman"/>
                <w:sz w:val="28"/>
                <w:szCs w:val="28"/>
              </w:rPr>
              <w:lastRenderedPageBreak/>
              <w:t>ризиками,</w:t>
            </w:r>
          </w:p>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податкового адміністрування,</w:t>
            </w:r>
          </w:p>
          <w:p w:rsidR="00EA54D6" w:rsidRPr="009D3174" w:rsidRDefault="00EA54D6" w:rsidP="00605876">
            <w:pPr>
              <w:pStyle w:val="2"/>
              <w:spacing w:after="0" w:line="240" w:lineRule="auto"/>
              <w:ind w:left="0"/>
              <w:contextualSpacing/>
              <w:rPr>
                <w:sz w:val="28"/>
                <w:szCs w:val="28"/>
                <w:lang w:val="uk-UA"/>
              </w:rPr>
            </w:pPr>
            <w:r w:rsidRPr="009D3174">
              <w:rPr>
                <w:sz w:val="28"/>
                <w:szCs w:val="28"/>
                <w:lang w:val="uk-UA"/>
              </w:rPr>
              <w:t xml:space="preserve">Департамент контролю за підакцизними товарами, </w:t>
            </w:r>
          </w:p>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EA54D6" w:rsidRPr="009D3174" w:rsidTr="00A51EB2">
        <w:tc>
          <w:tcPr>
            <w:tcW w:w="2943" w:type="dxa"/>
            <w:vMerge/>
          </w:tcPr>
          <w:p w:rsidR="00EA54D6" w:rsidRPr="009D3174" w:rsidRDefault="00EA54D6" w:rsidP="00605876">
            <w:pPr>
              <w:contextualSpacing/>
              <w:rPr>
                <w:rFonts w:ascii="Times New Roman" w:hAnsi="Times New Roman" w:cs="Times New Roman"/>
                <w:sz w:val="28"/>
                <w:szCs w:val="28"/>
              </w:rPr>
            </w:pPr>
          </w:p>
        </w:tc>
        <w:tc>
          <w:tcPr>
            <w:tcW w:w="113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2.7.2.</w:t>
            </w:r>
          </w:p>
        </w:tc>
        <w:tc>
          <w:tcPr>
            <w:tcW w:w="354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Розроблення стратегій та програм для забезпечення добровільного дотримання вимог податкового законодавства, законодавства зі сплати єдиного внеску на загальнообов’язкове </w:t>
            </w:r>
            <w:r w:rsidRPr="009D3174">
              <w:rPr>
                <w:rFonts w:ascii="Times New Roman" w:hAnsi="Times New Roman" w:cs="Times New Roman"/>
                <w:sz w:val="28"/>
                <w:szCs w:val="28"/>
              </w:rPr>
              <w:lastRenderedPageBreak/>
              <w:t>державне соціальне страхування та стимулювання добровільної сплати податків, зборів, платежів</w:t>
            </w:r>
          </w:p>
        </w:tc>
        <w:tc>
          <w:tcPr>
            <w:tcW w:w="2268"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Видано відповідний наказ ДПС</w:t>
            </w:r>
          </w:p>
        </w:tc>
        <w:tc>
          <w:tcPr>
            <w:tcW w:w="1842"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ІІ квартал 2021 року</w:t>
            </w:r>
          </w:p>
        </w:tc>
        <w:tc>
          <w:tcPr>
            <w:tcW w:w="3828" w:type="dxa"/>
          </w:tcPr>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управління ризиками,</w:t>
            </w:r>
          </w:p>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податкового адміністрування,</w:t>
            </w:r>
          </w:p>
          <w:p w:rsidR="00EA54D6" w:rsidRPr="009D3174" w:rsidRDefault="00EA54D6" w:rsidP="00605876">
            <w:pPr>
              <w:contextualSpacing/>
              <w:rPr>
                <w:rFonts w:ascii="Times New Roman" w:hAnsi="Times New Roman" w:cs="Times New Roman"/>
                <w:strike/>
                <w:sz w:val="28"/>
                <w:szCs w:val="28"/>
              </w:rPr>
            </w:pPr>
            <w:r w:rsidRPr="009D3174">
              <w:rPr>
                <w:rFonts w:ascii="Times New Roman" w:hAnsi="Times New Roman" w:cs="Times New Roman"/>
                <w:sz w:val="28"/>
                <w:szCs w:val="28"/>
              </w:rPr>
              <w:t>Департамент контролю за підакцизними товарами</w:t>
            </w:r>
          </w:p>
        </w:tc>
      </w:tr>
      <w:tr w:rsidR="00EA54D6" w:rsidRPr="009D3174" w:rsidTr="00A51EB2">
        <w:tc>
          <w:tcPr>
            <w:tcW w:w="2943" w:type="dxa"/>
            <w:vMerge/>
          </w:tcPr>
          <w:p w:rsidR="00EA54D6" w:rsidRPr="009D3174" w:rsidRDefault="00EA54D6" w:rsidP="00605876">
            <w:pPr>
              <w:contextualSpacing/>
              <w:rPr>
                <w:rFonts w:ascii="Times New Roman" w:hAnsi="Times New Roman" w:cs="Times New Roman"/>
                <w:sz w:val="28"/>
                <w:szCs w:val="28"/>
              </w:rPr>
            </w:pPr>
          </w:p>
        </w:tc>
        <w:tc>
          <w:tcPr>
            <w:tcW w:w="113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2.7.3.</w:t>
            </w:r>
          </w:p>
        </w:tc>
        <w:tc>
          <w:tcPr>
            <w:tcW w:w="354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Розроблення плану інформаційної кампанії з популяризації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2268"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Розроблено відповідний план</w:t>
            </w:r>
          </w:p>
        </w:tc>
        <w:tc>
          <w:tcPr>
            <w:tcW w:w="1842"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ІІІ квартал 2021 року</w:t>
            </w:r>
          </w:p>
        </w:tc>
        <w:tc>
          <w:tcPr>
            <w:tcW w:w="3828" w:type="dxa"/>
          </w:tcPr>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управління ризиками,</w:t>
            </w:r>
          </w:p>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податкового адміністрування,</w:t>
            </w:r>
          </w:p>
          <w:p w:rsidR="00EA54D6" w:rsidRPr="009D3174" w:rsidRDefault="00EA54D6" w:rsidP="00605876">
            <w:pPr>
              <w:pStyle w:val="2"/>
              <w:spacing w:after="0" w:line="240" w:lineRule="auto"/>
              <w:ind w:left="0"/>
              <w:contextualSpacing/>
              <w:rPr>
                <w:sz w:val="28"/>
                <w:szCs w:val="28"/>
                <w:lang w:val="uk-UA"/>
              </w:rPr>
            </w:pPr>
            <w:r w:rsidRPr="009D3174">
              <w:rPr>
                <w:sz w:val="28"/>
                <w:szCs w:val="28"/>
                <w:lang w:val="uk-UA"/>
              </w:rPr>
              <w:t xml:space="preserve">Департамент контролю за підакцизними товарами, </w:t>
            </w:r>
          </w:p>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Організаційно-розпорядчий департамент</w:t>
            </w:r>
          </w:p>
        </w:tc>
      </w:tr>
      <w:tr w:rsidR="00EA54D6" w:rsidRPr="009D3174" w:rsidTr="00A51EB2">
        <w:tc>
          <w:tcPr>
            <w:tcW w:w="2943" w:type="dxa"/>
            <w:vMerge/>
          </w:tcPr>
          <w:p w:rsidR="00EA54D6" w:rsidRPr="009D3174" w:rsidRDefault="00EA54D6" w:rsidP="00605876">
            <w:pPr>
              <w:contextualSpacing/>
              <w:rPr>
                <w:rFonts w:ascii="Times New Roman" w:hAnsi="Times New Roman" w:cs="Times New Roman"/>
                <w:sz w:val="28"/>
                <w:szCs w:val="28"/>
              </w:rPr>
            </w:pPr>
          </w:p>
        </w:tc>
        <w:tc>
          <w:tcPr>
            <w:tcW w:w="1134" w:type="dxa"/>
          </w:tcPr>
          <w:p w:rsidR="00EA54D6" w:rsidRPr="009D3174" w:rsidRDefault="00EA54D6" w:rsidP="00605876">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2.7.4.</w:t>
            </w:r>
          </w:p>
        </w:tc>
        <w:tc>
          <w:tcPr>
            <w:tcW w:w="3544" w:type="dxa"/>
          </w:tcPr>
          <w:p w:rsidR="00EA54D6" w:rsidRPr="009D3174" w:rsidRDefault="00EA54D6" w:rsidP="00605876">
            <w:pPr>
              <w:contextualSpacing/>
              <w:jc w:val="both"/>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 xml:space="preserve">Активізація роз’яснювальної та консультативної діяльності з метою добровільного дотримання вимог податкового законодавства, законодавства із сплати </w:t>
            </w:r>
            <w:r w:rsidRPr="009D3174">
              <w:rPr>
                <w:rFonts w:ascii="Times New Roman" w:eastAsia="Times New Roman" w:hAnsi="Times New Roman" w:cs="Times New Roman"/>
                <w:sz w:val="28"/>
                <w:szCs w:val="28"/>
              </w:rPr>
              <w:lastRenderedPageBreak/>
              <w:t>єдиного внеску на загальнообов’язкове державне соціальне страхування та проведення спільних заходів зі громадськими організаціями для підвищення рівня податкової культури</w:t>
            </w:r>
          </w:p>
        </w:tc>
        <w:tc>
          <w:tcPr>
            <w:tcW w:w="2268" w:type="dxa"/>
          </w:tcPr>
          <w:p w:rsidR="00EA54D6" w:rsidRPr="009D3174" w:rsidRDefault="00EA54D6" w:rsidP="00605876">
            <w:pPr>
              <w:contextualSpacing/>
              <w:jc w:val="center"/>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lastRenderedPageBreak/>
              <w:t xml:space="preserve">Організовано проведення відповідних заходів </w:t>
            </w:r>
          </w:p>
        </w:tc>
        <w:tc>
          <w:tcPr>
            <w:tcW w:w="1842" w:type="dxa"/>
          </w:tcPr>
          <w:p w:rsidR="00EA54D6" w:rsidRPr="009D3174" w:rsidRDefault="00EA54D6" w:rsidP="00605876">
            <w:pPr>
              <w:contextualSpacing/>
              <w:jc w:val="center"/>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2021 рік</w:t>
            </w:r>
          </w:p>
        </w:tc>
        <w:tc>
          <w:tcPr>
            <w:tcW w:w="3828" w:type="dxa"/>
          </w:tcPr>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управління ризиками,</w:t>
            </w:r>
          </w:p>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податкового адміністрування,</w:t>
            </w:r>
          </w:p>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контролю за підакцизними товарами,</w:t>
            </w:r>
          </w:p>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 xml:space="preserve">Організаційно-розпорядчий </w:t>
            </w:r>
            <w:r w:rsidRPr="009D3174">
              <w:rPr>
                <w:rFonts w:ascii="Times New Roman" w:hAnsi="Times New Roman" w:cs="Times New Roman"/>
                <w:sz w:val="28"/>
                <w:szCs w:val="28"/>
              </w:rPr>
              <w:lastRenderedPageBreak/>
              <w:t>департамент</w:t>
            </w:r>
          </w:p>
        </w:tc>
      </w:tr>
      <w:tr w:rsidR="00EA54D6" w:rsidRPr="009D3174" w:rsidTr="00A51EB2">
        <w:tc>
          <w:tcPr>
            <w:tcW w:w="2943" w:type="dxa"/>
            <w:vMerge/>
          </w:tcPr>
          <w:p w:rsidR="00EA54D6" w:rsidRPr="009D3174" w:rsidRDefault="00EA54D6" w:rsidP="00605876">
            <w:pPr>
              <w:contextualSpacing/>
              <w:rPr>
                <w:rFonts w:ascii="Times New Roman" w:hAnsi="Times New Roman" w:cs="Times New Roman"/>
                <w:sz w:val="28"/>
                <w:szCs w:val="28"/>
              </w:rPr>
            </w:pPr>
          </w:p>
        </w:tc>
        <w:tc>
          <w:tcPr>
            <w:tcW w:w="113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2.7.5.</w:t>
            </w:r>
          </w:p>
        </w:tc>
        <w:tc>
          <w:tcPr>
            <w:tcW w:w="354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Розроблення </w:t>
            </w:r>
            <w:proofErr w:type="spellStart"/>
            <w:r w:rsidRPr="009D3174">
              <w:rPr>
                <w:rFonts w:ascii="Times New Roman" w:hAnsi="Times New Roman" w:cs="Times New Roman"/>
                <w:sz w:val="28"/>
                <w:szCs w:val="28"/>
              </w:rPr>
              <w:t>мікрокампаній</w:t>
            </w:r>
            <w:proofErr w:type="spellEnd"/>
            <w:r w:rsidRPr="009D3174">
              <w:rPr>
                <w:rFonts w:ascii="Times New Roman" w:hAnsi="Times New Roman" w:cs="Times New Roman"/>
                <w:sz w:val="28"/>
                <w:szCs w:val="28"/>
              </w:rPr>
              <w:t>, орієнтованих на окремі галузі економіки, з метою стимулювання добровільного дотримання вимог податкового законодавства, законодавства зі сплати єдиного внеску на загальнообов’язкове державне соціальне страхування</w:t>
            </w:r>
          </w:p>
        </w:tc>
        <w:tc>
          <w:tcPr>
            <w:tcW w:w="2268"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Розроблено </w:t>
            </w:r>
            <w:proofErr w:type="spellStart"/>
            <w:r w:rsidRPr="009D3174">
              <w:rPr>
                <w:rFonts w:ascii="Times New Roman" w:hAnsi="Times New Roman" w:cs="Times New Roman"/>
                <w:sz w:val="28"/>
                <w:szCs w:val="28"/>
              </w:rPr>
              <w:t>мікрокампанії</w:t>
            </w:r>
            <w:proofErr w:type="spellEnd"/>
          </w:p>
        </w:tc>
        <w:tc>
          <w:tcPr>
            <w:tcW w:w="1842"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IV квартал 2021 року</w:t>
            </w:r>
          </w:p>
        </w:tc>
        <w:tc>
          <w:tcPr>
            <w:tcW w:w="3828" w:type="dxa"/>
          </w:tcPr>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управління ризиками,</w:t>
            </w:r>
          </w:p>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податкового адміністрування,</w:t>
            </w:r>
          </w:p>
          <w:p w:rsidR="00EA54D6" w:rsidRPr="009D3174" w:rsidRDefault="00EA54D6" w:rsidP="00605876">
            <w:pPr>
              <w:pStyle w:val="2"/>
              <w:spacing w:after="0" w:line="240" w:lineRule="auto"/>
              <w:ind w:left="0"/>
              <w:contextualSpacing/>
              <w:rPr>
                <w:sz w:val="28"/>
                <w:szCs w:val="28"/>
                <w:lang w:val="uk-UA"/>
              </w:rPr>
            </w:pPr>
            <w:r w:rsidRPr="009D3174">
              <w:rPr>
                <w:sz w:val="28"/>
                <w:szCs w:val="28"/>
                <w:lang w:val="uk-UA"/>
              </w:rPr>
              <w:t xml:space="preserve">Департамент контролю за підакцизними товарами </w:t>
            </w:r>
          </w:p>
        </w:tc>
      </w:tr>
      <w:tr w:rsidR="00EA54D6" w:rsidRPr="009D3174" w:rsidTr="00A51EB2">
        <w:tc>
          <w:tcPr>
            <w:tcW w:w="15559" w:type="dxa"/>
            <w:gridSpan w:val="6"/>
          </w:tcPr>
          <w:p w:rsidR="00EA54D6" w:rsidRDefault="00EA54D6" w:rsidP="00605876">
            <w:pPr>
              <w:contextualSpacing/>
              <w:jc w:val="both"/>
              <w:rPr>
                <w:rFonts w:ascii="Times New Roman" w:hAnsi="Times New Roman" w:cs="Times New Roman"/>
                <w:b/>
                <w:sz w:val="28"/>
                <w:szCs w:val="28"/>
              </w:rPr>
            </w:pPr>
            <w:r w:rsidRPr="009D3174">
              <w:rPr>
                <w:rFonts w:ascii="Times New Roman" w:hAnsi="Times New Roman" w:cs="Times New Roman"/>
                <w:b/>
                <w:sz w:val="28"/>
                <w:szCs w:val="28"/>
              </w:rPr>
              <w:t xml:space="preserve">Стратегічна ціль 3. ФОРМУВАННЯ ІМІДЖУ ДПС ЯК СЕРВІСНОЇ СЛУЖБИ ЄВРОПЕЙСЬКОГО ЗРАЗКА З </w:t>
            </w:r>
            <w:r w:rsidRPr="009D3174">
              <w:rPr>
                <w:rFonts w:ascii="Times New Roman" w:hAnsi="Times New Roman" w:cs="Times New Roman"/>
                <w:b/>
                <w:sz w:val="28"/>
                <w:szCs w:val="28"/>
              </w:rPr>
              <w:lastRenderedPageBreak/>
              <w:t>ВИСОКИМ РІВНЕМ ДОВІРИ У СУСПІЛЬСТВІ</w:t>
            </w:r>
          </w:p>
          <w:p w:rsidR="006958E5" w:rsidRPr="009D3174" w:rsidRDefault="006958E5" w:rsidP="00605876">
            <w:pPr>
              <w:contextualSpacing/>
              <w:jc w:val="both"/>
              <w:rPr>
                <w:rFonts w:ascii="Times New Roman" w:hAnsi="Times New Roman" w:cs="Times New Roman"/>
                <w:b/>
                <w:sz w:val="28"/>
                <w:szCs w:val="28"/>
              </w:rPr>
            </w:pPr>
          </w:p>
        </w:tc>
      </w:tr>
      <w:tr w:rsidR="00EA54D6" w:rsidRPr="009D3174" w:rsidTr="00A51EB2">
        <w:tc>
          <w:tcPr>
            <w:tcW w:w="2943" w:type="dxa"/>
            <w:vMerge w:val="restart"/>
          </w:tcPr>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lastRenderedPageBreak/>
              <w:t>3.1. Упровадження зручних та доступних сервісів для платників</w:t>
            </w:r>
          </w:p>
        </w:tc>
        <w:tc>
          <w:tcPr>
            <w:tcW w:w="113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3.1.1.</w:t>
            </w:r>
          </w:p>
        </w:tc>
        <w:tc>
          <w:tcPr>
            <w:tcW w:w="354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Проведення опитування платників щодо поліпшення якості інформаційно-телекомунікаційної системи «Електронний кабінет»</w:t>
            </w:r>
          </w:p>
        </w:tc>
        <w:tc>
          <w:tcPr>
            <w:tcW w:w="2268"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Підготовлено інформаційно-аналітичні матеріали</w:t>
            </w:r>
          </w:p>
          <w:p w:rsidR="00EA54D6" w:rsidRPr="009D3174" w:rsidRDefault="00EA54D6" w:rsidP="00605876">
            <w:pPr>
              <w:contextualSpacing/>
              <w:jc w:val="center"/>
              <w:rPr>
                <w:rFonts w:ascii="Times New Roman" w:hAnsi="Times New Roman" w:cs="Times New Roman"/>
                <w:sz w:val="28"/>
                <w:szCs w:val="28"/>
              </w:rPr>
            </w:pPr>
          </w:p>
        </w:tc>
        <w:tc>
          <w:tcPr>
            <w:tcW w:w="1842"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ІV квартал 2021 року</w:t>
            </w:r>
          </w:p>
        </w:tc>
        <w:tc>
          <w:tcPr>
            <w:tcW w:w="3828" w:type="dxa"/>
          </w:tcPr>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EA54D6" w:rsidRPr="009D3174" w:rsidTr="00A51EB2">
        <w:tc>
          <w:tcPr>
            <w:tcW w:w="2943" w:type="dxa"/>
            <w:vMerge/>
          </w:tcPr>
          <w:p w:rsidR="00EA54D6" w:rsidRPr="009D3174" w:rsidRDefault="00EA54D6" w:rsidP="00605876">
            <w:pPr>
              <w:contextualSpacing/>
              <w:rPr>
                <w:rFonts w:ascii="Times New Roman" w:hAnsi="Times New Roman" w:cs="Times New Roman"/>
                <w:sz w:val="28"/>
                <w:szCs w:val="28"/>
              </w:rPr>
            </w:pPr>
          </w:p>
        </w:tc>
        <w:tc>
          <w:tcPr>
            <w:tcW w:w="113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3.1.2.</w:t>
            </w:r>
          </w:p>
        </w:tc>
        <w:tc>
          <w:tcPr>
            <w:tcW w:w="354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Розроблення/участь у розробленні заявок на створення (удосконалення) інформаційно-телекомунікаційної системи «Електронний кабінет» щодо впровадження нових/удосконалення існуючих е-сервісів</w:t>
            </w:r>
          </w:p>
        </w:tc>
        <w:tc>
          <w:tcPr>
            <w:tcW w:w="2268"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Підготовлено узгоджені заявки для впровадження нових/удосконалення існуючих е-сервісів</w:t>
            </w:r>
          </w:p>
        </w:tc>
        <w:tc>
          <w:tcPr>
            <w:tcW w:w="1842"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2021 рік</w:t>
            </w:r>
          </w:p>
        </w:tc>
        <w:tc>
          <w:tcPr>
            <w:tcW w:w="3828" w:type="dxa"/>
          </w:tcPr>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Структурні підрозділи ДПС,</w:t>
            </w:r>
          </w:p>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EA54D6" w:rsidRPr="009D3174" w:rsidTr="00A51EB2">
        <w:tc>
          <w:tcPr>
            <w:tcW w:w="2943" w:type="dxa"/>
            <w:vMerge/>
          </w:tcPr>
          <w:p w:rsidR="00EA54D6" w:rsidRPr="009D3174" w:rsidRDefault="00EA54D6" w:rsidP="00605876">
            <w:pPr>
              <w:contextualSpacing/>
              <w:rPr>
                <w:rFonts w:ascii="Times New Roman" w:hAnsi="Times New Roman" w:cs="Times New Roman"/>
                <w:sz w:val="28"/>
                <w:szCs w:val="28"/>
              </w:rPr>
            </w:pPr>
          </w:p>
        </w:tc>
        <w:tc>
          <w:tcPr>
            <w:tcW w:w="12616" w:type="dxa"/>
            <w:gridSpan w:val="5"/>
          </w:tcPr>
          <w:p w:rsidR="006958E5" w:rsidRPr="009D3174" w:rsidRDefault="00EA54D6" w:rsidP="006958E5">
            <w:pPr>
              <w:contextualSpacing/>
              <w:jc w:val="both"/>
              <w:rPr>
                <w:rFonts w:ascii="Times New Roman" w:hAnsi="Times New Roman" w:cs="Times New Roman"/>
                <w:sz w:val="28"/>
                <w:szCs w:val="28"/>
              </w:rPr>
            </w:pPr>
            <w:r w:rsidRPr="009D3174">
              <w:rPr>
                <w:rFonts w:ascii="Times New Roman" w:hAnsi="Times New Roman" w:cs="Times New Roman"/>
                <w:sz w:val="28"/>
                <w:szCs w:val="28"/>
              </w:rPr>
              <w:t>3.1.3. Удосконалення процесу комунікацій з платниками податків, в частині запровадження обліку доходів і витрат фізичними особами – підприємцями і фізичними особами, які провадять незалежну професійну діяльність, в тому числі в електронному вигляді через Електронний кабінет</w:t>
            </w:r>
          </w:p>
        </w:tc>
      </w:tr>
      <w:tr w:rsidR="00EA54D6" w:rsidRPr="009D3174" w:rsidTr="00A51EB2">
        <w:tc>
          <w:tcPr>
            <w:tcW w:w="2943" w:type="dxa"/>
            <w:vMerge/>
          </w:tcPr>
          <w:p w:rsidR="00EA54D6" w:rsidRPr="009D3174" w:rsidRDefault="00EA54D6" w:rsidP="00605876">
            <w:pPr>
              <w:contextualSpacing/>
              <w:rPr>
                <w:rFonts w:ascii="Times New Roman" w:hAnsi="Times New Roman" w:cs="Times New Roman"/>
                <w:sz w:val="28"/>
                <w:szCs w:val="28"/>
              </w:rPr>
            </w:pPr>
          </w:p>
        </w:tc>
        <w:tc>
          <w:tcPr>
            <w:tcW w:w="113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3.1.3.1.</w:t>
            </w:r>
          </w:p>
        </w:tc>
        <w:tc>
          <w:tcPr>
            <w:tcW w:w="3544" w:type="dxa"/>
          </w:tcPr>
          <w:p w:rsidR="00EA54D6" w:rsidRPr="009D3174" w:rsidRDefault="00EA54D6" w:rsidP="00A433C9">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Розроблення заявки на </w:t>
            </w:r>
            <w:r w:rsidRPr="009D3174">
              <w:rPr>
                <w:rFonts w:ascii="Times New Roman" w:hAnsi="Times New Roman" w:cs="Times New Roman"/>
                <w:sz w:val="28"/>
                <w:szCs w:val="28"/>
              </w:rPr>
              <w:lastRenderedPageBreak/>
              <w:t>створення в ІТС «Електронний кабінет» програмного забезпечення для ведення обліку доходів і витрат фізичними особами – підприємцями і фізичними особами, які провадять незалежну професійну діяльність</w:t>
            </w:r>
          </w:p>
        </w:tc>
        <w:tc>
          <w:tcPr>
            <w:tcW w:w="2268" w:type="dxa"/>
          </w:tcPr>
          <w:p w:rsidR="00EA54D6" w:rsidRPr="009D3174" w:rsidRDefault="00EA54D6" w:rsidP="002A0710">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Підготовлено </w:t>
            </w:r>
            <w:r w:rsidRPr="009D3174">
              <w:rPr>
                <w:rFonts w:ascii="Times New Roman" w:hAnsi="Times New Roman" w:cs="Times New Roman"/>
                <w:sz w:val="28"/>
                <w:szCs w:val="28"/>
              </w:rPr>
              <w:lastRenderedPageBreak/>
              <w:t>узгоджену заявку на розроблення відповідного програмного забезпечення</w:t>
            </w:r>
          </w:p>
        </w:tc>
        <w:tc>
          <w:tcPr>
            <w:tcW w:w="1842"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01 вересня </w:t>
            </w:r>
            <w:r w:rsidRPr="009D3174">
              <w:rPr>
                <w:rFonts w:ascii="Times New Roman" w:hAnsi="Times New Roman" w:cs="Times New Roman"/>
                <w:sz w:val="28"/>
                <w:szCs w:val="28"/>
              </w:rPr>
              <w:lastRenderedPageBreak/>
              <w:t>2021 року</w:t>
            </w:r>
          </w:p>
        </w:tc>
        <w:tc>
          <w:tcPr>
            <w:tcW w:w="3828" w:type="dxa"/>
          </w:tcPr>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lastRenderedPageBreak/>
              <w:t xml:space="preserve">Департамент податкового </w:t>
            </w:r>
            <w:r w:rsidRPr="009D3174">
              <w:rPr>
                <w:rFonts w:ascii="Times New Roman" w:hAnsi="Times New Roman" w:cs="Times New Roman"/>
                <w:sz w:val="28"/>
                <w:szCs w:val="28"/>
              </w:rPr>
              <w:lastRenderedPageBreak/>
              <w:t xml:space="preserve">адміністрування, </w:t>
            </w:r>
          </w:p>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EA54D6" w:rsidRPr="009D3174" w:rsidTr="00A51EB2">
        <w:tc>
          <w:tcPr>
            <w:tcW w:w="2943" w:type="dxa"/>
            <w:vMerge/>
          </w:tcPr>
          <w:p w:rsidR="00EA54D6" w:rsidRPr="009D3174" w:rsidRDefault="00EA54D6" w:rsidP="00605876">
            <w:pPr>
              <w:contextualSpacing/>
              <w:rPr>
                <w:rFonts w:ascii="Times New Roman" w:hAnsi="Times New Roman" w:cs="Times New Roman"/>
                <w:sz w:val="28"/>
                <w:szCs w:val="28"/>
              </w:rPr>
            </w:pPr>
          </w:p>
        </w:tc>
        <w:tc>
          <w:tcPr>
            <w:tcW w:w="113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3.1.3.2.</w:t>
            </w:r>
          </w:p>
        </w:tc>
        <w:tc>
          <w:tcPr>
            <w:tcW w:w="3544" w:type="dxa"/>
          </w:tcPr>
          <w:p w:rsidR="00EA54D6" w:rsidRPr="009D3174" w:rsidRDefault="00EA54D6" w:rsidP="00A03FB1">
            <w:pPr>
              <w:contextualSpacing/>
              <w:jc w:val="both"/>
              <w:rPr>
                <w:rFonts w:ascii="Times New Roman" w:hAnsi="Times New Roman" w:cs="Times New Roman"/>
                <w:sz w:val="28"/>
                <w:szCs w:val="28"/>
              </w:rPr>
            </w:pPr>
            <w:r w:rsidRPr="009D3174">
              <w:rPr>
                <w:rFonts w:ascii="Times New Roman" w:hAnsi="Times New Roman" w:cs="Times New Roman"/>
                <w:sz w:val="28"/>
                <w:szCs w:val="28"/>
              </w:rPr>
              <w:t>Розроблення програмного забезпечення, необхідного для ведення обліку доходів і витрат фізичними особами – підприємцями і фізичними особами, які провадять незалежну професійну діяльність, в ІТС «Електронний кабінет»</w:t>
            </w:r>
          </w:p>
        </w:tc>
        <w:tc>
          <w:tcPr>
            <w:tcW w:w="2268" w:type="dxa"/>
          </w:tcPr>
          <w:p w:rsidR="00EA54D6" w:rsidRPr="009D3174" w:rsidRDefault="00EA54D6" w:rsidP="002A0710">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Підготовлено технічне завдання; впроваджено програмне забезпечення</w:t>
            </w:r>
          </w:p>
        </w:tc>
        <w:tc>
          <w:tcPr>
            <w:tcW w:w="1842"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У строки, визначені в заявці</w:t>
            </w:r>
          </w:p>
        </w:tc>
        <w:tc>
          <w:tcPr>
            <w:tcW w:w="3828" w:type="dxa"/>
          </w:tcPr>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податкового адміністрування</w:t>
            </w:r>
          </w:p>
        </w:tc>
      </w:tr>
      <w:tr w:rsidR="00EA54D6" w:rsidRPr="009D3174" w:rsidTr="00A51EB2">
        <w:tc>
          <w:tcPr>
            <w:tcW w:w="2943" w:type="dxa"/>
            <w:vMerge/>
          </w:tcPr>
          <w:p w:rsidR="00EA54D6" w:rsidRPr="009D3174" w:rsidRDefault="00EA54D6" w:rsidP="00605876">
            <w:pPr>
              <w:contextualSpacing/>
              <w:rPr>
                <w:rFonts w:ascii="Times New Roman" w:hAnsi="Times New Roman" w:cs="Times New Roman"/>
                <w:sz w:val="28"/>
                <w:szCs w:val="28"/>
              </w:rPr>
            </w:pPr>
          </w:p>
        </w:tc>
        <w:tc>
          <w:tcPr>
            <w:tcW w:w="1134" w:type="dxa"/>
          </w:tcPr>
          <w:p w:rsidR="00EA54D6" w:rsidRPr="009D3174" w:rsidRDefault="00EA54D6" w:rsidP="002A0710">
            <w:pPr>
              <w:contextualSpacing/>
              <w:jc w:val="both"/>
              <w:rPr>
                <w:rFonts w:ascii="Times New Roman" w:hAnsi="Times New Roman" w:cs="Times New Roman"/>
                <w:sz w:val="28"/>
                <w:szCs w:val="28"/>
              </w:rPr>
            </w:pPr>
            <w:r w:rsidRPr="009D3174">
              <w:rPr>
                <w:rFonts w:ascii="Times New Roman" w:hAnsi="Times New Roman" w:cs="Times New Roman"/>
                <w:sz w:val="28"/>
                <w:szCs w:val="28"/>
              </w:rPr>
              <w:t>3.1.4.</w:t>
            </w:r>
          </w:p>
        </w:tc>
        <w:tc>
          <w:tcPr>
            <w:tcW w:w="3544" w:type="dxa"/>
          </w:tcPr>
          <w:p w:rsidR="00EA54D6" w:rsidRPr="009D3174" w:rsidRDefault="00EA54D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Забезпечення розроблення та впровадження е-сервісів (у тому числі забезпечення проведення реєстрації, здійснення електронних </w:t>
            </w:r>
            <w:r w:rsidRPr="009D3174">
              <w:rPr>
                <w:rFonts w:ascii="Times New Roman" w:hAnsi="Times New Roman" w:cs="Times New Roman"/>
                <w:sz w:val="28"/>
                <w:szCs w:val="28"/>
              </w:rPr>
              <w:lastRenderedPageBreak/>
              <w:t>платежів підприємствами та оновлення інформації платників податків у режимі онлайн)</w:t>
            </w:r>
          </w:p>
        </w:tc>
        <w:tc>
          <w:tcPr>
            <w:tcW w:w="2268"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Прийнято відповідний наказ ДПС;</w:t>
            </w:r>
          </w:p>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підготовлено технічне </w:t>
            </w:r>
            <w:r w:rsidRPr="009D3174">
              <w:rPr>
                <w:rFonts w:ascii="Times New Roman" w:hAnsi="Times New Roman" w:cs="Times New Roman"/>
                <w:sz w:val="28"/>
                <w:szCs w:val="28"/>
              </w:rPr>
              <w:lastRenderedPageBreak/>
              <w:t>завдання;</w:t>
            </w:r>
          </w:p>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впроваджено програмне забезпечення</w:t>
            </w:r>
          </w:p>
        </w:tc>
        <w:tc>
          <w:tcPr>
            <w:tcW w:w="1842" w:type="dxa"/>
          </w:tcPr>
          <w:p w:rsidR="00EA54D6" w:rsidRPr="009D3174" w:rsidRDefault="00EA54D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2021 рік</w:t>
            </w:r>
          </w:p>
        </w:tc>
        <w:tc>
          <w:tcPr>
            <w:tcW w:w="3828" w:type="dxa"/>
          </w:tcPr>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p w:rsidR="00EA54D6" w:rsidRPr="009D3174" w:rsidRDefault="00EA54D6" w:rsidP="00605876">
            <w:pPr>
              <w:contextualSpacing/>
              <w:rPr>
                <w:rFonts w:ascii="Times New Roman" w:hAnsi="Times New Roman" w:cs="Times New Roman"/>
                <w:sz w:val="28"/>
                <w:szCs w:val="28"/>
              </w:rPr>
            </w:pPr>
            <w:r w:rsidRPr="009D3174">
              <w:rPr>
                <w:rFonts w:ascii="Times New Roman" w:hAnsi="Times New Roman" w:cs="Times New Roman"/>
                <w:sz w:val="28"/>
                <w:szCs w:val="28"/>
              </w:rPr>
              <w:t>структурні підрозділи ДПС</w:t>
            </w:r>
          </w:p>
        </w:tc>
      </w:tr>
      <w:tr w:rsidR="00FB13F6" w:rsidRPr="009D3174" w:rsidTr="00A51EB2">
        <w:tc>
          <w:tcPr>
            <w:tcW w:w="2943" w:type="dxa"/>
            <w:vMerge/>
          </w:tcPr>
          <w:p w:rsidR="00FB13F6" w:rsidRPr="009D3174" w:rsidRDefault="00FB13F6" w:rsidP="00605876">
            <w:pPr>
              <w:contextualSpacing/>
              <w:rPr>
                <w:rFonts w:ascii="Times New Roman" w:hAnsi="Times New Roman" w:cs="Times New Roman"/>
                <w:sz w:val="28"/>
                <w:szCs w:val="28"/>
              </w:rPr>
            </w:pPr>
          </w:p>
        </w:tc>
        <w:tc>
          <w:tcPr>
            <w:tcW w:w="1134" w:type="dxa"/>
          </w:tcPr>
          <w:p w:rsidR="00FB13F6" w:rsidRPr="009D3174" w:rsidRDefault="00FB13F6" w:rsidP="003912EE">
            <w:pPr>
              <w:contextualSpacing/>
              <w:jc w:val="both"/>
              <w:rPr>
                <w:rFonts w:ascii="Times New Roman" w:hAnsi="Times New Roman" w:cs="Times New Roman"/>
                <w:sz w:val="28"/>
                <w:szCs w:val="28"/>
              </w:rPr>
            </w:pPr>
            <w:r w:rsidRPr="009D3174">
              <w:rPr>
                <w:rFonts w:ascii="Times New Roman" w:hAnsi="Times New Roman" w:cs="Times New Roman"/>
                <w:sz w:val="28"/>
                <w:szCs w:val="28"/>
              </w:rPr>
              <w:t>3.1.5.</w:t>
            </w:r>
          </w:p>
        </w:tc>
        <w:tc>
          <w:tcPr>
            <w:tcW w:w="3544" w:type="dxa"/>
          </w:tcPr>
          <w:p w:rsidR="00FB13F6" w:rsidRPr="009D3174" w:rsidRDefault="00FB13F6" w:rsidP="00AA2EA8">
            <w:pPr>
              <w:contextualSpacing/>
              <w:jc w:val="both"/>
              <w:rPr>
                <w:rFonts w:ascii="Times New Roman" w:hAnsi="Times New Roman" w:cs="Times New Roman"/>
                <w:sz w:val="28"/>
                <w:szCs w:val="28"/>
              </w:rPr>
            </w:pPr>
            <w:r w:rsidRPr="009D3174">
              <w:rPr>
                <w:rFonts w:ascii="Times New Roman" w:hAnsi="Times New Roman" w:cs="Times New Roman"/>
                <w:sz w:val="28"/>
                <w:szCs w:val="28"/>
              </w:rPr>
              <w:t>Визначення стратегічного бачення єдиної системи надання послуг, модернізації і розвитку центрів обслуговування платників та Контакт-центру ДПС</w:t>
            </w:r>
          </w:p>
        </w:tc>
        <w:tc>
          <w:tcPr>
            <w:tcW w:w="2268" w:type="dxa"/>
          </w:tcPr>
          <w:p w:rsidR="00FB13F6" w:rsidRPr="009D3174" w:rsidRDefault="00FB13F6" w:rsidP="00AA2EA8">
            <w:pPr>
              <w:contextualSpacing/>
              <w:jc w:val="center"/>
              <w:rPr>
                <w:rFonts w:ascii="Times New Roman" w:hAnsi="Times New Roman" w:cs="Times New Roman"/>
                <w:sz w:val="28"/>
                <w:szCs w:val="28"/>
              </w:rPr>
            </w:pPr>
            <w:r w:rsidRPr="009D3174">
              <w:rPr>
                <w:rFonts w:ascii="Times New Roman" w:hAnsi="Times New Roman" w:cs="Times New Roman"/>
                <w:sz w:val="28"/>
                <w:szCs w:val="28"/>
              </w:rPr>
              <w:t>Розроблено Концепцію впровадження єдиної цілісної системи надання сервісів та послуг органами ДПС</w:t>
            </w:r>
          </w:p>
        </w:tc>
        <w:tc>
          <w:tcPr>
            <w:tcW w:w="1842" w:type="dxa"/>
          </w:tcPr>
          <w:p w:rsidR="00FB13F6" w:rsidRPr="009D3174" w:rsidRDefault="00FB13F6" w:rsidP="00AA2EA8">
            <w:pPr>
              <w:contextualSpacing/>
              <w:jc w:val="center"/>
              <w:rPr>
                <w:rFonts w:ascii="Times New Roman" w:hAnsi="Times New Roman" w:cs="Times New Roman"/>
                <w:sz w:val="28"/>
                <w:szCs w:val="28"/>
              </w:rPr>
            </w:pPr>
            <w:r w:rsidRPr="009D3174">
              <w:rPr>
                <w:rFonts w:ascii="Times New Roman" w:hAnsi="Times New Roman" w:cs="Times New Roman"/>
                <w:sz w:val="28"/>
                <w:szCs w:val="28"/>
              </w:rPr>
              <w:t>І квартал 2021</w:t>
            </w:r>
            <w:r w:rsidR="00DF3347" w:rsidRPr="009D3174">
              <w:rPr>
                <w:rFonts w:ascii="Times New Roman" w:hAnsi="Times New Roman" w:cs="Times New Roman"/>
                <w:sz w:val="28"/>
                <w:szCs w:val="28"/>
              </w:rPr>
              <w:t xml:space="preserve"> року</w:t>
            </w:r>
          </w:p>
        </w:tc>
        <w:tc>
          <w:tcPr>
            <w:tcW w:w="3828" w:type="dxa"/>
          </w:tcPr>
          <w:p w:rsidR="00FB13F6" w:rsidRPr="009D3174" w:rsidRDefault="00FB13F6" w:rsidP="00AA2EA8">
            <w:pPr>
              <w:contextualSpacing/>
              <w:jc w:val="both"/>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r w:rsidR="00AA2EA8" w:rsidRPr="009D3174">
              <w:rPr>
                <w:rFonts w:ascii="Times New Roman" w:hAnsi="Times New Roman" w:cs="Times New Roman"/>
                <w:sz w:val="28"/>
                <w:szCs w:val="28"/>
              </w:rPr>
              <w:t>,</w:t>
            </w:r>
          </w:p>
          <w:p w:rsidR="00FB13F6" w:rsidRPr="009D3174" w:rsidRDefault="00FB13F6" w:rsidP="00AA2EA8">
            <w:pPr>
              <w:contextualSpacing/>
              <w:jc w:val="both"/>
              <w:rPr>
                <w:rFonts w:ascii="Times New Roman" w:hAnsi="Times New Roman" w:cs="Times New Roman"/>
                <w:sz w:val="28"/>
                <w:szCs w:val="28"/>
              </w:rPr>
            </w:pPr>
            <w:r w:rsidRPr="009D3174">
              <w:rPr>
                <w:rFonts w:ascii="Times New Roman" w:hAnsi="Times New Roman" w:cs="Times New Roman"/>
                <w:sz w:val="28"/>
                <w:szCs w:val="28"/>
              </w:rPr>
              <w:t>Інформаційно-довідковий департамент ДПС</w:t>
            </w:r>
          </w:p>
        </w:tc>
      </w:tr>
      <w:tr w:rsidR="00FB13F6" w:rsidRPr="009D3174" w:rsidTr="00A51EB2">
        <w:tc>
          <w:tcPr>
            <w:tcW w:w="2943" w:type="dxa"/>
            <w:vMerge/>
          </w:tcPr>
          <w:p w:rsidR="00FB13F6" w:rsidRPr="009D3174" w:rsidRDefault="00FB13F6" w:rsidP="00605876">
            <w:pPr>
              <w:contextualSpacing/>
              <w:rPr>
                <w:rFonts w:ascii="Times New Roman" w:hAnsi="Times New Roman" w:cs="Times New Roman"/>
                <w:sz w:val="28"/>
                <w:szCs w:val="28"/>
              </w:rPr>
            </w:pPr>
          </w:p>
        </w:tc>
        <w:tc>
          <w:tcPr>
            <w:tcW w:w="1134" w:type="dxa"/>
          </w:tcPr>
          <w:p w:rsidR="00FB13F6" w:rsidRPr="009D3174" w:rsidRDefault="00FB13F6" w:rsidP="003912EE">
            <w:pPr>
              <w:contextualSpacing/>
              <w:jc w:val="both"/>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3.1.6.</w:t>
            </w:r>
          </w:p>
        </w:tc>
        <w:tc>
          <w:tcPr>
            <w:tcW w:w="354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Розроблення заявок на створення (удосконалення) спеціалізованих продуктів (мобільних додатків)</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Підготовлено узгоджені заявки на створення спеціалізованих продуктів </w:t>
            </w:r>
          </w:p>
        </w:tc>
        <w:tc>
          <w:tcPr>
            <w:tcW w:w="1842"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2021 рік</w:t>
            </w:r>
          </w:p>
        </w:tc>
        <w:tc>
          <w:tcPr>
            <w:tcW w:w="3828"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структурні підрозділи ДПС</w:t>
            </w:r>
          </w:p>
        </w:tc>
      </w:tr>
      <w:tr w:rsidR="00FB13F6" w:rsidRPr="009D3174" w:rsidTr="00A51EB2">
        <w:tc>
          <w:tcPr>
            <w:tcW w:w="2943" w:type="dxa"/>
            <w:vMerge/>
          </w:tcPr>
          <w:p w:rsidR="00FB13F6" w:rsidRPr="009D3174" w:rsidRDefault="00FB13F6" w:rsidP="00605876">
            <w:pPr>
              <w:contextualSpacing/>
              <w:rPr>
                <w:rFonts w:ascii="Times New Roman" w:hAnsi="Times New Roman" w:cs="Times New Roman"/>
                <w:sz w:val="28"/>
                <w:szCs w:val="28"/>
              </w:rPr>
            </w:pPr>
          </w:p>
        </w:tc>
        <w:tc>
          <w:tcPr>
            <w:tcW w:w="1134" w:type="dxa"/>
          </w:tcPr>
          <w:p w:rsidR="00FB13F6" w:rsidRPr="009D3174" w:rsidRDefault="00FB13F6" w:rsidP="003912EE">
            <w:pPr>
              <w:contextualSpacing/>
              <w:jc w:val="both"/>
              <w:rPr>
                <w:rFonts w:ascii="Times New Roman" w:hAnsi="Times New Roman" w:cs="Times New Roman"/>
                <w:sz w:val="28"/>
                <w:szCs w:val="28"/>
              </w:rPr>
            </w:pPr>
            <w:r w:rsidRPr="009D3174">
              <w:rPr>
                <w:rFonts w:ascii="Times New Roman" w:hAnsi="Times New Roman" w:cs="Times New Roman"/>
                <w:sz w:val="28"/>
                <w:szCs w:val="28"/>
              </w:rPr>
              <w:t>3.1.7.</w:t>
            </w:r>
          </w:p>
        </w:tc>
        <w:tc>
          <w:tcPr>
            <w:tcW w:w="354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Забезпечення розроблення спеціалізованих продуктів (мобільних додатків)</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Підготовлено технічне завдання;</w:t>
            </w:r>
          </w:p>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впроваджено програмне забезпечення</w:t>
            </w:r>
          </w:p>
        </w:tc>
        <w:tc>
          <w:tcPr>
            <w:tcW w:w="1842"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2021 рік</w:t>
            </w:r>
          </w:p>
        </w:tc>
        <w:tc>
          <w:tcPr>
            <w:tcW w:w="3828"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FB13F6" w:rsidRPr="009D3174" w:rsidTr="00A51EB2">
        <w:tc>
          <w:tcPr>
            <w:tcW w:w="2943" w:type="dxa"/>
            <w:vMerge/>
          </w:tcPr>
          <w:p w:rsidR="00FB13F6" w:rsidRPr="009D3174" w:rsidRDefault="00FB13F6" w:rsidP="00605876">
            <w:pPr>
              <w:contextualSpacing/>
              <w:rPr>
                <w:rFonts w:ascii="Times New Roman" w:hAnsi="Times New Roman" w:cs="Times New Roman"/>
                <w:sz w:val="28"/>
                <w:szCs w:val="28"/>
              </w:rPr>
            </w:pPr>
          </w:p>
        </w:tc>
        <w:tc>
          <w:tcPr>
            <w:tcW w:w="1134" w:type="dxa"/>
          </w:tcPr>
          <w:p w:rsidR="00FB13F6" w:rsidRPr="009D3174" w:rsidRDefault="00FB13F6" w:rsidP="003912EE">
            <w:pPr>
              <w:contextualSpacing/>
              <w:jc w:val="both"/>
              <w:rPr>
                <w:rFonts w:ascii="Times New Roman" w:hAnsi="Times New Roman" w:cs="Times New Roman"/>
                <w:sz w:val="28"/>
                <w:szCs w:val="28"/>
              </w:rPr>
            </w:pPr>
            <w:r w:rsidRPr="009D3174">
              <w:rPr>
                <w:rFonts w:ascii="Times New Roman" w:hAnsi="Times New Roman" w:cs="Times New Roman"/>
                <w:sz w:val="28"/>
                <w:szCs w:val="28"/>
              </w:rPr>
              <w:t>3.1.8.</w:t>
            </w:r>
          </w:p>
        </w:tc>
        <w:tc>
          <w:tcPr>
            <w:tcW w:w="3544" w:type="dxa"/>
          </w:tcPr>
          <w:p w:rsidR="00FB13F6" w:rsidRPr="009D3174" w:rsidRDefault="00FB13F6" w:rsidP="00605876">
            <w:pPr>
              <w:contextualSpacing/>
              <w:jc w:val="both"/>
              <w:rPr>
                <w:rFonts w:ascii="Times New Roman" w:eastAsia="Times New Roman" w:hAnsi="Times New Roman" w:cs="Times New Roman"/>
                <w:sz w:val="28"/>
                <w:szCs w:val="28"/>
              </w:rPr>
            </w:pPr>
            <w:r w:rsidRPr="009D3174">
              <w:rPr>
                <w:rFonts w:ascii="Times New Roman" w:hAnsi="Times New Roman" w:cs="Times New Roman"/>
                <w:sz w:val="28"/>
                <w:szCs w:val="28"/>
              </w:rPr>
              <w:t>Оновлення, актуалізація програмного забезпечення Контакт-центру ДПС</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Акт про прийняття робіт </w:t>
            </w:r>
          </w:p>
        </w:tc>
        <w:tc>
          <w:tcPr>
            <w:tcW w:w="1842"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ІІ квартал 2021 року</w:t>
            </w:r>
          </w:p>
        </w:tc>
        <w:tc>
          <w:tcPr>
            <w:tcW w:w="3828"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Інформаційно-довідковий департамент ДПС</w:t>
            </w:r>
          </w:p>
        </w:tc>
      </w:tr>
      <w:tr w:rsidR="00FB13F6" w:rsidRPr="009D3174" w:rsidTr="00A51EB2">
        <w:tc>
          <w:tcPr>
            <w:tcW w:w="2943" w:type="dxa"/>
            <w:vMerge/>
          </w:tcPr>
          <w:p w:rsidR="00FB13F6" w:rsidRPr="009D3174" w:rsidRDefault="00FB13F6" w:rsidP="00605876">
            <w:pPr>
              <w:contextualSpacing/>
              <w:rPr>
                <w:rFonts w:ascii="Times New Roman" w:hAnsi="Times New Roman" w:cs="Times New Roman"/>
                <w:sz w:val="28"/>
                <w:szCs w:val="28"/>
              </w:rPr>
            </w:pPr>
          </w:p>
        </w:tc>
        <w:tc>
          <w:tcPr>
            <w:tcW w:w="1134" w:type="dxa"/>
          </w:tcPr>
          <w:p w:rsidR="00FB13F6" w:rsidRPr="009D3174" w:rsidRDefault="00FB13F6" w:rsidP="003912EE">
            <w:pPr>
              <w:contextualSpacing/>
              <w:jc w:val="both"/>
              <w:rPr>
                <w:rFonts w:ascii="Times New Roman" w:hAnsi="Times New Roman" w:cs="Times New Roman"/>
                <w:sz w:val="28"/>
                <w:szCs w:val="28"/>
              </w:rPr>
            </w:pPr>
            <w:r w:rsidRPr="009D3174">
              <w:rPr>
                <w:rFonts w:ascii="Times New Roman" w:hAnsi="Times New Roman" w:cs="Times New Roman"/>
                <w:sz w:val="28"/>
                <w:szCs w:val="28"/>
              </w:rPr>
              <w:t>3.1.9.</w:t>
            </w:r>
          </w:p>
        </w:tc>
        <w:tc>
          <w:tcPr>
            <w:tcW w:w="354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Розширення можливостей IVR (повідомлення платника про його номер у черзі на IVR, впровадження режиму </w:t>
            </w:r>
            <w:proofErr w:type="spellStart"/>
            <w:r w:rsidRPr="009D3174">
              <w:rPr>
                <w:rFonts w:ascii="Times New Roman" w:hAnsi="Times New Roman" w:cs="Times New Roman"/>
                <w:sz w:val="28"/>
                <w:szCs w:val="28"/>
              </w:rPr>
              <w:t>Call-back</w:t>
            </w:r>
            <w:proofErr w:type="spellEnd"/>
            <w:r w:rsidRPr="009D3174">
              <w:rPr>
                <w:rFonts w:ascii="Times New Roman" w:hAnsi="Times New Roman" w:cs="Times New Roman"/>
                <w:sz w:val="28"/>
                <w:szCs w:val="28"/>
              </w:rPr>
              <w:t xml:space="preserve"> для втрачених дзвінків Контакт-центру ДПС та «віртуального консультанта», удосконалення сфери застосування голосових повідомлень)</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Впроваджено розширені можливості IVR</w:t>
            </w:r>
          </w:p>
        </w:tc>
        <w:tc>
          <w:tcPr>
            <w:tcW w:w="1842"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3 місяці після оновлення, актуалізації програмного забезпечення Контакт-центру ДПС</w:t>
            </w:r>
          </w:p>
        </w:tc>
        <w:tc>
          <w:tcPr>
            <w:tcW w:w="3828"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Інформаційно-довідковий департамент ДПС</w:t>
            </w:r>
          </w:p>
        </w:tc>
      </w:tr>
      <w:tr w:rsidR="00FB13F6" w:rsidRPr="009D3174" w:rsidTr="00A51EB2">
        <w:tc>
          <w:tcPr>
            <w:tcW w:w="2943" w:type="dxa"/>
            <w:vMerge/>
          </w:tcPr>
          <w:p w:rsidR="00FB13F6" w:rsidRPr="009D3174" w:rsidRDefault="00FB13F6" w:rsidP="00605876">
            <w:pPr>
              <w:contextualSpacing/>
              <w:rPr>
                <w:rFonts w:ascii="Times New Roman" w:hAnsi="Times New Roman" w:cs="Times New Roman"/>
                <w:sz w:val="28"/>
                <w:szCs w:val="28"/>
              </w:rPr>
            </w:pPr>
          </w:p>
        </w:tc>
        <w:tc>
          <w:tcPr>
            <w:tcW w:w="113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3.1.10.</w:t>
            </w:r>
          </w:p>
        </w:tc>
        <w:tc>
          <w:tcPr>
            <w:tcW w:w="354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Впровадження регіонального кластера Контакт-центру ДПС</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Створено в територіальному органі ДПС кластер Контакт-центру ДПС </w:t>
            </w:r>
          </w:p>
        </w:tc>
        <w:tc>
          <w:tcPr>
            <w:tcW w:w="1842"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2021 рік</w:t>
            </w:r>
          </w:p>
        </w:tc>
        <w:tc>
          <w:tcPr>
            <w:tcW w:w="3828"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Інформаційно-довідковий департамент ДПС</w:t>
            </w:r>
          </w:p>
        </w:tc>
      </w:tr>
      <w:tr w:rsidR="00AA53D0" w:rsidRPr="009D3174" w:rsidTr="00A51EB2">
        <w:tc>
          <w:tcPr>
            <w:tcW w:w="2943" w:type="dxa"/>
            <w:vMerge w:val="restart"/>
          </w:tcPr>
          <w:p w:rsidR="00AA53D0" w:rsidRPr="009D3174" w:rsidRDefault="00AA53D0" w:rsidP="00605876">
            <w:pPr>
              <w:contextualSpacing/>
              <w:rPr>
                <w:rFonts w:ascii="Times New Roman" w:hAnsi="Times New Roman" w:cs="Times New Roman"/>
                <w:sz w:val="28"/>
                <w:szCs w:val="28"/>
              </w:rPr>
            </w:pPr>
            <w:r w:rsidRPr="009D3174">
              <w:rPr>
                <w:rFonts w:ascii="Times New Roman" w:hAnsi="Times New Roman" w:cs="Times New Roman"/>
                <w:bCs/>
                <w:sz w:val="28"/>
                <w:szCs w:val="28"/>
              </w:rPr>
              <w:t xml:space="preserve">3.2. Забезпечення якісного та швидкого </w:t>
            </w:r>
            <w:r w:rsidRPr="009D3174">
              <w:rPr>
                <w:rFonts w:ascii="Times New Roman" w:hAnsi="Times New Roman" w:cs="Times New Roman"/>
                <w:bCs/>
                <w:sz w:val="28"/>
                <w:szCs w:val="28"/>
              </w:rPr>
              <w:lastRenderedPageBreak/>
              <w:t>консультування платників</w:t>
            </w:r>
          </w:p>
        </w:tc>
        <w:tc>
          <w:tcPr>
            <w:tcW w:w="1134" w:type="dxa"/>
          </w:tcPr>
          <w:p w:rsidR="00AA53D0" w:rsidRPr="009D3174" w:rsidRDefault="00AA53D0"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lastRenderedPageBreak/>
              <w:t>3.2.1.</w:t>
            </w:r>
          </w:p>
        </w:tc>
        <w:tc>
          <w:tcPr>
            <w:tcW w:w="3544" w:type="dxa"/>
          </w:tcPr>
          <w:p w:rsidR="00AA53D0" w:rsidRPr="009D3174" w:rsidRDefault="00AA53D0"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Наповнення Бази знань системи CRM IDD та </w:t>
            </w:r>
            <w:r w:rsidRPr="009D3174">
              <w:rPr>
                <w:rFonts w:ascii="Times New Roman" w:hAnsi="Times New Roman" w:cs="Times New Roman"/>
                <w:sz w:val="28"/>
                <w:szCs w:val="28"/>
              </w:rPr>
              <w:lastRenderedPageBreak/>
              <w:t>Загальнодоступного інформаційно-довідкового ресурсу (далі – ЗІР) відповідями на уніфіковані запитання фізичних та юридичних осіб, що звертаються до Контакт-центру ДПС, у т.ч. із залученням профільних структурних підрозділів ДПС</w:t>
            </w:r>
          </w:p>
        </w:tc>
        <w:tc>
          <w:tcPr>
            <w:tcW w:w="2268" w:type="dxa"/>
          </w:tcPr>
          <w:p w:rsidR="00AA53D0" w:rsidRPr="009D3174" w:rsidRDefault="00AA53D0"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Наповнено Базу знань системи </w:t>
            </w:r>
            <w:r w:rsidRPr="009D3174">
              <w:rPr>
                <w:rFonts w:ascii="Times New Roman" w:hAnsi="Times New Roman" w:cs="Times New Roman"/>
                <w:sz w:val="28"/>
                <w:szCs w:val="28"/>
              </w:rPr>
              <w:lastRenderedPageBreak/>
              <w:t>CRM IDD та ЗІР</w:t>
            </w:r>
          </w:p>
        </w:tc>
        <w:tc>
          <w:tcPr>
            <w:tcW w:w="1842" w:type="dxa"/>
          </w:tcPr>
          <w:p w:rsidR="00AA53D0" w:rsidRPr="009D3174" w:rsidRDefault="00AA53D0"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2021 рік</w:t>
            </w:r>
          </w:p>
        </w:tc>
        <w:tc>
          <w:tcPr>
            <w:tcW w:w="3828" w:type="dxa"/>
          </w:tcPr>
          <w:p w:rsidR="00AA53D0" w:rsidRPr="009D3174" w:rsidRDefault="00AA53D0" w:rsidP="00605876">
            <w:pPr>
              <w:contextualSpacing/>
              <w:rPr>
                <w:rFonts w:ascii="Times New Roman" w:hAnsi="Times New Roman" w:cs="Times New Roman"/>
                <w:sz w:val="28"/>
                <w:szCs w:val="28"/>
              </w:rPr>
            </w:pPr>
            <w:r w:rsidRPr="009D3174">
              <w:rPr>
                <w:rFonts w:ascii="Times New Roman" w:hAnsi="Times New Roman" w:cs="Times New Roman"/>
                <w:sz w:val="28"/>
                <w:szCs w:val="28"/>
              </w:rPr>
              <w:t>Інформаційно-довідковий департамент ДПС</w:t>
            </w:r>
          </w:p>
        </w:tc>
      </w:tr>
      <w:tr w:rsidR="00AA53D0" w:rsidRPr="009D3174" w:rsidTr="00A51EB2">
        <w:tc>
          <w:tcPr>
            <w:tcW w:w="2943" w:type="dxa"/>
            <w:vMerge/>
          </w:tcPr>
          <w:p w:rsidR="00AA53D0" w:rsidRPr="009D3174" w:rsidRDefault="00AA53D0" w:rsidP="00605876">
            <w:pPr>
              <w:contextualSpacing/>
              <w:rPr>
                <w:rFonts w:ascii="Times New Roman" w:hAnsi="Times New Roman" w:cs="Times New Roman"/>
                <w:sz w:val="28"/>
                <w:szCs w:val="28"/>
              </w:rPr>
            </w:pPr>
          </w:p>
        </w:tc>
        <w:tc>
          <w:tcPr>
            <w:tcW w:w="1134" w:type="dxa"/>
          </w:tcPr>
          <w:p w:rsidR="00AA53D0" w:rsidRPr="009D3174" w:rsidRDefault="00AA53D0"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3.2.2.</w:t>
            </w:r>
          </w:p>
        </w:tc>
        <w:tc>
          <w:tcPr>
            <w:tcW w:w="3544" w:type="dxa"/>
          </w:tcPr>
          <w:p w:rsidR="00AA53D0" w:rsidRPr="009D3174" w:rsidRDefault="00AA53D0"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Удосконалення системи навчання працівників Контакт-центру ДПС</w:t>
            </w:r>
          </w:p>
        </w:tc>
        <w:tc>
          <w:tcPr>
            <w:tcW w:w="2268" w:type="dxa"/>
          </w:tcPr>
          <w:p w:rsidR="00AA53D0" w:rsidRPr="009D3174" w:rsidRDefault="00AA53D0"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Підвищено фаховий рівень працівників Контакт-центру ДПС</w:t>
            </w:r>
          </w:p>
        </w:tc>
        <w:tc>
          <w:tcPr>
            <w:tcW w:w="1842" w:type="dxa"/>
          </w:tcPr>
          <w:p w:rsidR="00AA53D0" w:rsidRPr="009D3174" w:rsidRDefault="00AA53D0"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2021 рік</w:t>
            </w:r>
          </w:p>
        </w:tc>
        <w:tc>
          <w:tcPr>
            <w:tcW w:w="3828" w:type="dxa"/>
          </w:tcPr>
          <w:p w:rsidR="00AA53D0" w:rsidRPr="009D3174" w:rsidRDefault="00AA53D0" w:rsidP="00605876">
            <w:pPr>
              <w:contextualSpacing/>
              <w:rPr>
                <w:rFonts w:ascii="Times New Roman" w:hAnsi="Times New Roman" w:cs="Times New Roman"/>
                <w:sz w:val="28"/>
                <w:szCs w:val="28"/>
              </w:rPr>
            </w:pPr>
            <w:r w:rsidRPr="009D3174">
              <w:rPr>
                <w:rFonts w:ascii="Times New Roman" w:hAnsi="Times New Roman" w:cs="Times New Roman"/>
                <w:sz w:val="28"/>
                <w:szCs w:val="28"/>
              </w:rPr>
              <w:t>Інформаційно-довідковий департамент ДПС</w:t>
            </w:r>
          </w:p>
        </w:tc>
      </w:tr>
      <w:tr w:rsidR="00AA53D0" w:rsidRPr="009D3174" w:rsidTr="00A51EB2">
        <w:tc>
          <w:tcPr>
            <w:tcW w:w="2943" w:type="dxa"/>
            <w:vMerge/>
          </w:tcPr>
          <w:p w:rsidR="00AA53D0" w:rsidRPr="009D3174" w:rsidRDefault="00AA53D0" w:rsidP="00605876">
            <w:pPr>
              <w:contextualSpacing/>
              <w:rPr>
                <w:rFonts w:ascii="Times New Roman" w:hAnsi="Times New Roman" w:cs="Times New Roman"/>
                <w:sz w:val="28"/>
                <w:szCs w:val="28"/>
              </w:rPr>
            </w:pPr>
          </w:p>
        </w:tc>
        <w:tc>
          <w:tcPr>
            <w:tcW w:w="1134" w:type="dxa"/>
          </w:tcPr>
          <w:p w:rsidR="00AA53D0" w:rsidRPr="009D3174" w:rsidRDefault="00AA53D0"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3.2.3.</w:t>
            </w:r>
          </w:p>
        </w:tc>
        <w:tc>
          <w:tcPr>
            <w:tcW w:w="3544" w:type="dxa"/>
          </w:tcPr>
          <w:p w:rsidR="00AA53D0" w:rsidRPr="009D3174" w:rsidRDefault="00AA53D0"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Проведення опитування абонентів Контакт-центру ДПС щодо якості інформаційно-довідкових послуг</w:t>
            </w:r>
          </w:p>
        </w:tc>
        <w:tc>
          <w:tcPr>
            <w:tcW w:w="2268" w:type="dxa"/>
          </w:tcPr>
          <w:p w:rsidR="00AA53D0" w:rsidRPr="009D3174" w:rsidRDefault="00AA53D0"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Підготовлено звіт про проведене опитування</w:t>
            </w:r>
          </w:p>
        </w:tc>
        <w:tc>
          <w:tcPr>
            <w:tcW w:w="1842" w:type="dxa"/>
          </w:tcPr>
          <w:p w:rsidR="00AA53D0" w:rsidRPr="009D3174" w:rsidRDefault="00AA53D0" w:rsidP="00605876">
            <w:pPr>
              <w:jc w:val="center"/>
              <w:rPr>
                <w:rFonts w:ascii="Times New Roman" w:hAnsi="Times New Roman" w:cs="Times New Roman"/>
                <w:sz w:val="28"/>
                <w:szCs w:val="28"/>
              </w:rPr>
            </w:pPr>
            <w:r w:rsidRPr="009D3174">
              <w:rPr>
                <w:rFonts w:ascii="Times New Roman" w:hAnsi="Times New Roman" w:cs="Times New Roman"/>
                <w:sz w:val="28"/>
                <w:szCs w:val="28"/>
              </w:rPr>
              <w:t>ІІІ квартал 2021 року</w:t>
            </w:r>
          </w:p>
        </w:tc>
        <w:tc>
          <w:tcPr>
            <w:tcW w:w="3828" w:type="dxa"/>
          </w:tcPr>
          <w:p w:rsidR="00AA53D0" w:rsidRPr="009D3174" w:rsidRDefault="00AA53D0" w:rsidP="00605876">
            <w:pPr>
              <w:contextualSpacing/>
              <w:rPr>
                <w:rFonts w:ascii="Times New Roman" w:hAnsi="Times New Roman" w:cs="Times New Roman"/>
                <w:sz w:val="28"/>
                <w:szCs w:val="28"/>
              </w:rPr>
            </w:pPr>
            <w:r w:rsidRPr="009D3174">
              <w:rPr>
                <w:rFonts w:ascii="Times New Roman" w:hAnsi="Times New Roman" w:cs="Times New Roman"/>
                <w:sz w:val="28"/>
                <w:szCs w:val="28"/>
              </w:rPr>
              <w:t>Інформаційно-довідковий департамент ДПС</w:t>
            </w:r>
          </w:p>
        </w:tc>
      </w:tr>
      <w:tr w:rsidR="00AA53D0" w:rsidRPr="009D3174" w:rsidTr="00A51EB2">
        <w:tc>
          <w:tcPr>
            <w:tcW w:w="2943" w:type="dxa"/>
            <w:vMerge/>
          </w:tcPr>
          <w:p w:rsidR="00AA53D0" w:rsidRPr="009D3174" w:rsidRDefault="00AA53D0" w:rsidP="00605876">
            <w:pPr>
              <w:contextualSpacing/>
              <w:rPr>
                <w:rFonts w:ascii="Times New Roman" w:hAnsi="Times New Roman" w:cs="Times New Roman"/>
                <w:sz w:val="28"/>
                <w:szCs w:val="28"/>
              </w:rPr>
            </w:pPr>
          </w:p>
        </w:tc>
        <w:tc>
          <w:tcPr>
            <w:tcW w:w="1134" w:type="dxa"/>
          </w:tcPr>
          <w:p w:rsidR="00AA53D0" w:rsidRPr="009D3174" w:rsidRDefault="00AA53D0"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3.2.4.</w:t>
            </w:r>
          </w:p>
        </w:tc>
        <w:tc>
          <w:tcPr>
            <w:tcW w:w="3544" w:type="dxa"/>
          </w:tcPr>
          <w:p w:rsidR="00AA53D0" w:rsidRPr="009D3174" w:rsidRDefault="00AA53D0"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Оприлюднення результатів проведеного опитування на </w:t>
            </w:r>
            <w:r w:rsidRPr="009D3174">
              <w:rPr>
                <w:rFonts w:ascii="Times New Roman" w:hAnsi="Times New Roman" w:cs="Times New Roman"/>
                <w:sz w:val="28"/>
                <w:szCs w:val="28"/>
              </w:rPr>
              <w:lastRenderedPageBreak/>
              <w:t xml:space="preserve">офіційному </w:t>
            </w:r>
            <w:proofErr w:type="spellStart"/>
            <w:r w:rsidRPr="009D3174">
              <w:rPr>
                <w:rFonts w:ascii="Times New Roman" w:hAnsi="Times New Roman" w:cs="Times New Roman"/>
                <w:sz w:val="28"/>
                <w:szCs w:val="28"/>
              </w:rPr>
              <w:t>вебпорталі</w:t>
            </w:r>
            <w:proofErr w:type="spellEnd"/>
            <w:r w:rsidRPr="009D3174">
              <w:rPr>
                <w:rFonts w:ascii="Times New Roman" w:hAnsi="Times New Roman" w:cs="Times New Roman"/>
                <w:sz w:val="28"/>
                <w:szCs w:val="28"/>
              </w:rPr>
              <w:t xml:space="preserve"> ДПС</w:t>
            </w:r>
          </w:p>
        </w:tc>
        <w:tc>
          <w:tcPr>
            <w:tcW w:w="2268" w:type="dxa"/>
          </w:tcPr>
          <w:p w:rsidR="00AA53D0" w:rsidRPr="009D3174" w:rsidRDefault="00AA53D0"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Оприлюднено на офіційному </w:t>
            </w:r>
            <w:proofErr w:type="spellStart"/>
            <w:r w:rsidRPr="009D3174">
              <w:rPr>
                <w:rFonts w:ascii="Times New Roman" w:hAnsi="Times New Roman" w:cs="Times New Roman"/>
                <w:sz w:val="28"/>
                <w:szCs w:val="28"/>
              </w:rPr>
              <w:lastRenderedPageBreak/>
              <w:t>вебпорталі</w:t>
            </w:r>
            <w:proofErr w:type="spellEnd"/>
            <w:r w:rsidRPr="009D3174">
              <w:rPr>
                <w:rFonts w:ascii="Times New Roman" w:hAnsi="Times New Roman" w:cs="Times New Roman"/>
                <w:sz w:val="28"/>
                <w:szCs w:val="28"/>
              </w:rPr>
              <w:t xml:space="preserve"> ДПС звіт про проведене опитування</w:t>
            </w:r>
          </w:p>
        </w:tc>
        <w:tc>
          <w:tcPr>
            <w:tcW w:w="1842" w:type="dxa"/>
          </w:tcPr>
          <w:p w:rsidR="00AA53D0" w:rsidRPr="009D3174" w:rsidRDefault="00AA53D0" w:rsidP="00605876">
            <w:pPr>
              <w:jc w:val="center"/>
              <w:rPr>
                <w:rFonts w:ascii="Times New Roman" w:hAnsi="Times New Roman" w:cs="Times New Roman"/>
                <w:sz w:val="28"/>
                <w:szCs w:val="28"/>
              </w:rPr>
            </w:pPr>
            <w:r w:rsidRPr="009D3174">
              <w:rPr>
                <w:rFonts w:ascii="Times New Roman" w:hAnsi="Times New Roman" w:cs="Times New Roman"/>
                <w:sz w:val="28"/>
                <w:szCs w:val="28"/>
              </w:rPr>
              <w:lastRenderedPageBreak/>
              <w:t>31 грудня 2021 року</w:t>
            </w:r>
          </w:p>
        </w:tc>
        <w:tc>
          <w:tcPr>
            <w:tcW w:w="3828" w:type="dxa"/>
          </w:tcPr>
          <w:p w:rsidR="00AA53D0" w:rsidRPr="009D3174" w:rsidRDefault="00AA53D0" w:rsidP="00605876">
            <w:pPr>
              <w:contextualSpacing/>
              <w:rPr>
                <w:rFonts w:ascii="Times New Roman" w:hAnsi="Times New Roman" w:cs="Times New Roman"/>
                <w:sz w:val="28"/>
                <w:szCs w:val="28"/>
              </w:rPr>
            </w:pPr>
            <w:r w:rsidRPr="009D3174">
              <w:rPr>
                <w:rFonts w:ascii="Times New Roman" w:hAnsi="Times New Roman" w:cs="Times New Roman"/>
                <w:sz w:val="28"/>
                <w:szCs w:val="28"/>
              </w:rPr>
              <w:t>Інформаційно-довідковий департамент ДПС,</w:t>
            </w:r>
          </w:p>
          <w:p w:rsidR="00AA53D0" w:rsidRPr="009D3174" w:rsidRDefault="00AA53D0" w:rsidP="00605876">
            <w:pPr>
              <w:contextualSpacing/>
              <w:rPr>
                <w:rFonts w:ascii="Times New Roman" w:hAnsi="Times New Roman" w:cs="Times New Roman"/>
                <w:sz w:val="28"/>
                <w:szCs w:val="28"/>
              </w:rPr>
            </w:pPr>
            <w:r w:rsidRPr="009D3174">
              <w:rPr>
                <w:rFonts w:ascii="Times New Roman" w:hAnsi="Times New Roman" w:cs="Times New Roman"/>
                <w:sz w:val="28"/>
                <w:szCs w:val="28"/>
              </w:rPr>
              <w:lastRenderedPageBreak/>
              <w:t>Організаційно-розпорядчий департамент</w:t>
            </w:r>
          </w:p>
        </w:tc>
      </w:tr>
      <w:tr w:rsidR="00AA53D0" w:rsidRPr="009D3174" w:rsidTr="00A51EB2">
        <w:tc>
          <w:tcPr>
            <w:tcW w:w="2943" w:type="dxa"/>
            <w:vMerge/>
          </w:tcPr>
          <w:p w:rsidR="00AA53D0" w:rsidRPr="009D3174" w:rsidRDefault="00AA53D0" w:rsidP="00605876">
            <w:pPr>
              <w:contextualSpacing/>
              <w:rPr>
                <w:rFonts w:ascii="Times New Roman" w:hAnsi="Times New Roman" w:cs="Times New Roman"/>
                <w:sz w:val="28"/>
                <w:szCs w:val="28"/>
              </w:rPr>
            </w:pPr>
          </w:p>
        </w:tc>
        <w:tc>
          <w:tcPr>
            <w:tcW w:w="1134" w:type="dxa"/>
          </w:tcPr>
          <w:p w:rsidR="00AA53D0" w:rsidRPr="009D3174" w:rsidRDefault="00AA53D0"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3.2.5.</w:t>
            </w:r>
          </w:p>
        </w:tc>
        <w:tc>
          <w:tcPr>
            <w:tcW w:w="3544" w:type="dxa"/>
          </w:tcPr>
          <w:p w:rsidR="00AA53D0" w:rsidRPr="009D3174" w:rsidRDefault="00AA53D0" w:rsidP="00605876">
            <w:pPr>
              <w:ind w:left="80" w:right="114"/>
              <w:jc w:val="both"/>
              <w:rPr>
                <w:rFonts w:ascii="Times New Roman" w:hAnsi="Times New Roman"/>
                <w:sz w:val="28"/>
                <w:szCs w:val="28"/>
              </w:rPr>
            </w:pPr>
            <w:r w:rsidRPr="009D3174">
              <w:rPr>
                <w:rFonts w:ascii="Times New Roman" w:hAnsi="Times New Roman"/>
                <w:sz w:val="28"/>
                <w:szCs w:val="28"/>
              </w:rPr>
              <w:t>Забезпечення працівників Контакт-центру ДПС ефективним інструментарієм для якісного надання інформаційно-довідкових послуг</w:t>
            </w:r>
          </w:p>
        </w:tc>
        <w:tc>
          <w:tcPr>
            <w:tcW w:w="2268" w:type="dxa"/>
          </w:tcPr>
          <w:p w:rsidR="00AA53D0" w:rsidRPr="009D3174" w:rsidRDefault="00AA53D0" w:rsidP="00605876">
            <w:pPr>
              <w:ind w:left="113" w:right="114"/>
              <w:jc w:val="center"/>
              <w:rPr>
                <w:rFonts w:ascii="Times New Roman" w:hAnsi="Times New Roman"/>
                <w:sz w:val="28"/>
                <w:szCs w:val="28"/>
              </w:rPr>
            </w:pPr>
            <w:r w:rsidRPr="009D3174">
              <w:rPr>
                <w:rFonts w:ascii="Times New Roman" w:hAnsi="Times New Roman"/>
                <w:sz w:val="28"/>
                <w:szCs w:val="28"/>
              </w:rPr>
              <w:t>Рівень задоволеності платників відповідями та алгоритмами дій, розміщеними в Базі знань становить не менше 80 відсотків</w:t>
            </w:r>
          </w:p>
        </w:tc>
        <w:tc>
          <w:tcPr>
            <w:tcW w:w="1842" w:type="dxa"/>
          </w:tcPr>
          <w:p w:rsidR="00AA53D0" w:rsidRPr="009D3174" w:rsidRDefault="00AA53D0" w:rsidP="00605876">
            <w:pPr>
              <w:ind w:left="-108" w:right="-12"/>
              <w:jc w:val="center"/>
              <w:rPr>
                <w:rFonts w:ascii="Times New Roman" w:hAnsi="Times New Roman"/>
                <w:sz w:val="28"/>
                <w:szCs w:val="28"/>
              </w:rPr>
            </w:pPr>
            <w:r w:rsidRPr="009D3174">
              <w:rPr>
                <w:rFonts w:ascii="Times New Roman" w:hAnsi="Times New Roman"/>
                <w:sz w:val="28"/>
                <w:szCs w:val="28"/>
              </w:rPr>
              <w:t>2021 рік</w:t>
            </w:r>
          </w:p>
        </w:tc>
        <w:tc>
          <w:tcPr>
            <w:tcW w:w="3828" w:type="dxa"/>
          </w:tcPr>
          <w:p w:rsidR="00AA53D0" w:rsidRPr="009D3174" w:rsidRDefault="00AA53D0" w:rsidP="00605876">
            <w:pPr>
              <w:ind w:right="114"/>
              <w:rPr>
                <w:rFonts w:ascii="Times New Roman" w:hAnsi="Times New Roman"/>
                <w:sz w:val="28"/>
                <w:szCs w:val="28"/>
              </w:rPr>
            </w:pPr>
            <w:r w:rsidRPr="009D3174">
              <w:rPr>
                <w:rFonts w:ascii="Times New Roman" w:hAnsi="Times New Roman"/>
                <w:sz w:val="28"/>
                <w:szCs w:val="28"/>
              </w:rPr>
              <w:t>Інформаційно-довідковий департамент ДПС,</w:t>
            </w:r>
          </w:p>
          <w:p w:rsidR="00AA53D0" w:rsidRPr="009D3174" w:rsidRDefault="00AA53D0" w:rsidP="00605876">
            <w:pPr>
              <w:ind w:right="114"/>
              <w:rPr>
                <w:rFonts w:ascii="Times New Roman" w:hAnsi="Times New Roman"/>
                <w:sz w:val="28"/>
                <w:szCs w:val="28"/>
              </w:rPr>
            </w:pPr>
            <w:r w:rsidRPr="009D3174">
              <w:rPr>
                <w:rFonts w:ascii="Times New Roman" w:hAnsi="Times New Roman"/>
                <w:sz w:val="28"/>
                <w:szCs w:val="28"/>
              </w:rPr>
              <w:t>структурні підрозділи ДПС</w:t>
            </w:r>
          </w:p>
        </w:tc>
      </w:tr>
      <w:tr w:rsidR="00AA53D0" w:rsidRPr="009D3174" w:rsidTr="00A51EB2">
        <w:tc>
          <w:tcPr>
            <w:tcW w:w="2943" w:type="dxa"/>
            <w:vMerge/>
          </w:tcPr>
          <w:p w:rsidR="00AA53D0" w:rsidRPr="009D3174" w:rsidRDefault="00AA53D0" w:rsidP="00605876">
            <w:pPr>
              <w:contextualSpacing/>
              <w:rPr>
                <w:rFonts w:ascii="Times New Roman" w:hAnsi="Times New Roman" w:cs="Times New Roman"/>
                <w:sz w:val="28"/>
                <w:szCs w:val="28"/>
              </w:rPr>
            </w:pPr>
          </w:p>
        </w:tc>
        <w:tc>
          <w:tcPr>
            <w:tcW w:w="1134" w:type="dxa"/>
          </w:tcPr>
          <w:p w:rsidR="00AA53D0" w:rsidRPr="009D3174" w:rsidRDefault="00AA53D0"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3.2.6.</w:t>
            </w:r>
          </w:p>
        </w:tc>
        <w:tc>
          <w:tcPr>
            <w:tcW w:w="3544" w:type="dxa"/>
          </w:tcPr>
          <w:p w:rsidR="00AA53D0" w:rsidRPr="009D3174" w:rsidRDefault="00AA53D0" w:rsidP="00605876">
            <w:pPr>
              <w:ind w:left="80" w:right="114"/>
              <w:jc w:val="both"/>
              <w:rPr>
                <w:rFonts w:ascii="Times New Roman" w:hAnsi="Times New Roman"/>
                <w:sz w:val="28"/>
                <w:szCs w:val="28"/>
              </w:rPr>
            </w:pPr>
            <w:r w:rsidRPr="009D3174">
              <w:rPr>
                <w:rFonts w:ascii="Times New Roman" w:hAnsi="Times New Roman"/>
                <w:sz w:val="28"/>
                <w:szCs w:val="28"/>
              </w:rPr>
              <w:t>Впровадження сервісу інформування платників податків про наявність податкового боргу та необхідність подання звітності тощо шляхом надсилання СМС або повідомлення на Е-</w:t>
            </w:r>
            <w:proofErr w:type="spellStart"/>
            <w:r w:rsidRPr="009D3174">
              <w:rPr>
                <w:rFonts w:ascii="Times New Roman" w:hAnsi="Times New Roman"/>
                <w:sz w:val="28"/>
                <w:szCs w:val="28"/>
              </w:rPr>
              <w:t>mail</w:t>
            </w:r>
            <w:proofErr w:type="spellEnd"/>
            <w:r w:rsidRPr="009D3174">
              <w:rPr>
                <w:rFonts w:ascii="Times New Roman" w:hAnsi="Times New Roman"/>
                <w:sz w:val="28"/>
                <w:szCs w:val="28"/>
              </w:rPr>
              <w:t xml:space="preserve">, </w:t>
            </w:r>
            <w:r w:rsidRPr="009D3174">
              <w:rPr>
                <w:rFonts w:ascii="Times New Roman" w:hAnsi="Times New Roman"/>
                <w:sz w:val="28"/>
                <w:szCs w:val="28"/>
              </w:rPr>
              <w:lastRenderedPageBreak/>
              <w:t xml:space="preserve">чи </w:t>
            </w:r>
            <w:proofErr w:type="spellStart"/>
            <w:r w:rsidRPr="009D3174">
              <w:rPr>
                <w:rFonts w:ascii="Times New Roman" w:hAnsi="Times New Roman"/>
                <w:sz w:val="28"/>
                <w:szCs w:val="28"/>
              </w:rPr>
              <w:t>багатоплатформенний</w:t>
            </w:r>
            <w:proofErr w:type="spellEnd"/>
            <w:r w:rsidRPr="009D3174">
              <w:rPr>
                <w:rFonts w:ascii="Times New Roman" w:hAnsi="Times New Roman"/>
                <w:sz w:val="28"/>
                <w:szCs w:val="28"/>
              </w:rPr>
              <w:t xml:space="preserve"> </w:t>
            </w:r>
            <w:proofErr w:type="spellStart"/>
            <w:r w:rsidRPr="009D3174">
              <w:rPr>
                <w:rFonts w:ascii="Times New Roman" w:hAnsi="Times New Roman"/>
                <w:sz w:val="28"/>
                <w:szCs w:val="28"/>
              </w:rPr>
              <w:t>месенджер</w:t>
            </w:r>
            <w:proofErr w:type="spellEnd"/>
            <w:r w:rsidRPr="009D3174">
              <w:rPr>
                <w:rFonts w:ascii="Times New Roman" w:hAnsi="Times New Roman"/>
                <w:sz w:val="28"/>
                <w:szCs w:val="28"/>
              </w:rPr>
              <w:t xml:space="preserve"> (типу </w:t>
            </w:r>
            <w:proofErr w:type="spellStart"/>
            <w:r w:rsidRPr="009D3174">
              <w:rPr>
                <w:rFonts w:ascii="Times New Roman" w:hAnsi="Times New Roman"/>
                <w:sz w:val="28"/>
                <w:szCs w:val="28"/>
              </w:rPr>
              <w:t>Viber</w:t>
            </w:r>
            <w:proofErr w:type="spellEnd"/>
            <w:r w:rsidRPr="009D3174">
              <w:rPr>
                <w:rFonts w:ascii="Times New Roman" w:hAnsi="Times New Roman"/>
                <w:sz w:val="28"/>
                <w:szCs w:val="28"/>
              </w:rPr>
              <w:t xml:space="preserve">, </w:t>
            </w:r>
            <w:proofErr w:type="spellStart"/>
            <w:r w:rsidRPr="009D3174">
              <w:rPr>
                <w:rFonts w:ascii="Times New Roman" w:hAnsi="Times New Roman"/>
                <w:sz w:val="28"/>
                <w:szCs w:val="28"/>
              </w:rPr>
              <w:t>WhatsApp</w:t>
            </w:r>
            <w:proofErr w:type="spellEnd"/>
            <w:r w:rsidRPr="009D3174">
              <w:rPr>
                <w:rFonts w:ascii="Times New Roman" w:hAnsi="Times New Roman"/>
                <w:sz w:val="28"/>
                <w:szCs w:val="28"/>
              </w:rPr>
              <w:t xml:space="preserve">, </w:t>
            </w:r>
            <w:proofErr w:type="spellStart"/>
            <w:r w:rsidRPr="009D3174">
              <w:rPr>
                <w:rFonts w:ascii="Times New Roman" w:hAnsi="Times New Roman"/>
                <w:sz w:val="28"/>
                <w:szCs w:val="28"/>
              </w:rPr>
              <w:t>Telegram</w:t>
            </w:r>
            <w:proofErr w:type="spellEnd"/>
            <w:r w:rsidRPr="009D3174">
              <w:rPr>
                <w:rFonts w:ascii="Times New Roman" w:hAnsi="Times New Roman"/>
                <w:sz w:val="28"/>
                <w:szCs w:val="28"/>
              </w:rPr>
              <w:t>)</w:t>
            </w:r>
          </w:p>
        </w:tc>
        <w:tc>
          <w:tcPr>
            <w:tcW w:w="2268" w:type="dxa"/>
          </w:tcPr>
          <w:p w:rsidR="00AA53D0" w:rsidRPr="009D3174" w:rsidRDefault="00AA53D0" w:rsidP="00605876">
            <w:pPr>
              <w:ind w:left="113" w:right="114"/>
              <w:jc w:val="center"/>
              <w:rPr>
                <w:rFonts w:ascii="Times New Roman" w:hAnsi="Times New Roman"/>
                <w:sz w:val="28"/>
                <w:szCs w:val="28"/>
              </w:rPr>
            </w:pPr>
            <w:r w:rsidRPr="009D3174">
              <w:rPr>
                <w:rFonts w:ascii="Times New Roman" w:hAnsi="Times New Roman"/>
                <w:sz w:val="28"/>
                <w:szCs w:val="28"/>
              </w:rPr>
              <w:lastRenderedPageBreak/>
              <w:t>Запроваджено новий сервіс</w:t>
            </w:r>
          </w:p>
        </w:tc>
        <w:tc>
          <w:tcPr>
            <w:tcW w:w="1842" w:type="dxa"/>
          </w:tcPr>
          <w:p w:rsidR="00AA53D0" w:rsidRPr="009D3174" w:rsidRDefault="00AA53D0" w:rsidP="00605876">
            <w:pPr>
              <w:ind w:left="-108" w:right="-12"/>
              <w:jc w:val="center"/>
              <w:rPr>
                <w:rFonts w:ascii="Times New Roman" w:hAnsi="Times New Roman"/>
                <w:sz w:val="28"/>
                <w:szCs w:val="28"/>
              </w:rPr>
            </w:pPr>
            <w:r w:rsidRPr="009D3174">
              <w:rPr>
                <w:rFonts w:ascii="Times New Roman" w:hAnsi="Times New Roman"/>
                <w:sz w:val="28"/>
                <w:szCs w:val="28"/>
              </w:rPr>
              <w:t xml:space="preserve">6 місяців </w:t>
            </w:r>
          </w:p>
          <w:p w:rsidR="00AA53D0" w:rsidRPr="009D3174" w:rsidRDefault="00AA53D0" w:rsidP="00605876">
            <w:pPr>
              <w:ind w:left="-108" w:right="-12"/>
              <w:jc w:val="center"/>
              <w:rPr>
                <w:rFonts w:ascii="Times New Roman" w:hAnsi="Times New Roman"/>
                <w:sz w:val="28"/>
                <w:szCs w:val="28"/>
              </w:rPr>
            </w:pPr>
            <w:r w:rsidRPr="009D3174">
              <w:rPr>
                <w:rFonts w:ascii="Times New Roman" w:hAnsi="Times New Roman"/>
                <w:sz w:val="28"/>
                <w:szCs w:val="28"/>
              </w:rPr>
              <w:t>після оновлення та актуалізації програмного забезпечення Контакт-центру ДПС</w:t>
            </w:r>
          </w:p>
        </w:tc>
        <w:tc>
          <w:tcPr>
            <w:tcW w:w="3828" w:type="dxa"/>
          </w:tcPr>
          <w:p w:rsidR="00AA53D0" w:rsidRPr="009D3174" w:rsidRDefault="00AA53D0" w:rsidP="00605876">
            <w:pPr>
              <w:ind w:right="114"/>
              <w:rPr>
                <w:rFonts w:ascii="Times New Roman" w:hAnsi="Times New Roman"/>
                <w:sz w:val="28"/>
                <w:szCs w:val="28"/>
              </w:rPr>
            </w:pPr>
            <w:r w:rsidRPr="009D3174">
              <w:rPr>
                <w:rFonts w:ascii="Times New Roman" w:hAnsi="Times New Roman"/>
                <w:sz w:val="28"/>
                <w:szCs w:val="28"/>
              </w:rPr>
              <w:t>Інформаційно-довідковий департамент ДПС,</w:t>
            </w:r>
            <w:r w:rsidRPr="009D3174">
              <w:rPr>
                <w:rFonts w:ascii="Times New Roman" w:hAnsi="Times New Roman"/>
                <w:sz w:val="28"/>
                <w:szCs w:val="28"/>
              </w:rPr>
              <w:br/>
              <w:t>структурні підрозділи ДПС</w:t>
            </w:r>
          </w:p>
        </w:tc>
      </w:tr>
      <w:tr w:rsidR="00AA53D0" w:rsidRPr="009D3174" w:rsidTr="00A51EB2">
        <w:tc>
          <w:tcPr>
            <w:tcW w:w="2943" w:type="dxa"/>
            <w:vMerge/>
          </w:tcPr>
          <w:p w:rsidR="00AA53D0" w:rsidRPr="009D3174" w:rsidRDefault="00AA53D0" w:rsidP="00605876">
            <w:pPr>
              <w:contextualSpacing/>
              <w:rPr>
                <w:rFonts w:ascii="Times New Roman" w:hAnsi="Times New Roman" w:cs="Times New Roman"/>
                <w:sz w:val="28"/>
                <w:szCs w:val="28"/>
              </w:rPr>
            </w:pPr>
          </w:p>
        </w:tc>
        <w:tc>
          <w:tcPr>
            <w:tcW w:w="1134" w:type="dxa"/>
          </w:tcPr>
          <w:p w:rsidR="00AA53D0" w:rsidRPr="009D3174" w:rsidRDefault="00AA53D0" w:rsidP="00A25868">
            <w:pPr>
              <w:ind w:left="80" w:right="114"/>
              <w:jc w:val="both"/>
              <w:rPr>
                <w:rFonts w:ascii="Times New Roman" w:hAnsi="Times New Roman"/>
                <w:sz w:val="28"/>
                <w:szCs w:val="28"/>
              </w:rPr>
            </w:pPr>
            <w:r w:rsidRPr="009D3174">
              <w:rPr>
                <w:rFonts w:ascii="Times New Roman" w:hAnsi="Times New Roman"/>
                <w:sz w:val="28"/>
                <w:szCs w:val="28"/>
              </w:rPr>
              <w:t>3.2.7.</w:t>
            </w:r>
          </w:p>
        </w:tc>
        <w:tc>
          <w:tcPr>
            <w:tcW w:w="3544" w:type="dxa"/>
          </w:tcPr>
          <w:p w:rsidR="00AA53D0" w:rsidRPr="009D3174" w:rsidRDefault="00AA53D0" w:rsidP="00A25868">
            <w:pPr>
              <w:ind w:left="80" w:right="114"/>
              <w:jc w:val="both"/>
              <w:rPr>
                <w:rFonts w:ascii="Times New Roman" w:hAnsi="Times New Roman"/>
                <w:sz w:val="28"/>
                <w:szCs w:val="28"/>
              </w:rPr>
            </w:pPr>
            <w:r w:rsidRPr="009D3174">
              <w:rPr>
                <w:rFonts w:ascii="Times New Roman" w:hAnsi="Times New Roman"/>
                <w:sz w:val="28"/>
                <w:szCs w:val="28"/>
              </w:rPr>
              <w:t xml:space="preserve">Підготовка інформаційних листів з роз’ясненнями норм податкового законодавства платникам податків для розміщення на офіційному </w:t>
            </w:r>
            <w:proofErr w:type="spellStart"/>
            <w:r w:rsidRPr="009D3174">
              <w:rPr>
                <w:rFonts w:ascii="Times New Roman" w:hAnsi="Times New Roman"/>
                <w:sz w:val="28"/>
                <w:szCs w:val="28"/>
              </w:rPr>
              <w:t>вебпорталі</w:t>
            </w:r>
            <w:proofErr w:type="spellEnd"/>
            <w:r w:rsidRPr="009D3174">
              <w:rPr>
                <w:rFonts w:ascii="Times New Roman" w:hAnsi="Times New Roman"/>
                <w:sz w:val="28"/>
                <w:szCs w:val="28"/>
              </w:rPr>
              <w:t xml:space="preserve"> ДПС</w:t>
            </w:r>
          </w:p>
        </w:tc>
        <w:tc>
          <w:tcPr>
            <w:tcW w:w="2268" w:type="dxa"/>
          </w:tcPr>
          <w:p w:rsidR="00AA53D0" w:rsidRPr="009D3174" w:rsidRDefault="00AA53D0" w:rsidP="00951394">
            <w:pPr>
              <w:ind w:left="80" w:right="114"/>
              <w:jc w:val="center"/>
              <w:rPr>
                <w:rFonts w:ascii="Times New Roman" w:hAnsi="Times New Roman"/>
                <w:sz w:val="28"/>
                <w:szCs w:val="28"/>
              </w:rPr>
            </w:pPr>
            <w:r w:rsidRPr="009D3174">
              <w:rPr>
                <w:rFonts w:ascii="Times New Roman" w:hAnsi="Times New Roman"/>
                <w:sz w:val="28"/>
                <w:szCs w:val="28"/>
              </w:rPr>
              <w:t>Підготовлено інформаційні листи</w:t>
            </w:r>
          </w:p>
        </w:tc>
        <w:tc>
          <w:tcPr>
            <w:tcW w:w="1842" w:type="dxa"/>
          </w:tcPr>
          <w:p w:rsidR="00AA53D0" w:rsidRPr="009D3174" w:rsidRDefault="00AA53D0" w:rsidP="00951394">
            <w:pPr>
              <w:ind w:left="80" w:right="114"/>
              <w:jc w:val="center"/>
              <w:rPr>
                <w:rFonts w:ascii="Times New Roman" w:hAnsi="Times New Roman"/>
                <w:sz w:val="28"/>
                <w:szCs w:val="28"/>
              </w:rPr>
            </w:pPr>
            <w:r w:rsidRPr="009D3174">
              <w:rPr>
                <w:rFonts w:ascii="Times New Roman" w:hAnsi="Times New Roman"/>
                <w:sz w:val="28"/>
                <w:szCs w:val="28"/>
              </w:rPr>
              <w:t>2021 рік</w:t>
            </w:r>
          </w:p>
        </w:tc>
        <w:tc>
          <w:tcPr>
            <w:tcW w:w="3828" w:type="dxa"/>
          </w:tcPr>
          <w:p w:rsidR="00AA53D0" w:rsidRPr="009D3174" w:rsidRDefault="00AA53D0" w:rsidP="00A25868">
            <w:pPr>
              <w:ind w:left="79" w:right="113"/>
              <w:rPr>
                <w:rFonts w:ascii="Times New Roman" w:hAnsi="Times New Roman"/>
                <w:sz w:val="28"/>
                <w:szCs w:val="28"/>
              </w:rPr>
            </w:pPr>
            <w:r w:rsidRPr="009D3174">
              <w:rPr>
                <w:rFonts w:ascii="Times New Roman" w:hAnsi="Times New Roman"/>
                <w:sz w:val="28"/>
                <w:szCs w:val="28"/>
              </w:rPr>
              <w:t>Департамент методології,</w:t>
            </w:r>
          </w:p>
          <w:p w:rsidR="00AA53D0" w:rsidRPr="009D3174" w:rsidRDefault="00AA53D0" w:rsidP="00A25868">
            <w:pPr>
              <w:ind w:left="79" w:right="113"/>
              <w:rPr>
                <w:rFonts w:ascii="Times New Roman" w:hAnsi="Times New Roman"/>
                <w:sz w:val="28"/>
                <w:szCs w:val="28"/>
              </w:rPr>
            </w:pPr>
            <w:r w:rsidRPr="009D3174">
              <w:rPr>
                <w:rFonts w:ascii="Times New Roman" w:hAnsi="Times New Roman"/>
                <w:sz w:val="28"/>
                <w:szCs w:val="28"/>
              </w:rPr>
              <w:t>структурні підрозділи ДПС</w:t>
            </w:r>
          </w:p>
        </w:tc>
      </w:tr>
      <w:tr w:rsidR="00FB13F6" w:rsidRPr="009D3174" w:rsidTr="00A51EB2">
        <w:tc>
          <w:tcPr>
            <w:tcW w:w="2943" w:type="dxa"/>
            <w:vMerge w:val="restart"/>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3.3. Удосконалення системи зворотного зв’язку з платниками</w:t>
            </w:r>
          </w:p>
        </w:tc>
        <w:tc>
          <w:tcPr>
            <w:tcW w:w="113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3.3.1.</w:t>
            </w:r>
          </w:p>
        </w:tc>
        <w:tc>
          <w:tcPr>
            <w:tcW w:w="354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Запровадження уніфікованої системи вимірювання та оцінки задоволеності бізнесу рівнем обслуговування податкових органів</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Прийнято відповідний наказ ДПС</w:t>
            </w:r>
          </w:p>
        </w:tc>
        <w:tc>
          <w:tcPr>
            <w:tcW w:w="1842" w:type="dxa"/>
          </w:tcPr>
          <w:p w:rsidR="00FB13F6" w:rsidRPr="009D3174" w:rsidRDefault="00FB13F6" w:rsidP="00605876">
            <w:pPr>
              <w:jc w:val="center"/>
              <w:rPr>
                <w:rFonts w:ascii="Times New Roman" w:hAnsi="Times New Roman" w:cs="Times New Roman"/>
                <w:sz w:val="28"/>
                <w:szCs w:val="28"/>
              </w:rPr>
            </w:pPr>
            <w:r w:rsidRPr="009D3174">
              <w:rPr>
                <w:rFonts w:ascii="Times New Roman" w:hAnsi="Times New Roman" w:cs="Times New Roman"/>
                <w:sz w:val="28"/>
                <w:szCs w:val="28"/>
              </w:rPr>
              <w:t>І квартал 2021 року</w:t>
            </w:r>
          </w:p>
        </w:tc>
        <w:tc>
          <w:tcPr>
            <w:tcW w:w="3828"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Інформаційно-довідковий департамент ДПС</w:t>
            </w:r>
          </w:p>
        </w:tc>
      </w:tr>
      <w:tr w:rsidR="00FB13F6" w:rsidRPr="009D3174" w:rsidTr="00A51EB2">
        <w:tc>
          <w:tcPr>
            <w:tcW w:w="2943" w:type="dxa"/>
            <w:vMerge/>
          </w:tcPr>
          <w:p w:rsidR="00FB13F6" w:rsidRPr="009D3174" w:rsidRDefault="00FB13F6" w:rsidP="00605876">
            <w:pPr>
              <w:contextualSpacing/>
              <w:rPr>
                <w:rFonts w:ascii="Times New Roman" w:hAnsi="Times New Roman" w:cs="Times New Roman"/>
                <w:sz w:val="28"/>
                <w:szCs w:val="28"/>
              </w:rPr>
            </w:pPr>
          </w:p>
        </w:tc>
        <w:tc>
          <w:tcPr>
            <w:tcW w:w="113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3.3.2.</w:t>
            </w:r>
          </w:p>
        </w:tc>
        <w:tc>
          <w:tcPr>
            <w:tcW w:w="354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Здійснення аналізу результатів опитування платників, проведеного у 2020 році</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Підготовлено звіт про проведені дослідження</w:t>
            </w:r>
          </w:p>
        </w:tc>
        <w:tc>
          <w:tcPr>
            <w:tcW w:w="1842"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І квартал 2021 року</w:t>
            </w:r>
          </w:p>
        </w:tc>
        <w:tc>
          <w:tcPr>
            <w:tcW w:w="3828"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FB13F6" w:rsidRPr="009D3174" w:rsidTr="00A51EB2">
        <w:tc>
          <w:tcPr>
            <w:tcW w:w="2943" w:type="dxa"/>
            <w:vMerge/>
          </w:tcPr>
          <w:p w:rsidR="00FB13F6" w:rsidRPr="009D3174" w:rsidRDefault="00FB13F6" w:rsidP="00605876">
            <w:pPr>
              <w:contextualSpacing/>
              <w:rPr>
                <w:rFonts w:ascii="Times New Roman" w:hAnsi="Times New Roman" w:cs="Times New Roman"/>
                <w:sz w:val="28"/>
                <w:szCs w:val="28"/>
              </w:rPr>
            </w:pPr>
          </w:p>
        </w:tc>
        <w:tc>
          <w:tcPr>
            <w:tcW w:w="113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3.3.3.</w:t>
            </w:r>
          </w:p>
        </w:tc>
        <w:tc>
          <w:tcPr>
            <w:tcW w:w="354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Здійснення аналізу отриманих результатів </w:t>
            </w:r>
            <w:r w:rsidRPr="009D3174">
              <w:rPr>
                <w:rFonts w:ascii="Times New Roman" w:hAnsi="Times New Roman" w:cs="Times New Roman"/>
                <w:sz w:val="28"/>
                <w:szCs w:val="28"/>
              </w:rPr>
              <w:lastRenderedPageBreak/>
              <w:t>опитування платників, проведеного у 2020 році, здійснення заходів із усунення недоліків і реалізації отриманих пропозицій</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Затверджено план заходів із </w:t>
            </w:r>
            <w:r w:rsidRPr="009D3174">
              <w:rPr>
                <w:rFonts w:ascii="Times New Roman" w:hAnsi="Times New Roman" w:cs="Times New Roman"/>
                <w:sz w:val="28"/>
                <w:szCs w:val="28"/>
              </w:rPr>
              <w:lastRenderedPageBreak/>
              <w:t>усунення недоліків і реалізації отриманих пропозицій</w:t>
            </w:r>
          </w:p>
        </w:tc>
        <w:tc>
          <w:tcPr>
            <w:tcW w:w="1842"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І квартал 2021 року</w:t>
            </w:r>
          </w:p>
        </w:tc>
        <w:tc>
          <w:tcPr>
            <w:tcW w:w="3828"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lastRenderedPageBreak/>
              <w:t>структурні підрозділи ДПС</w:t>
            </w:r>
          </w:p>
        </w:tc>
      </w:tr>
      <w:tr w:rsidR="00FB13F6" w:rsidRPr="009D3174" w:rsidTr="00A51EB2">
        <w:tc>
          <w:tcPr>
            <w:tcW w:w="2943" w:type="dxa"/>
            <w:vMerge/>
          </w:tcPr>
          <w:p w:rsidR="00FB13F6" w:rsidRPr="009D3174" w:rsidRDefault="00FB13F6" w:rsidP="00605876">
            <w:pPr>
              <w:contextualSpacing/>
              <w:rPr>
                <w:rFonts w:ascii="Times New Roman" w:hAnsi="Times New Roman" w:cs="Times New Roman"/>
                <w:sz w:val="28"/>
                <w:szCs w:val="28"/>
              </w:rPr>
            </w:pPr>
          </w:p>
        </w:tc>
        <w:tc>
          <w:tcPr>
            <w:tcW w:w="113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3.3.4.</w:t>
            </w:r>
          </w:p>
        </w:tc>
        <w:tc>
          <w:tcPr>
            <w:tcW w:w="354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Реалізація плану заходів із усунення недоліків і реалізації отриманих пропозицій</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Реалізовано план заходів </w:t>
            </w:r>
          </w:p>
        </w:tc>
        <w:tc>
          <w:tcPr>
            <w:tcW w:w="1842"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У строки, визначені планом заходів </w:t>
            </w:r>
          </w:p>
        </w:tc>
        <w:tc>
          <w:tcPr>
            <w:tcW w:w="3828"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структурні підрозділи ДПС</w:t>
            </w:r>
          </w:p>
        </w:tc>
      </w:tr>
      <w:tr w:rsidR="00FB13F6" w:rsidRPr="009D3174" w:rsidTr="00A51EB2">
        <w:tc>
          <w:tcPr>
            <w:tcW w:w="2943" w:type="dxa"/>
            <w:vMerge/>
          </w:tcPr>
          <w:p w:rsidR="00FB13F6" w:rsidRPr="009D3174" w:rsidRDefault="00FB13F6" w:rsidP="00605876">
            <w:pPr>
              <w:contextualSpacing/>
              <w:rPr>
                <w:rFonts w:ascii="Times New Roman" w:hAnsi="Times New Roman" w:cs="Times New Roman"/>
                <w:sz w:val="28"/>
                <w:szCs w:val="28"/>
              </w:rPr>
            </w:pPr>
          </w:p>
        </w:tc>
        <w:tc>
          <w:tcPr>
            <w:tcW w:w="113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3.3.5.</w:t>
            </w:r>
          </w:p>
        </w:tc>
        <w:tc>
          <w:tcPr>
            <w:tcW w:w="354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Проведення дослідження з оцінки задоволеності бізнесу рівнем обслуговування податкових органів</w:t>
            </w:r>
          </w:p>
          <w:p w:rsidR="00FB13F6" w:rsidRPr="009D3174" w:rsidRDefault="00FB13F6" w:rsidP="00605876">
            <w:pPr>
              <w:contextualSpacing/>
              <w:jc w:val="both"/>
              <w:rPr>
                <w:rFonts w:ascii="Times New Roman" w:hAnsi="Times New Roman" w:cs="Times New Roman"/>
                <w:sz w:val="28"/>
                <w:szCs w:val="28"/>
              </w:rPr>
            </w:pP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Проведено опитування платників </w:t>
            </w:r>
          </w:p>
        </w:tc>
        <w:tc>
          <w:tcPr>
            <w:tcW w:w="1842"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ІV квартал 2021 року</w:t>
            </w:r>
          </w:p>
        </w:tc>
        <w:tc>
          <w:tcPr>
            <w:tcW w:w="3828"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FB13F6" w:rsidRPr="009D3174" w:rsidTr="00A51EB2">
        <w:tc>
          <w:tcPr>
            <w:tcW w:w="2943" w:type="dxa"/>
            <w:vMerge/>
          </w:tcPr>
          <w:p w:rsidR="00FB13F6" w:rsidRPr="009D3174" w:rsidRDefault="00FB13F6" w:rsidP="00605876">
            <w:pPr>
              <w:contextualSpacing/>
              <w:rPr>
                <w:rFonts w:ascii="Times New Roman" w:hAnsi="Times New Roman" w:cs="Times New Roman"/>
                <w:sz w:val="28"/>
                <w:szCs w:val="28"/>
              </w:rPr>
            </w:pPr>
          </w:p>
        </w:tc>
        <w:tc>
          <w:tcPr>
            <w:tcW w:w="113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3.3.6.</w:t>
            </w:r>
          </w:p>
        </w:tc>
        <w:tc>
          <w:tcPr>
            <w:tcW w:w="354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Здійснення аналізу результатів опитування платників, проведеного у 2021 році</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Підготовлено звіт про проведені дослідження</w:t>
            </w:r>
          </w:p>
        </w:tc>
        <w:tc>
          <w:tcPr>
            <w:tcW w:w="1842"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ІV  квартал 2021 року</w:t>
            </w:r>
          </w:p>
        </w:tc>
        <w:tc>
          <w:tcPr>
            <w:tcW w:w="3828"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FB13F6" w:rsidRPr="009D3174" w:rsidTr="00A51EB2">
        <w:tc>
          <w:tcPr>
            <w:tcW w:w="2943" w:type="dxa"/>
            <w:vMerge/>
          </w:tcPr>
          <w:p w:rsidR="00FB13F6" w:rsidRPr="009D3174" w:rsidRDefault="00FB13F6" w:rsidP="00605876">
            <w:pPr>
              <w:contextualSpacing/>
              <w:rPr>
                <w:rFonts w:ascii="Times New Roman" w:hAnsi="Times New Roman" w:cs="Times New Roman"/>
                <w:sz w:val="28"/>
                <w:szCs w:val="28"/>
              </w:rPr>
            </w:pPr>
          </w:p>
        </w:tc>
        <w:tc>
          <w:tcPr>
            <w:tcW w:w="113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3.3.7.</w:t>
            </w:r>
          </w:p>
        </w:tc>
        <w:tc>
          <w:tcPr>
            <w:tcW w:w="354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Здійснення заходів з усунення недоліків і реалізації отриманих </w:t>
            </w:r>
            <w:r w:rsidRPr="009D3174">
              <w:rPr>
                <w:rFonts w:ascii="Times New Roman" w:hAnsi="Times New Roman" w:cs="Times New Roman"/>
                <w:sz w:val="28"/>
                <w:szCs w:val="28"/>
              </w:rPr>
              <w:lastRenderedPageBreak/>
              <w:t>пропозицій за результатами опитування платників, проведеного у 2021 році</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Затверджено план заходів з усунення </w:t>
            </w:r>
            <w:r w:rsidRPr="009D3174">
              <w:rPr>
                <w:rFonts w:ascii="Times New Roman" w:hAnsi="Times New Roman" w:cs="Times New Roman"/>
                <w:sz w:val="28"/>
                <w:szCs w:val="28"/>
              </w:rPr>
              <w:lastRenderedPageBreak/>
              <w:t>недоліків і реалізації отриманих пропозицій</w:t>
            </w:r>
          </w:p>
        </w:tc>
        <w:tc>
          <w:tcPr>
            <w:tcW w:w="1842"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ІV  квартал 2021 року</w:t>
            </w:r>
          </w:p>
        </w:tc>
        <w:tc>
          <w:tcPr>
            <w:tcW w:w="3828"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структурні підрозділи ДПС</w:t>
            </w:r>
          </w:p>
        </w:tc>
      </w:tr>
      <w:tr w:rsidR="00FB13F6" w:rsidRPr="009D3174" w:rsidTr="00A51EB2">
        <w:tc>
          <w:tcPr>
            <w:tcW w:w="2943" w:type="dxa"/>
            <w:vMerge w:val="restart"/>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lastRenderedPageBreak/>
              <w:t xml:space="preserve">3.4. </w:t>
            </w:r>
            <w:proofErr w:type="spellStart"/>
            <w:r w:rsidRPr="009D3174">
              <w:rPr>
                <w:rFonts w:ascii="Times New Roman" w:hAnsi="Times New Roman" w:cs="Times New Roman"/>
                <w:sz w:val="28"/>
                <w:szCs w:val="28"/>
              </w:rPr>
              <w:t>Ребрендинг</w:t>
            </w:r>
            <w:proofErr w:type="spellEnd"/>
            <w:r w:rsidRPr="009D3174">
              <w:rPr>
                <w:rFonts w:ascii="Times New Roman" w:hAnsi="Times New Roman" w:cs="Times New Roman"/>
                <w:sz w:val="28"/>
                <w:szCs w:val="28"/>
              </w:rPr>
              <w:t xml:space="preserve"> та вдосконалення зовнішніх комунікацій</w:t>
            </w:r>
          </w:p>
        </w:tc>
        <w:tc>
          <w:tcPr>
            <w:tcW w:w="113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3.4.1.</w:t>
            </w:r>
          </w:p>
        </w:tc>
        <w:tc>
          <w:tcPr>
            <w:tcW w:w="354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Розроблення ключових показників ефективності ДПС та методики їх розрахунку</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Затверджено ключові показники ефективності та методики їх розрахунку </w:t>
            </w:r>
          </w:p>
        </w:tc>
        <w:tc>
          <w:tcPr>
            <w:tcW w:w="1842"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Протягом місяця після доведення ключових показників ефективності ДПС та методик їх розрахунку Мінфіном</w:t>
            </w:r>
          </w:p>
        </w:tc>
        <w:tc>
          <w:tcPr>
            <w:tcW w:w="3828" w:type="dxa"/>
          </w:tcPr>
          <w:p w:rsidR="00FB13F6" w:rsidRPr="009D3174" w:rsidRDefault="00FB13F6" w:rsidP="00605876">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Організаційно-розпорядчий департамент,</w:t>
            </w:r>
          </w:p>
          <w:p w:rsidR="00FB13F6" w:rsidRPr="009D3174" w:rsidRDefault="00FB13F6" w:rsidP="00605876">
            <w:pPr>
              <w:contextualSpacing/>
              <w:rPr>
                <w:rFonts w:ascii="Times New Roman" w:hAnsi="Times New Roman" w:cs="Times New Roman"/>
                <w:sz w:val="28"/>
                <w:szCs w:val="28"/>
              </w:rPr>
            </w:pPr>
            <w:r w:rsidRPr="009D3174">
              <w:rPr>
                <w:rFonts w:ascii="Times New Roman" w:eastAsia="Times New Roman" w:hAnsi="Times New Roman" w:cs="Times New Roman"/>
                <w:sz w:val="28"/>
                <w:szCs w:val="28"/>
              </w:rPr>
              <w:t>структурні підрозділи ДПС</w:t>
            </w:r>
          </w:p>
        </w:tc>
      </w:tr>
      <w:tr w:rsidR="00FB13F6" w:rsidRPr="009D3174" w:rsidTr="00A51EB2">
        <w:tc>
          <w:tcPr>
            <w:tcW w:w="2943" w:type="dxa"/>
            <w:vMerge/>
          </w:tcPr>
          <w:p w:rsidR="00FB13F6" w:rsidRPr="009D3174" w:rsidRDefault="00FB13F6" w:rsidP="00605876">
            <w:pPr>
              <w:contextualSpacing/>
              <w:rPr>
                <w:rFonts w:ascii="Times New Roman" w:hAnsi="Times New Roman" w:cs="Times New Roman"/>
                <w:sz w:val="28"/>
                <w:szCs w:val="28"/>
              </w:rPr>
            </w:pPr>
          </w:p>
        </w:tc>
        <w:tc>
          <w:tcPr>
            <w:tcW w:w="113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3.4.2.</w:t>
            </w:r>
          </w:p>
        </w:tc>
        <w:tc>
          <w:tcPr>
            <w:tcW w:w="354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Здійснення оцінки та контролю за виконанням ключових показників ефективності ДПС</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Оприлюднено на офіційному </w:t>
            </w:r>
            <w:proofErr w:type="spellStart"/>
            <w:r w:rsidRPr="009D3174">
              <w:rPr>
                <w:rFonts w:ascii="Times New Roman" w:hAnsi="Times New Roman" w:cs="Times New Roman"/>
                <w:sz w:val="28"/>
                <w:szCs w:val="28"/>
              </w:rPr>
              <w:t>вебпорталі</w:t>
            </w:r>
            <w:proofErr w:type="spellEnd"/>
            <w:r w:rsidRPr="009D3174">
              <w:rPr>
                <w:rFonts w:ascii="Times New Roman" w:hAnsi="Times New Roman" w:cs="Times New Roman"/>
                <w:sz w:val="28"/>
                <w:szCs w:val="28"/>
              </w:rPr>
              <w:t xml:space="preserve"> ДПС звіт про досягнення ключових показників ефективності ДПС</w:t>
            </w:r>
          </w:p>
        </w:tc>
        <w:tc>
          <w:tcPr>
            <w:tcW w:w="1842"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Щомісяця після </w:t>
            </w:r>
            <w:proofErr w:type="spellStart"/>
            <w:r w:rsidRPr="009D3174">
              <w:rPr>
                <w:rFonts w:ascii="Times New Roman" w:hAnsi="Times New Roman" w:cs="Times New Roman"/>
                <w:sz w:val="28"/>
                <w:szCs w:val="28"/>
              </w:rPr>
              <w:t>затверджен</w:t>
            </w:r>
            <w:proofErr w:type="spellEnd"/>
            <w:r w:rsidRPr="009D3174">
              <w:rPr>
                <w:rFonts w:ascii="Times New Roman" w:hAnsi="Times New Roman" w:cs="Times New Roman"/>
                <w:sz w:val="28"/>
                <w:szCs w:val="28"/>
              </w:rPr>
              <w:t>-ня ключових показники ефективності</w:t>
            </w:r>
          </w:p>
        </w:tc>
        <w:tc>
          <w:tcPr>
            <w:tcW w:w="3828"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Організаційно-розпорядчий департамент</w:t>
            </w:r>
          </w:p>
        </w:tc>
      </w:tr>
      <w:tr w:rsidR="00FB13F6" w:rsidRPr="009D3174" w:rsidTr="00A51EB2">
        <w:tc>
          <w:tcPr>
            <w:tcW w:w="2943" w:type="dxa"/>
            <w:vMerge/>
          </w:tcPr>
          <w:p w:rsidR="00FB13F6" w:rsidRPr="009D3174" w:rsidRDefault="00FB13F6" w:rsidP="00605876">
            <w:pPr>
              <w:contextualSpacing/>
              <w:rPr>
                <w:rFonts w:ascii="Times New Roman" w:hAnsi="Times New Roman" w:cs="Times New Roman"/>
                <w:sz w:val="28"/>
                <w:szCs w:val="28"/>
              </w:rPr>
            </w:pPr>
          </w:p>
        </w:tc>
        <w:tc>
          <w:tcPr>
            <w:tcW w:w="1134" w:type="dxa"/>
          </w:tcPr>
          <w:p w:rsidR="00FB13F6" w:rsidRPr="009D3174" w:rsidRDefault="00FB13F6" w:rsidP="00605876">
            <w:pPr>
              <w:contextualSpacing/>
              <w:jc w:val="both"/>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3.4.3.</w:t>
            </w:r>
          </w:p>
        </w:tc>
        <w:tc>
          <w:tcPr>
            <w:tcW w:w="354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eastAsia="Times New Roman" w:hAnsi="Times New Roman" w:cs="Times New Roman"/>
                <w:sz w:val="28"/>
                <w:szCs w:val="28"/>
              </w:rPr>
              <w:t xml:space="preserve">Забезпечення проведення єдиної інформаційної політики ДПС щодо взаємодії із засобами масової інформації </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Забезпечено взаємодію із засобами масової інформації в межах єдиної інформаційної політики</w:t>
            </w:r>
          </w:p>
        </w:tc>
        <w:tc>
          <w:tcPr>
            <w:tcW w:w="1842"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2021 рік</w:t>
            </w:r>
          </w:p>
        </w:tc>
        <w:tc>
          <w:tcPr>
            <w:tcW w:w="3828" w:type="dxa"/>
          </w:tcPr>
          <w:p w:rsidR="00FB13F6" w:rsidRPr="009D3174" w:rsidRDefault="00FB13F6" w:rsidP="00605876">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Організаційно-розпорядчий департамент,</w:t>
            </w:r>
          </w:p>
          <w:p w:rsidR="00FB13F6" w:rsidRPr="009D3174" w:rsidRDefault="00FB13F6" w:rsidP="00605876">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 xml:space="preserve">структурні підрозділи ДПС,  </w:t>
            </w:r>
          </w:p>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територіальні органи ДПС</w:t>
            </w:r>
          </w:p>
        </w:tc>
      </w:tr>
      <w:tr w:rsidR="00FB13F6" w:rsidRPr="009D3174" w:rsidTr="00A51EB2">
        <w:tc>
          <w:tcPr>
            <w:tcW w:w="2943" w:type="dxa"/>
            <w:vMerge/>
          </w:tcPr>
          <w:p w:rsidR="00FB13F6" w:rsidRPr="009D3174" w:rsidRDefault="00FB13F6" w:rsidP="00605876">
            <w:pPr>
              <w:contextualSpacing/>
              <w:rPr>
                <w:rFonts w:ascii="Times New Roman" w:hAnsi="Times New Roman" w:cs="Times New Roman"/>
                <w:sz w:val="28"/>
                <w:szCs w:val="28"/>
              </w:rPr>
            </w:pPr>
          </w:p>
        </w:tc>
        <w:tc>
          <w:tcPr>
            <w:tcW w:w="1134" w:type="dxa"/>
          </w:tcPr>
          <w:p w:rsidR="00FB13F6" w:rsidRPr="009D3174" w:rsidRDefault="00FB13F6" w:rsidP="00605876">
            <w:pPr>
              <w:contextualSpacing/>
              <w:jc w:val="both"/>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3.4.4.</w:t>
            </w:r>
          </w:p>
        </w:tc>
        <w:tc>
          <w:tcPr>
            <w:tcW w:w="354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eastAsia="Times New Roman" w:hAnsi="Times New Roman" w:cs="Times New Roman"/>
                <w:sz w:val="28"/>
                <w:szCs w:val="28"/>
              </w:rPr>
              <w:t>Забезпечення прозорості діяльності ДПС та підвищення рівня поінформованості суспільства з питань податкової політики</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eastAsia="Times New Roman" w:hAnsi="Times New Roman" w:cs="Times New Roman"/>
                <w:sz w:val="28"/>
                <w:szCs w:val="28"/>
              </w:rPr>
              <w:t xml:space="preserve">Розміщено інформаційні повідомлення на </w:t>
            </w:r>
            <w:proofErr w:type="spellStart"/>
            <w:r w:rsidRPr="009D3174">
              <w:rPr>
                <w:rFonts w:ascii="Times New Roman" w:eastAsia="Times New Roman" w:hAnsi="Times New Roman" w:cs="Times New Roman"/>
                <w:sz w:val="28"/>
                <w:szCs w:val="28"/>
              </w:rPr>
              <w:t>вебпорталі</w:t>
            </w:r>
            <w:proofErr w:type="spellEnd"/>
            <w:r w:rsidRPr="009D3174">
              <w:rPr>
                <w:rFonts w:ascii="Times New Roman" w:eastAsia="Times New Roman" w:hAnsi="Times New Roman" w:cs="Times New Roman"/>
                <w:sz w:val="28"/>
                <w:szCs w:val="28"/>
              </w:rPr>
              <w:t xml:space="preserve"> ДПС, </w:t>
            </w:r>
            <w:proofErr w:type="spellStart"/>
            <w:r w:rsidRPr="009D3174">
              <w:rPr>
                <w:rFonts w:ascii="Times New Roman" w:eastAsia="Times New Roman" w:hAnsi="Times New Roman" w:cs="Times New Roman"/>
                <w:sz w:val="28"/>
                <w:szCs w:val="28"/>
              </w:rPr>
              <w:t>субсайтах</w:t>
            </w:r>
            <w:proofErr w:type="spellEnd"/>
            <w:r w:rsidRPr="009D3174">
              <w:rPr>
                <w:rFonts w:ascii="Times New Roman" w:eastAsia="Times New Roman" w:hAnsi="Times New Roman" w:cs="Times New Roman"/>
                <w:sz w:val="28"/>
                <w:szCs w:val="28"/>
              </w:rPr>
              <w:t xml:space="preserve"> </w:t>
            </w:r>
            <w:proofErr w:type="spellStart"/>
            <w:r w:rsidRPr="009D3174">
              <w:rPr>
                <w:rFonts w:ascii="Times New Roman" w:eastAsia="Times New Roman" w:hAnsi="Times New Roman" w:cs="Times New Roman"/>
                <w:sz w:val="28"/>
                <w:szCs w:val="28"/>
              </w:rPr>
              <w:t>вебпорталу</w:t>
            </w:r>
            <w:proofErr w:type="spellEnd"/>
            <w:r w:rsidRPr="009D3174">
              <w:rPr>
                <w:rFonts w:ascii="Times New Roman" w:eastAsia="Times New Roman" w:hAnsi="Times New Roman" w:cs="Times New Roman"/>
                <w:sz w:val="28"/>
                <w:szCs w:val="28"/>
              </w:rPr>
              <w:t xml:space="preserve"> ДПС та у ЗМІ</w:t>
            </w:r>
          </w:p>
        </w:tc>
        <w:tc>
          <w:tcPr>
            <w:tcW w:w="1842"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2021 рік</w:t>
            </w:r>
          </w:p>
        </w:tc>
        <w:tc>
          <w:tcPr>
            <w:tcW w:w="3828" w:type="dxa"/>
          </w:tcPr>
          <w:p w:rsidR="00FB13F6" w:rsidRPr="009D3174" w:rsidRDefault="00FB13F6" w:rsidP="00605876">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Організаційно-розпорядчий департамент,</w:t>
            </w:r>
          </w:p>
          <w:p w:rsidR="00FB13F6" w:rsidRPr="009D3174" w:rsidRDefault="00FB13F6" w:rsidP="00605876">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 xml:space="preserve">структурні підрозділи ДПС,  </w:t>
            </w:r>
          </w:p>
          <w:p w:rsidR="00FB13F6" w:rsidRPr="009D3174" w:rsidRDefault="00FB13F6" w:rsidP="00605876">
            <w:pPr>
              <w:contextualSpacing/>
              <w:rPr>
                <w:rFonts w:ascii="Times New Roman" w:hAnsi="Times New Roman" w:cs="Times New Roman"/>
                <w:strike/>
                <w:sz w:val="28"/>
                <w:szCs w:val="28"/>
              </w:rPr>
            </w:pPr>
            <w:r w:rsidRPr="009D3174">
              <w:rPr>
                <w:rFonts w:ascii="Times New Roman" w:hAnsi="Times New Roman" w:cs="Times New Roman"/>
                <w:sz w:val="28"/>
                <w:szCs w:val="28"/>
              </w:rPr>
              <w:t>територіальні органи ДПС</w:t>
            </w:r>
          </w:p>
        </w:tc>
      </w:tr>
      <w:tr w:rsidR="00FB13F6" w:rsidRPr="009D3174" w:rsidTr="00A51EB2">
        <w:tc>
          <w:tcPr>
            <w:tcW w:w="2943"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 xml:space="preserve">3.5. Розробка Комунікаційної стратегії ДПС для послідовного висвітлення процесів реформування та забезпечення єдиної політики комунікацій </w:t>
            </w:r>
            <w:r w:rsidRPr="009D3174">
              <w:rPr>
                <w:rFonts w:ascii="Times New Roman" w:hAnsi="Times New Roman" w:cs="Times New Roman"/>
                <w:sz w:val="28"/>
                <w:szCs w:val="28"/>
              </w:rPr>
              <w:lastRenderedPageBreak/>
              <w:t>у ДПС</w:t>
            </w:r>
          </w:p>
        </w:tc>
        <w:tc>
          <w:tcPr>
            <w:tcW w:w="1134"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lastRenderedPageBreak/>
              <w:t>3.5.1.</w:t>
            </w:r>
          </w:p>
        </w:tc>
        <w:tc>
          <w:tcPr>
            <w:tcW w:w="3544"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Розробка Комунікаційної стратегії ДПС, яка забезпечуватиме єдину політику комунікацій ДПС та її територіальних органів</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eastAsia="Times New Roman" w:hAnsi="Times New Roman" w:cs="Times New Roman"/>
                <w:sz w:val="28"/>
                <w:szCs w:val="28"/>
              </w:rPr>
              <w:t>Затверджено Головою ДПС Комунікаційну стратегію</w:t>
            </w:r>
          </w:p>
        </w:tc>
        <w:tc>
          <w:tcPr>
            <w:tcW w:w="1842"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І квартал 2021 року</w:t>
            </w:r>
          </w:p>
        </w:tc>
        <w:tc>
          <w:tcPr>
            <w:tcW w:w="3828"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Організаційно-розпорядчий департамент</w:t>
            </w:r>
          </w:p>
          <w:p w:rsidR="00FB13F6" w:rsidRPr="009D3174" w:rsidRDefault="00FB13F6" w:rsidP="00605876">
            <w:pPr>
              <w:contextualSpacing/>
              <w:jc w:val="center"/>
              <w:rPr>
                <w:rFonts w:ascii="Times New Roman" w:hAnsi="Times New Roman" w:cs="Times New Roman"/>
                <w:sz w:val="28"/>
                <w:szCs w:val="28"/>
              </w:rPr>
            </w:pPr>
          </w:p>
        </w:tc>
      </w:tr>
      <w:tr w:rsidR="00FB13F6" w:rsidRPr="009D3174" w:rsidTr="00A51EB2">
        <w:tc>
          <w:tcPr>
            <w:tcW w:w="2943" w:type="dxa"/>
            <w:vMerge w:val="restart"/>
          </w:tcPr>
          <w:p w:rsidR="00FB13F6" w:rsidRPr="009D3174" w:rsidRDefault="00FB13F6" w:rsidP="00605876">
            <w:pPr>
              <w:rPr>
                <w:rFonts w:ascii="Times New Roman" w:hAnsi="Times New Roman" w:cs="Times New Roman"/>
                <w:sz w:val="28"/>
                <w:szCs w:val="28"/>
              </w:rPr>
            </w:pPr>
            <w:r w:rsidRPr="009D3174">
              <w:rPr>
                <w:rFonts w:ascii="Times New Roman" w:eastAsia="Calibri" w:hAnsi="Times New Roman" w:cs="Times New Roman"/>
                <w:sz w:val="28"/>
                <w:szCs w:val="28"/>
              </w:rPr>
              <w:lastRenderedPageBreak/>
              <w:t>3.6. Удосконалення процедури адміністративного оскарження, налагодження діалогу з платниками за рахунок впровадження практики медіації</w:t>
            </w:r>
          </w:p>
        </w:tc>
        <w:tc>
          <w:tcPr>
            <w:tcW w:w="113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3.6.1.</w:t>
            </w:r>
          </w:p>
        </w:tc>
        <w:tc>
          <w:tcPr>
            <w:tcW w:w="354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Розроблення та прийняття рішень про внесення змін до нормативно-правових актів Мінфіну (наказів Мінфіну від 21.10.2015 № 916 «Про затвердження Порядку оформлення і подання скарг платниками податків та їх розгляду контролюючими органами», від 09.12.2015 № 1124 «Про затвердження Порядку розгляду контролюючими органами скарг на вимоги про сплату недоїмки зі сплати єдиного внеску на загальнообов’язкове державне соціальне страхування та на рішення про нарахування пені та накладення штрафу», щодо </w:t>
            </w:r>
            <w:r w:rsidRPr="009D3174">
              <w:rPr>
                <w:rFonts w:ascii="Times New Roman" w:hAnsi="Times New Roman" w:cs="Times New Roman"/>
                <w:sz w:val="28"/>
                <w:szCs w:val="28"/>
              </w:rPr>
              <w:lastRenderedPageBreak/>
              <w:t>вдосконалення процедури розгляду скарг платників податків у адміністративному порядку з впровадженням кращих світових практик, забезпеченням дотримання принципів адміністративної процедури, принципів належного врядування (</w:t>
            </w:r>
            <w:proofErr w:type="spellStart"/>
            <w:r w:rsidRPr="009D3174">
              <w:rPr>
                <w:rFonts w:ascii="Times New Roman" w:hAnsi="Times New Roman" w:cs="Times New Roman"/>
                <w:sz w:val="28"/>
                <w:szCs w:val="28"/>
              </w:rPr>
              <w:t>goodgovernance</w:t>
            </w:r>
            <w:proofErr w:type="spellEnd"/>
            <w:r w:rsidRPr="009D3174">
              <w:rPr>
                <w:rFonts w:ascii="Times New Roman" w:hAnsi="Times New Roman" w:cs="Times New Roman"/>
                <w:sz w:val="28"/>
                <w:szCs w:val="28"/>
              </w:rPr>
              <w:t xml:space="preserve">, </w:t>
            </w:r>
            <w:proofErr w:type="spellStart"/>
            <w:r w:rsidRPr="009D3174">
              <w:rPr>
                <w:rFonts w:ascii="Times New Roman" w:hAnsi="Times New Roman" w:cs="Times New Roman"/>
                <w:sz w:val="28"/>
                <w:szCs w:val="28"/>
              </w:rPr>
              <w:t>goodadministration</w:t>
            </w:r>
            <w:proofErr w:type="spellEnd"/>
            <w:r w:rsidRPr="009D3174">
              <w:rPr>
                <w:rFonts w:ascii="Times New Roman" w:hAnsi="Times New Roman" w:cs="Times New Roman"/>
                <w:sz w:val="28"/>
                <w:szCs w:val="28"/>
              </w:rPr>
              <w:t>)</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Прийнято відповідні нормативно-правові акти Мінфіну</w:t>
            </w:r>
          </w:p>
        </w:tc>
        <w:tc>
          <w:tcPr>
            <w:tcW w:w="1842"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eastAsia="Times New Roman" w:hAnsi="Times New Roman" w:cs="Times New Roman"/>
                <w:sz w:val="28"/>
                <w:szCs w:val="28"/>
                <w:lang w:eastAsia="ru-RU"/>
              </w:rPr>
              <w:t>30 квітня  2021 року</w:t>
            </w:r>
          </w:p>
        </w:tc>
        <w:tc>
          <w:tcPr>
            <w:tcW w:w="3828"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адміністративного оскарження</w:t>
            </w:r>
          </w:p>
        </w:tc>
      </w:tr>
      <w:tr w:rsidR="00FB13F6" w:rsidRPr="009D3174" w:rsidTr="00A51EB2">
        <w:tc>
          <w:tcPr>
            <w:tcW w:w="2943" w:type="dxa"/>
            <w:vMerge/>
          </w:tcPr>
          <w:p w:rsidR="00FB13F6" w:rsidRPr="009D3174" w:rsidRDefault="00FB13F6" w:rsidP="00605876">
            <w:pPr>
              <w:jc w:val="both"/>
              <w:rPr>
                <w:rFonts w:ascii="Times New Roman" w:hAnsi="Times New Roman" w:cs="Times New Roman"/>
                <w:sz w:val="28"/>
                <w:szCs w:val="28"/>
              </w:rPr>
            </w:pPr>
          </w:p>
        </w:tc>
        <w:tc>
          <w:tcPr>
            <w:tcW w:w="113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3.6.2.</w:t>
            </w:r>
          </w:p>
        </w:tc>
        <w:tc>
          <w:tcPr>
            <w:tcW w:w="354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Розроблення та супроводження проєкту </w:t>
            </w:r>
            <w:proofErr w:type="spellStart"/>
            <w:r w:rsidRPr="009D3174">
              <w:rPr>
                <w:rFonts w:ascii="Times New Roman" w:hAnsi="Times New Roman" w:cs="Times New Roman"/>
                <w:sz w:val="28"/>
                <w:szCs w:val="28"/>
              </w:rPr>
              <w:t>акта</w:t>
            </w:r>
            <w:proofErr w:type="spellEnd"/>
            <w:r w:rsidRPr="009D3174">
              <w:rPr>
                <w:rFonts w:ascii="Times New Roman" w:hAnsi="Times New Roman" w:cs="Times New Roman"/>
                <w:sz w:val="28"/>
                <w:szCs w:val="28"/>
              </w:rPr>
              <w:t xml:space="preserve"> стосовно внесення змін до законодавства щодо альтернативного (позасудового) вирішення податкового спору шляхом медіації</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Подано на розгляд Верховної Ради України проєкт Закону України </w:t>
            </w:r>
          </w:p>
        </w:tc>
        <w:tc>
          <w:tcPr>
            <w:tcW w:w="1842"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IV квартал 2021 року</w:t>
            </w:r>
          </w:p>
        </w:tc>
        <w:tc>
          <w:tcPr>
            <w:tcW w:w="3828"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адміністративного оскарження</w:t>
            </w:r>
          </w:p>
        </w:tc>
      </w:tr>
      <w:tr w:rsidR="00FB13F6" w:rsidRPr="009D3174" w:rsidTr="00A51EB2">
        <w:tc>
          <w:tcPr>
            <w:tcW w:w="2943" w:type="dxa"/>
            <w:vMerge/>
          </w:tcPr>
          <w:p w:rsidR="00FB13F6" w:rsidRPr="009D3174" w:rsidRDefault="00FB13F6" w:rsidP="00605876">
            <w:pPr>
              <w:jc w:val="both"/>
              <w:rPr>
                <w:rFonts w:ascii="Times New Roman" w:hAnsi="Times New Roman" w:cs="Times New Roman"/>
                <w:sz w:val="28"/>
                <w:szCs w:val="28"/>
              </w:rPr>
            </w:pPr>
          </w:p>
        </w:tc>
        <w:tc>
          <w:tcPr>
            <w:tcW w:w="113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3.6.3.</w:t>
            </w:r>
          </w:p>
        </w:tc>
        <w:tc>
          <w:tcPr>
            <w:tcW w:w="354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Розроблення заявки на створення підсистеми </w:t>
            </w:r>
            <w:r w:rsidRPr="009D3174">
              <w:rPr>
                <w:rFonts w:ascii="Times New Roman" w:hAnsi="Times New Roman" w:cs="Times New Roman"/>
                <w:sz w:val="28"/>
                <w:szCs w:val="28"/>
              </w:rPr>
              <w:lastRenderedPageBreak/>
              <w:t xml:space="preserve">«Скарга» ІТС «Адміністративне та судове оскарження» </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Підготовлено узгоджену </w:t>
            </w:r>
            <w:r w:rsidRPr="009D3174">
              <w:rPr>
                <w:rFonts w:ascii="Times New Roman" w:hAnsi="Times New Roman" w:cs="Times New Roman"/>
                <w:sz w:val="28"/>
                <w:szCs w:val="28"/>
              </w:rPr>
              <w:lastRenderedPageBreak/>
              <w:t>заявку на розроблення відповідного програмного забезпечення</w:t>
            </w:r>
          </w:p>
        </w:tc>
        <w:tc>
          <w:tcPr>
            <w:tcW w:w="1842"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І квартал 2021 року</w:t>
            </w:r>
          </w:p>
        </w:tc>
        <w:tc>
          <w:tcPr>
            <w:tcW w:w="3828"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 xml:space="preserve">Департамент адміністративного </w:t>
            </w:r>
            <w:r w:rsidRPr="009D3174">
              <w:rPr>
                <w:rFonts w:ascii="Times New Roman" w:hAnsi="Times New Roman" w:cs="Times New Roman"/>
                <w:sz w:val="28"/>
                <w:szCs w:val="28"/>
              </w:rPr>
              <w:lastRenderedPageBreak/>
              <w:t>оскарження,</w:t>
            </w:r>
          </w:p>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FB13F6" w:rsidRPr="009D3174" w:rsidTr="00A51EB2">
        <w:tc>
          <w:tcPr>
            <w:tcW w:w="2943" w:type="dxa"/>
            <w:vMerge/>
          </w:tcPr>
          <w:p w:rsidR="00FB13F6" w:rsidRPr="009D3174" w:rsidRDefault="00FB13F6" w:rsidP="00605876">
            <w:pPr>
              <w:jc w:val="both"/>
              <w:rPr>
                <w:rFonts w:ascii="Times New Roman" w:hAnsi="Times New Roman" w:cs="Times New Roman"/>
                <w:sz w:val="28"/>
                <w:szCs w:val="28"/>
              </w:rPr>
            </w:pPr>
          </w:p>
        </w:tc>
        <w:tc>
          <w:tcPr>
            <w:tcW w:w="113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3.6.4.</w:t>
            </w:r>
          </w:p>
        </w:tc>
        <w:tc>
          <w:tcPr>
            <w:tcW w:w="354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Розроблення заявки на створення системи моніторингу результативності розгляду судами податкових спорів, що пройшли процедуру адміністративного оскарження</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Підготовлено узгоджену заявку на розроблення відповідного програмного забезпечення</w:t>
            </w:r>
          </w:p>
        </w:tc>
        <w:tc>
          <w:tcPr>
            <w:tcW w:w="1842"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31 травня 2021 року</w:t>
            </w:r>
          </w:p>
          <w:p w:rsidR="00FB13F6" w:rsidRPr="009D3174" w:rsidRDefault="00FB13F6" w:rsidP="00605876">
            <w:pPr>
              <w:contextualSpacing/>
              <w:jc w:val="center"/>
              <w:rPr>
                <w:rFonts w:ascii="Times New Roman" w:hAnsi="Times New Roman" w:cs="Times New Roman"/>
                <w:strike/>
                <w:sz w:val="28"/>
                <w:szCs w:val="28"/>
              </w:rPr>
            </w:pPr>
          </w:p>
        </w:tc>
        <w:tc>
          <w:tcPr>
            <w:tcW w:w="3828"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супроводження судових справ,</w:t>
            </w:r>
          </w:p>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адміністративного оскарження,</w:t>
            </w:r>
          </w:p>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FB13F6" w:rsidRPr="009D3174" w:rsidTr="00A51EB2">
        <w:tc>
          <w:tcPr>
            <w:tcW w:w="2943" w:type="dxa"/>
            <w:vMerge/>
          </w:tcPr>
          <w:p w:rsidR="00FB13F6" w:rsidRPr="009D3174" w:rsidRDefault="00FB13F6" w:rsidP="00605876">
            <w:pPr>
              <w:jc w:val="both"/>
              <w:rPr>
                <w:rFonts w:ascii="Times New Roman" w:hAnsi="Times New Roman" w:cs="Times New Roman"/>
                <w:sz w:val="28"/>
                <w:szCs w:val="28"/>
              </w:rPr>
            </w:pPr>
          </w:p>
        </w:tc>
        <w:tc>
          <w:tcPr>
            <w:tcW w:w="113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3.6.5.</w:t>
            </w:r>
          </w:p>
        </w:tc>
        <w:tc>
          <w:tcPr>
            <w:tcW w:w="354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Забезпечення ІТ-підтримки моніторингу результативності розгляду судами податкових спорів, що пройшли процедуру адміністративного оскарження, на підставі функціональних вимог</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Підготовлено технічне завдання; впроваджено програмне забезпечення </w:t>
            </w:r>
          </w:p>
        </w:tc>
        <w:tc>
          <w:tcPr>
            <w:tcW w:w="1842" w:type="dxa"/>
          </w:tcPr>
          <w:p w:rsidR="00FB13F6" w:rsidRPr="009D3174" w:rsidRDefault="00FB13F6" w:rsidP="00605876">
            <w:pPr>
              <w:contextualSpacing/>
              <w:jc w:val="center"/>
              <w:rPr>
                <w:rFonts w:ascii="Times New Roman" w:hAnsi="Times New Roman" w:cs="Times New Roman"/>
                <w:strike/>
                <w:sz w:val="28"/>
                <w:szCs w:val="28"/>
              </w:rPr>
            </w:pPr>
            <w:r w:rsidRPr="009D3174">
              <w:rPr>
                <w:rFonts w:ascii="Times New Roman" w:hAnsi="Times New Roman" w:cs="Times New Roman"/>
                <w:sz w:val="28"/>
                <w:szCs w:val="28"/>
              </w:rPr>
              <w:t>У строки, визначені в заявці</w:t>
            </w:r>
          </w:p>
        </w:tc>
        <w:tc>
          <w:tcPr>
            <w:tcW w:w="3828"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 xml:space="preserve">Департамент адміністративного оскарження, </w:t>
            </w:r>
          </w:p>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супроводження судових справ</w:t>
            </w:r>
          </w:p>
        </w:tc>
      </w:tr>
      <w:tr w:rsidR="00FB13F6" w:rsidRPr="009D3174" w:rsidTr="00A51EB2">
        <w:tc>
          <w:tcPr>
            <w:tcW w:w="2943" w:type="dxa"/>
            <w:vMerge/>
          </w:tcPr>
          <w:p w:rsidR="00FB13F6" w:rsidRPr="009D3174" w:rsidRDefault="00FB13F6" w:rsidP="00605876">
            <w:pPr>
              <w:jc w:val="both"/>
              <w:rPr>
                <w:rFonts w:ascii="Times New Roman" w:hAnsi="Times New Roman" w:cs="Times New Roman"/>
                <w:sz w:val="28"/>
                <w:szCs w:val="28"/>
              </w:rPr>
            </w:pPr>
          </w:p>
        </w:tc>
        <w:tc>
          <w:tcPr>
            <w:tcW w:w="113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3.6.6.</w:t>
            </w:r>
          </w:p>
        </w:tc>
        <w:tc>
          <w:tcPr>
            <w:tcW w:w="354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Оприлюднення результатів роботи із забезпечення </w:t>
            </w:r>
            <w:r w:rsidRPr="009D3174">
              <w:rPr>
                <w:rFonts w:ascii="Times New Roman" w:hAnsi="Times New Roman" w:cs="Times New Roman"/>
                <w:sz w:val="28"/>
                <w:szCs w:val="28"/>
              </w:rPr>
              <w:lastRenderedPageBreak/>
              <w:t>прав платників податків у частині якісного, всебічного, об’єктивного розгляду скарг, зокрема частки справ, розглянутих у судовому порядку після проходження процедури адміністративного оскарження, рішення за якими прийнято на користь ДПС, у загальній кількості справ, розглянутих у судовому порядку після проходження процедури адміністративного оскарження (рівень підтвердження судом рішень процедури адміністративного оскарження)</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Публікація на офіційному </w:t>
            </w:r>
            <w:proofErr w:type="spellStart"/>
            <w:r w:rsidRPr="009D3174">
              <w:rPr>
                <w:rFonts w:ascii="Times New Roman" w:hAnsi="Times New Roman" w:cs="Times New Roman"/>
                <w:sz w:val="28"/>
                <w:szCs w:val="28"/>
              </w:rPr>
              <w:lastRenderedPageBreak/>
              <w:t>вебпорталі</w:t>
            </w:r>
            <w:proofErr w:type="spellEnd"/>
            <w:r w:rsidRPr="009D3174">
              <w:rPr>
                <w:rFonts w:ascii="Times New Roman" w:hAnsi="Times New Roman" w:cs="Times New Roman"/>
                <w:sz w:val="28"/>
                <w:szCs w:val="28"/>
              </w:rPr>
              <w:t xml:space="preserve"> ДПС</w:t>
            </w:r>
          </w:p>
        </w:tc>
        <w:tc>
          <w:tcPr>
            <w:tcW w:w="1842"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ІV квартал 2021 року</w:t>
            </w:r>
          </w:p>
        </w:tc>
        <w:tc>
          <w:tcPr>
            <w:tcW w:w="3828"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 xml:space="preserve">Департамент адміністративного </w:t>
            </w:r>
            <w:r w:rsidRPr="009D3174">
              <w:rPr>
                <w:rFonts w:ascii="Times New Roman" w:hAnsi="Times New Roman" w:cs="Times New Roman"/>
                <w:sz w:val="28"/>
                <w:szCs w:val="28"/>
              </w:rPr>
              <w:lastRenderedPageBreak/>
              <w:t>оскарження,</w:t>
            </w:r>
          </w:p>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супроводження судових справ,</w:t>
            </w:r>
          </w:p>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Організаційно-розпорядчий департамент</w:t>
            </w:r>
          </w:p>
        </w:tc>
      </w:tr>
      <w:tr w:rsidR="00FB13F6" w:rsidRPr="009D3174" w:rsidTr="00A51EB2">
        <w:tc>
          <w:tcPr>
            <w:tcW w:w="2943" w:type="dxa"/>
            <w:vMerge/>
          </w:tcPr>
          <w:p w:rsidR="00FB13F6" w:rsidRPr="009D3174" w:rsidRDefault="00FB13F6" w:rsidP="00605876">
            <w:pPr>
              <w:jc w:val="both"/>
              <w:rPr>
                <w:rFonts w:ascii="Times New Roman" w:hAnsi="Times New Roman" w:cs="Times New Roman"/>
                <w:sz w:val="28"/>
                <w:szCs w:val="28"/>
              </w:rPr>
            </w:pPr>
          </w:p>
        </w:tc>
        <w:tc>
          <w:tcPr>
            <w:tcW w:w="113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3.6.7.</w:t>
            </w:r>
          </w:p>
        </w:tc>
        <w:tc>
          <w:tcPr>
            <w:tcW w:w="354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Узагальнення практики розгляду податкових спорів в адміністративному </w:t>
            </w:r>
            <w:r w:rsidRPr="009D3174">
              <w:rPr>
                <w:rFonts w:ascii="Times New Roman" w:hAnsi="Times New Roman" w:cs="Times New Roman"/>
                <w:sz w:val="28"/>
                <w:szCs w:val="28"/>
              </w:rPr>
              <w:lastRenderedPageBreak/>
              <w:t>та судовому порядках</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Підготовлено звіт про результати </w:t>
            </w:r>
            <w:r w:rsidRPr="009D3174">
              <w:rPr>
                <w:rFonts w:ascii="Times New Roman" w:hAnsi="Times New Roman" w:cs="Times New Roman"/>
                <w:sz w:val="28"/>
                <w:szCs w:val="28"/>
              </w:rPr>
              <w:lastRenderedPageBreak/>
              <w:t>розгляду податкових спорів в адміністративному та судовому порядках</w:t>
            </w:r>
          </w:p>
        </w:tc>
        <w:tc>
          <w:tcPr>
            <w:tcW w:w="1842" w:type="dxa"/>
          </w:tcPr>
          <w:p w:rsidR="00FB13F6" w:rsidRPr="009D3174" w:rsidRDefault="00FB13F6" w:rsidP="00605876">
            <w:pPr>
              <w:jc w:val="center"/>
              <w:rPr>
                <w:rFonts w:ascii="Times New Roman" w:hAnsi="Times New Roman" w:cs="Times New Roman"/>
                <w:sz w:val="28"/>
                <w:szCs w:val="28"/>
              </w:rPr>
            </w:pPr>
            <w:r w:rsidRPr="009D3174">
              <w:rPr>
                <w:rFonts w:ascii="Times New Roman" w:hAnsi="Times New Roman" w:cs="Times New Roman"/>
                <w:sz w:val="28"/>
                <w:szCs w:val="28"/>
              </w:rPr>
              <w:lastRenderedPageBreak/>
              <w:t>ІV квартал 2021 року</w:t>
            </w:r>
          </w:p>
        </w:tc>
        <w:tc>
          <w:tcPr>
            <w:tcW w:w="3828"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адміністративного оскарження,</w:t>
            </w:r>
          </w:p>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lastRenderedPageBreak/>
              <w:t>Департамент супроводження судових справ</w:t>
            </w:r>
          </w:p>
        </w:tc>
      </w:tr>
      <w:tr w:rsidR="00FB13F6" w:rsidRPr="009D3174" w:rsidTr="00A51EB2">
        <w:tc>
          <w:tcPr>
            <w:tcW w:w="2943" w:type="dxa"/>
            <w:vMerge/>
          </w:tcPr>
          <w:p w:rsidR="00FB13F6" w:rsidRPr="009D3174" w:rsidRDefault="00FB13F6" w:rsidP="00605876">
            <w:pPr>
              <w:jc w:val="both"/>
              <w:rPr>
                <w:rFonts w:ascii="Times New Roman" w:hAnsi="Times New Roman" w:cs="Times New Roman"/>
                <w:sz w:val="28"/>
                <w:szCs w:val="28"/>
              </w:rPr>
            </w:pPr>
          </w:p>
        </w:tc>
        <w:tc>
          <w:tcPr>
            <w:tcW w:w="113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3.6.8.</w:t>
            </w:r>
          </w:p>
        </w:tc>
        <w:tc>
          <w:tcPr>
            <w:tcW w:w="3544"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Оприлюднення звіту про результати розгляду податкових спорів в адміністративному та судовому порядках, який міститиме огляд найбільш поширених спірних питань, що стають предметом оскарження, та належного шляху вирішення таких питань (який враховуватиме висновки, викладені у постановах Верховного Суду) з метою підвищення ефективності контрольно-перевірочної роботи</w:t>
            </w:r>
          </w:p>
        </w:tc>
        <w:tc>
          <w:tcPr>
            <w:tcW w:w="2268" w:type="dxa"/>
          </w:tcPr>
          <w:p w:rsidR="00FB13F6" w:rsidRPr="009D3174" w:rsidRDefault="00FB13F6"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Публікація на офіційному </w:t>
            </w:r>
            <w:proofErr w:type="spellStart"/>
            <w:r w:rsidRPr="009D3174">
              <w:rPr>
                <w:rFonts w:ascii="Times New Roman" w:hAnsi="Times New Roman" w:cs="Times New Roman"/>
                <w:sz w:val="28"/>
                <w:szCs w:val="28"/>
              </w:rPr>
              <w:t>вебпорталі</w:t>
            </w:r>
            <w:proofErr w:type="spellEnd"/>
            <w:r w:rsidRPr="009D3174">
              <w:rPr>
                <w:rFonts w:ascii="Times New Roman" w:hAnsi="Times New Roman" w:cs="Times New Roman"/>
                <w:sz w:val="28"/>
                <w:szCs w:val="28"/>
              </w:rPr>
              <w:t xml:space="preserve"> ДПС</w:t>
            </w:r>
          </w:p>
        </w:tc>
        <w:tc>
          <w:tcPr>
            <w:tcW w:w="1842" w:type="dxa"/>
          </w:tcPr>
          <w:p w:rsidR="00FB13F6" w:rsidRPr="009D3174" w:rsidRDefault="00FB13F6" w:rsidP="00605876">
            <w:pPr>
              <w:jc w:val="center"/>
              <w:rPr>
                <w:rFonts w:ascii="Times New Roman" w:hAnsi="Times New Roman" w:cs="Times New Roman"/>
                <w:sz w:val="28"/>
                <w:szCs w:val="28"/>
              </w:rPr>
            </w:pPr>
            <w:r w:rsidRPr="009D3174">
              <w:rPr>
                <w:rFonts w:ascii="Times New Roman" w:hAnsi="Times New Roman" w:cs="Times New Roman"/>
                <w:sz w:val="28"/>
                <w:szCs w:val="28"/>
              </w:rPr>
              <w:t>ІV квартал 2021 року</w:t>
            </w:r>
          </w:p>
        </w:tc>
        <w:tc>
          <w:tcPr>
            <w:tcW w:w="3828" w:type="dxa"/>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адміністративного оскарження,</w:t>
            </w:r>
          </w:p>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супроводження судових справ,</w:t>
            </w:r>
          </w:p>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t>Організаційно-розпорядчий департамент</w:t>
            </w:r>
          </w:p>
          <w:p w:rsidR="00FB13F6" w:rsidRPr="009D3174" w:rsidRDefault="00FB13F6" w:rsidP="00605876">
            <w:pPr>
              <w:contextualSpacing/>
              <w:rPr>
                <w:rFonts w:ascii="Times New Roman" w:hAnsi="Times New Roman" w:cs="Times New Roman"/>
                <w:sz w:val="28"/>
                <w:szCs w:val="28"/>
              </w:rPr>
            </w:pPr>
          </w:p>
        </w:tc>
      </w:tr>
      <w:tr w:rsidR="00FB13F6" w:rsidRPr="009D3174" w:rsidTr="00A51EB2">
        <w:tc>
          <w:tcPr>
            <w:tcW w:w="15559" w:type="dxa"/>
            <w:gridSpan w:val="6"/>
          </w:tcPr>
          <w:p w:rsidR="00FB13F6" w:rsidRDefault="00FB13F6" w:rsidP="00605876">
            <w:pPr>
              <w:contextualSpacing/>
              <w:jc w:val="both"/>
              <w:rPr>
                <w:rFonts w:ascii="Times New Roman" w:hAnsi="Times New Roman" w:cs="Times New Roman"/>
                <w:b/>
                <w:sz w:val="28"/>
                <w:szCs w:val="28"/>
              </w:rPr>
            </w:pPr>
            <w:r w:rsidRPr="009D3174">
              <w:rPr>
                <w:rFonts w:ascii="Times New Roman" w:hAnsi="Times New Roman" w:cs="Times New Roman"/>
                <w:b/>
                <w:sz w:val="28"/>
                <w:szCs w:val="28"/>
              </w:rPr>
              <w:lastRenderedPageBreak/>
              <w:t>Стратегічна ціль 4. ПРОТИДІЯ УХИЛЕННЮ ВІД ОПОДАТКУВАННЯ ШЛЯХОМ ЗАПРОВАДЖЕННЯ МІЖНАРОДНИХ СТАНДАРТІВ ТА ВДОСКОНАЛЕННЯ АНАЛІТИЧНИХ ІНСТРУМЕНТІВ</w:t>
            </w:r>
          </w:p>
          <w:p w:rsidR="006958E5" w:rsidRPr="009D3174" w:rsidRDefault="006958E5" w:rsidP="00605876">
            <w:pPr>
              <w:contextualSpacing/>
              <w:jc w:val="both"/>
              <w:rPr>
                <w:rFonts w:ascii="Times New Roman" w:hAnsi="Times New Roman" w:cs="Times New Roman"/>
                <w:b/>
                <w:sz w:val="28"/>
                <w:szCs w:val="28"/>
              </w:rPr>
            </w:pPr>
          </w:p>
        </w:tc>
      </w:tr>
      <w:tr w:rsidR="006219BE" w:rsidRPr="009D3174" w:rsidTr="00A51EB2">
        <w:tc>
          <w:tcPr>
            <w:tcW w:w="2943" w:type="dxa"/>
            <w:vMerge w:val="restart"/>
          </w:tcPr>
          <w:p w:rsidR="006219BE" w:rsidRPr="009D3174" w:rsidRDefault="006219BE" w:rsidP="006219BE">
            <w:pPr>
              <w:contextualSpacing/>
              <w:rPr>
                <w:rFonts w:ascii="Times New Roman" w:hAnsi="Times New Roman" w:cs="Times New Roman"/>
                <w:sz w:val="28"/>
                <w:szCs w:val="28"/>
              </w:rPr>
            </w:pPr>
            <w:r w:rsidRPr="009D3174">
              <w:rPr>
                <w:rFonts w:ascii="Times New Roman" w:hAnsi="Times New Roman" w:cs="Times New Roman"/>
                <w:sz w:val="28"/>
                <w:szCs w:val="28"/>
              </w:rPr>
              <w:t>4.1. Ефективне управління ризиками та підвищення аналітичної спроможності</w:t>
            </w:r>
          </w:p>
        </w:tc>
        <w:tc>
          <w:tcPr>
            <w:tcW w:w="1134" w:type="dxa"/>
          </w:tcPr>
          <w:p w:rsidR="006219BE" w:rsidRPr="009D3174" w:rsidRDefault="006219B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4.1.1.</w:t>
            </w:r>
          </w:p>
        </w:tc>
        <w:tc>
          <w:tcPr>
            <w:tcW w:w="3544" w:type="dxa"/>
          </w:tcPr>
          <w:p w:rsidR="006219BE" w:rsidRPr="009D3174" w:rsidRDefault="006219B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Забезпечення перегляду критеріїв ризиковості</w:t>
            </w:r>
          </w:p>
        </w:tc>
        <w:tc>
          <w:tcPr>
            <w:tcW w:w="2268" w:type="dxa"/>
          </w:tcPr>
          <w:p w:rsidR="006219BE" w:rsidRPr="009D3174" w:rsidRDefault="006219B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Підготовлено протокол засідання робочої групи ДПС</w:t>
            </w:r>
          </w:p>
        </w:tc>
        <w:tc>
          <w:tcPr>
            <w:tcW w:w="1842" w:type="dxa"/>
          </w:tcPr>
          <w:p w:rsidR="006219BE" w:rsidRPr="009D3174" w:rsidRDefault="006219B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2021 рік</w:t>
            </w:r>
          </w:p>
        </w:tc>
        <w:tc>
          <w:tcPr>
            <w:tcW w:w="3828" w:type="dxa"/>
          </w:tcPr>
          <w:p w:rsidR="006219BE" w:rsidRPr="009D3174" w:rsidRDefault="006219BE" w:rsidP="00605876">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Департамент податкового аудиту,</w:t>
            </w:r>
          </w:p>
          <w:p w:rsidR="006219BE" w:rsidRPr="009D3174" w:rsidRDefault="006219BE" w:rsidP="00605876">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Департамент управління ризиками,</w:t>
            </w:r>
          </w:p>
          <w:p w:rsidR="006219BE" w:rsidRPr="009D3174" w:rsidRDefault="006219BE" w:rsidP="00605876">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Департамент податкового адміністрування,</w:t>
            </w:r>
          </w:p>
          <w:p w:rsidR="006219BE" w:rsidRPr="009D3174" w:rsidRDefault="006219BE" w:rsidP="00605876">
            <w:pPr>
              <w:contextualSpacing/>
              <w:rPr>
                <w:rFonts w:ascii="Times New Roman" w:hAnsi="Times New Roman" w:cs="Times New Roman"/>
                <w:sz w:val="28"/>
                <w:szCs w:val="28"/>
              </w:rPr>
            </w:pPr>
            <w:r w:rsidRPr="009D3174">
              <w:rPr>
                <w:rFonts w:ascii="Times New Roman" w:eastAsia="Times New Roman" w:hAnsi="Times New Roman" w:cs="Times New Roman"/>
                <w:sz w:val="28"/>
                <w:szCs w:val="28"/>
              </w:rPr>
              <w:t>Департамент електронних сервісів</w:t>
            </w:r>
          </w:p>
        </w:tc>
      </w:tr>
      <w:tr w:rsidR="006219BE" w:rsidRPr="009D3174" w:rsidTr="00A51EB2">
        <w:tc>
          <w:tcPr>
            <w:tcW w:w="2943" w:type="dxa"/>
            <w:vMerge/>
          </w:tcPr>
          <w:p w:rsidR="006219BE" w:rsidRPr="009D3174" w:rsidRDefault="006219BE" w:rsidP="00605876">
            <w:pPr>
              <w:contextualSpacing/>
              <w:rPr>
                <w:rFonts w:ascii="Times New Roman" w:hAnsi="Times New Roman" w:cs="Times New Roman"/>
                <w:sz w:val="28"/>
                <w:szCs w:val="28"/>
              </w:rPr>
            </w:pPr>
          </w:p>
        </w:tc>
        <w:tc>
          <w:tcPr>
            <w:tcW w:w="1134" w:type="dxa"/>
          </w:tcPr>
          <w:p w:rsidR="006219BE" w:rsidRPr="009D3174" w:rsidRDefault="006219BE" w:rsidP="00605876">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4.1.2.</w:t>
            </w:r>
          </w:p>
        </w:tc>
        <w:tc>
          <w:tcPr>
            <w:tcW w:w="3544" w:type="dxa"/>
          </w:tcPr>
          <w:p w:rsidR="006219BE" w:rsidRPr="009D3174" w:rsidRDefault="006219BE" w:rsidP="00605876">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 xml:space="preserve">Введення в промислову експлуатацію системи «Електронний </w:t>
            </w:r>
            <w:proofErr w:type="spellStart"/>
            <w:r w:rsidRPr="009D3174">
              <w:rPr>
                <w:rFonts w:ascii="Times New Roman" w:eastAsia="Times New Roman" w:hAnsi="Times New Roman" w:cs="Times New Roman"/>
                <w:sz w:val="28"/>
                <w:szCs w:val="28"/>
              </w:rPr>
              <w:t>доперевірочний</w:t>
            </w:r>
            <w:proofErr w:type="spellEnd"/>
            <w:r w:rsidRPr="009D3174">
              <w:rPr>
                <w:rFonts w:ascii="Times New Roman" w:eastAsia="Times New Roman" w:hAnsi="Times New Roman" w:cs="Times New Roman"/>
                <w:sz w:val="28"/>
                <w:szCs w:val="28"/>
              </w:rPr>
              <w:t xml:space="preserve"> аналіз»</w:t>
            </w:r>
          </w:p>
        </w:tc>
        <w:tc>
          <w:tcPr>
            <w:tcW w:w="2268" w:type="dxa"/>
          </w:tcPr>
          <w:p w:rsidR="006219BE" w:rsidRPr="009D3174" w:rsidRDefault="006219BE" w:rsidP="00605876">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Прийнято відповідний розпорядчий документ ДПС</w:t>
            </w:r>
          </w:p>
        </w:tc>
        <w:tc>
          <w:tcPr>
            <w:tcW w:w="1842" w:type="dxa"/>
          </w:tcPr>
          <w:p w:rsidR="006219BE" w:rsidRPr="009D3174" w:rsidRDefault="006219BE" w:rsidP="00605876">
            <w:pPr>
              <w:contextualSpacing/>
              <w:jc w:val="center"/>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I квартал 2021 року</w:t>
            </w:r>
          </w:p>
        </w:tc>
        <w:tc>
          <w:tcPr>
            <w:tcW w:w="3828" w:type="dxa"/>
          </w:tcPr>
          <w:p w:rsidR="006219BE" w:rsidRPr="009D3174" w:rsidRDefault="006219BE"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p w:rsidR="006219BE" w:rsidRPr="009D3174" w:rsidRDefault="006219BE" w:rsidP="00605876">
            <w:pPr>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Департамент податкового аудиту</w:t>
            </w:r>
          </w:p>
          <w:p w:rsidR="006219BE" w:rsidRPr="009D3174" w:rsidRDefault="006219BE" w:rsidP="00605876">
            <w:pPr>
              <w:contextualSpacing/>
              <w:rPr>
                <w:rFonts w:ascii="Times New Roman" w:eastAsia="Times New Roman" w:hAnsi="Times New Roman" w:cs="Times New Roman"/>
                <w:sz w:val="28"/>
                <w:szCs w:val="28"/>
              </w:rPr>
            </w:pPr>
          </w:p>
        </w:tc>
      </w:tr>
      <w:tr w:rsidR="006219BE" w:rsidRPr="009D3174" w:rsidTr="00A51EB2">
        <w:tc>
          <w:tcPr>
            <w:tcW w:w="2943" w:type="dxa"/>
            <w:vMerge/>
          </w:tcPr>
          <w:p w:rsidR="006219BE" w:rsidRPr="009D3174" w:rsidRDefault="006219BE" w:rsidP="00605876">
            <w:pPr>
              <w:contextualSpacing/>
              <w:rPr>
                <w:rFonts w:ascii="Times New Roman" w:hAnsi="Times New Roman" w:cs="Times New Roman"/>
                <w:sz w:val="28"/>
                <w:szCs w:val="28"/>
              </w:rPr>
            </w:pPr>
          </w:p>
        </w:tc>
        <w:tc>
          <w:tcPr>
            <w:tcW w:w="1134" w:type="dxa"/>
          </w:tcPr>
          <w:p w:rsidR="006219BE" w:rsidRPr="009D3174" w:rsidRDefault="006219B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4.1.3.</w:t>
            </w:r>
          </w:p>
        </w:tc>
        <w:tc>
          <w:tcPr>
            <w:tcW w:w="3544" w:type="dxa"/>
          </w:tcPr>
          <w:p w:rsidR="006219BE" w:rsidRPr="009D3174" w:rsidRDefault="006219B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Виконання заходів технічного характеру, необхідних для створення на базі АІС «Податковий блок» програмного модуля «Підозрілі фінансові операції»</w:t>
            </w:r>
          </w:p>
        </w:tc>
        <w:tc>
          <w:tcPr>
            <w:tcW w:w="2268" w:type="dxa"/>
          </w:tcPr>
          <w:p w:rsidR="006219BE" w:rsidRPr="009D3174" w:rsidRDefault="006219B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Підготовлено технічне завдання; впроваджено програмне забезпечення </w:t>
            </w:r>
          </w:p>
        </w:tc>
        <w:tc>
          <w:tcPr>
            <w:tcW w:w="1842" w:type="dxa"/>
          </w:tcPr>
          <w:p w:rsidR="006219BE" w:rsidRPr="009D3174" w:rsidRDefault="006219B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IV квартал 2021 року</w:t>
            </w:r>
          </w:p>
        </w:tc>
        <w:tc>
          <w:tcPr>
            <w:tcW w:w="3828" w:type="dxa"/>
          </w:tcPr>
          <w:p w:rsidR="006219BE" w:rsidRPr="009D3174" w:rsidRDefault="006219BE"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6219BE" w:rsidRPr="009D3174" w:rsidTr="00A51EB2">
        <w:tc>
          <w:tcPr>
            <w:tcW w:w="2943" w:type="dxa"/>
            <w:vMerge/>
          </w:tcPr>
          <w:p w:rsidR="006219BE" w:rsidRPr="009D3174" w:rsidRDefault="006219BE" w:rsidP="00605876">
            <w:pPr>
              <w:contextualSpacing/>
              <w:rPr>
                <w:rFonts w:ascii="Times New Roman" w:hAnsi="Times New Roman" w:cs="Times New Roman"/>
                <w:sz w:val="28"/>
                <w:szCs w:val="28"/>
              </w:rPr>
            </w:pPr>
          </w:p>
        </w:tc>
        <w:tc>
          <w:tcPr>
            <w:tcW w:w="1134" w:type="dxa"/>
          </w:tcPr>
          <w:p w:rsidR="006219BE" w:rsidRPr="009D3174" w:rsidRDefault="006219B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4.1.4.</w:t>
            </w:r>
          </w:p>
        </w:tc>
        <w:tc>
          <w:tcPr>
            <w:tcW w:w="3544" w:type="dxa"/>
          </w:tcPr>
          <w:p w:rsidR="006219BE" w:rsidRPr="009D3174" w:rsidRDefault="006219BE" w:rsidP="002A0710">
            <w:pPr>
              <w:jc w:val="both"/>
              <w:rPr>
                <w:rFonts w:ascii="Times New Roman" w:hAnsi="Times New Roman" w:cs="Times New Roman"/>
                <w:sz w:val="28"/>
                <w:szCs w:val="28"/>
              </w:rPr>
            </w:pPr>
            <w:r w:rsidRPr="009D3174">
              <w:rPr>
                <w:rFonts w:ascii="Times New Roman" w:hAnsi="Times New Roman" w:cs="Times New Roman"/>
                <w:bCs/>
                <w:sz w:val="28"/>
                <w:szCs w:val="28"/>
              </w:rPr>
              <w:t xml:space="preserve">Опрацювання методики щодо виявлення та аналізу здійснення фізичними </w:t>
            </w:r>
            <w:r w:rsidRPr="009D3174">
              <w:rPr>
                <w:rFonts w:ascii="Times New Roman" w:hAnsi="Times New Roman" w:cs="Times New Roman"/>
                <w:sz w:val="28"/>
                <w:szCs w:val="28"/>
              </w:rPr>
              <w:t>та юридичними</w:t>
            </w:r>
            <w:r w:rsidRPr="009D3174">
              <w:rPr>
                <w:rFonts w:ascii="Times New Roman" w:hAnsi="Times New Roman" w:cs="Times New Roman"/>
                <w:bCs/>
                <w:sz w:val="28"/>
                <w:szCs w:val="28"/>
              </w:rPr>
              <w:t xml:space="preserve"> особами підозрілих фінансових операцій, які можуть бути пов’язані з легалізацією (відмиванням) доходів, одержаних злочинним шляхом, або з фінансуванням тероризму</w:t>
            </w:r>
          </w:p>
        </w:tc>
        <w:tc>
          <w:tcPr>
            <w:tcW w:w="2268" w:type="dxa"/>
          </w:tcPr>
          <w:p w:rsidR="006219BE" w:rsidRPr="009D3174" w:rsidRDefault="006219BE" w:rsidP="00F27289">
            <w:pPr>
              <w:jc w:val="center"/>
              <w:rPr>
                <w:rFonts w:ascii="Times New Roman" w:eastAsia="Calibri" w:hAnsi="Times New Roman" w:cs="Times New Roman"/>
                <w:noProof/>
                <w:sz w:val="28"/>
                <w:szCs w:val="28"/>
              </w:rPr>
            </w:pPr>
            <w:r w:rsidRPr="009D3174">
              <w:rPr>
                <w:rFonts w:ascii="Times New Roman" w:hAnsi="Times New Roman" w:cs="Times New Roman"/>
                <w:sz w:val="28"/>
                <w:szCs w:val="28"/>
              </w:rPr>
              <w:t>Сформовано та направлено до Державної служби фінансового моніторингу України повідомлення про підозрілі фінансові операції, які можуть бути пов’язані з легалізацією доходів, одержаних злочинним шляхом, здійснені фізичними та юридичними особами</w:t>
            </w:r>
          </w:p>
        </w:tc>
        <w:tc>
          <w:tcPr>
            <w:tcW w:w="1842" w:type="dxa"/>
          </w:tcPr>
          <w:p w:rsidR="006219BE" w:rsidRPr="009D3174" w:rsidRDefault="006219BE" w:rsidP="002A0710">
            <w:pPr>
              <w:jc w:val="center"/>
              <w:rPr>
                <w:rFonts w:ascii="Times New Roman" w:hAnsi="Times New Roman" w:cs="Times New Roman"/>
                <w:sz w:val="28"/>
                <w:szCs w:val="28"/>
              </w:rPr>
            </w:pPr>
            <w:r w:rsidRPr="009D3174">
              <w:rPr>
                <w:rFonts w:ascii="Times New Roman" w:hAnsi="Times New Roman" w:cs="Times New Roman"/>
                <w:sz w:val="28"/>
                <w:szCs w:val="28"/>
                <w:lang w:val="en-US"/>
              </w:rPr>
              <w:t xml:space="preserve">IV </w:t>
            </w:r>
            <w:r w:rsidRPr="009D3174">
              <w:rPr>
                <w:rFonts w:ascii="Times New Roman" w:hAnsi="Times New Roman" w:cs="Times New Roman"/>
                <w:sz w:val="28"/>
                <w:szCs w:val="28"/>
              </w:rPr>
              <w:t>квартал 2021 року</w:t>
            </w:r>
          </w:p>
        </w:tc>
        <w:tc>
          <w:tcPr>
            <w:tcW w:w="3828" w:type="dxa"/>
          </w:tcPr>
          <w:p w:rsidR="006219BE" w:rsidRPr="009D3174" w:rsidRDefault="006219BE" w:rsidP="002A0710">
            <w:pPr>
              <w:jc w:val="both"/>
              <w:rPr>
                <w:rFonts w:ascii="Times New Roman" w:hAnsi="Times New Roman" w:cs="Times New Roman"/>
                <w:sz w:val="28"/>
                <w:szCs w:val="28"/>
              </w:rPr>
            </w:pPr>
            <w:r w:rsidRPr="009D3174">
              <w:rPr>
                <w:rFonts w:ascii="Times New Roman" w:hAnsi="Times New Roman" w:cs="Times New Roman"/>
                <w:sz w:val="28"/>
                <w:szCs w:val="28"/>
              </w:rPr>
              <w:t>Департамент боротьби з відмиванням доходів, одержаних злочинним шляхом</w:t>
            </w:r>
          </w:p>
          <w:p w:rsidR="006219BE" w:rsidRPr="009D3174" w:rsidRDefault="006219BE" w:rsidP="002A0710">
            <w:pPr>
              <w:jc w:val="both"/>
              <w:rPr>
                <w:rFonts w:ascii="Times New Roman" w:hAnsi="Times New Roman" w:cs="Times New Roman"/>
                <w:sz w:val="28"/>
                <w:szCs w:val="28"/>
                <w:lang w:val="ru-RU"/>
              </w:rPr>
            </w:pPr>
          </w:p>
        </w:tc>
      </w:tr>
      <w:tr w:rsidR="006219BE" w:rsidRPr="009D3174" w:rsidTr="00A51EB2">
        <w:tc>
          <w:tcPr>
            <w:tcW w:w="2943" w:type="dxa"/>
            <w:vMerge/>
          </w:tcPr>
          <w:p w:rsidR="006219BE" w:rsidRPr="009D3174" w:rsidRDefault="006219BE" w:rsidP="00605876">
            <w:pPr>
              <w:contextualSpacing/>
              <w:rPr>
                <w:rFonts w:ascii="Times New Roman" w:hAnsi="Times New Roman" w:cs="Times New Roman"/>
                <w:sz w:val="28"/>
                <w:szCs w:val="28"/>
              </w:rPr>
            </w:pPr>
          </w:p>
        </w:tc>
        <w:tc>
          <w:tcPr>
            <w:tcW w:w="1134" w:type="dxa"/>
          </w:tcPr>
          <w:p w:rsidR="006219BE" w:rsidRPr="009D3174" w:rsidRDefault="006219B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4.1.5.</w:t>
            </w:r>
          </w:p>
        </w:tc>
        <w:tc>
          <w:tcPr>
            <w:tcW w:w="3544" w:type="dxa"/>
          </w:tcPr>
          <w:p w:rsidR="006219BE" w:rsidRPr="009D3174" w:rsidRDefault="006219BE" w:rsidP="002A0710">
            <w:pPr>
              <w:jc w:val="both"/>
              <w:rPr>
                <w:rFonts w:ascii="Times New Roman" w:hAnsi="Times New Roman" w:cs="Times New Roman"/>
                <w:sz w:val="28"/>
                <w:szCs w:val="28"/>
              </w:rPr>
            </w:pPr>
            <w:r w:rsidRPr="009D3174">
              <w:rPr>
                <w:rFonts w:ascii="Times New Roman" w:hAnsi="Times New Roman" w:cs="Times New Roman"/>
                <w:sz w:val="28"/>
                <w:szCs w:val="28"/>
              </w:rPr>
              <w:t xml:space="preserve">Вдосконалення системи </w:t>
            </w:r>
            <w:r w:rsidRPr="009D3174">
              <w:rPr>
                <w:rFonts w:ascii="Times New Roman" w:hAnsi="Times New Roman" w:cs="Times New Roman"/>
                <w:sz w:val="28"/>
                <w:szCs w:val="28"/>
              </w:rPr>
              <w:lastRenderedPageBreak/>
              <w:t>контролю за організацією та виконанням територіальними органами ДПС функції щодо боротьби з відмиванням доходів, одержаних злочинним  шляхом</w:t>
            </w:r>
          </w:p>
        </w:tc>
        <w:tc>
          <w:tcPr>
            <w:tcW w:w="2268" w:type="dxa"/>
          </w:tcPr>
          <w:p w:rsidR="006219BE" w:rsidRPr="009D3174" w:rsidRDefault="006219BE" w:rsidP="00575BBD">
            <w:pPr>
              <w:spacing w:after="120"/>
              <w:ind w:right="-1"/>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Запроваджено </w:t>
            </w:r>
            <w:r w:rsidRPr="009D3174">
              <w:rPr>
                <w:rFonts w:ascii="Times New Roman" w:hAnsi="Times New Roman" w:cs="Times New Roman"/>
                <w:sz w:val="28"/>
                <w:szCs w:val="28"/>
              </w:rPr>
              <w:lastRenderedPageBreak/>
              <w:t>рейтингову систему оцінювання ефективності роботи та виконання основних завдань територіальними підрозділами боротьби з відмиванням доходів, одержаних злочинним шляхом з урахуванням пріоритетних напрямів діяльності</w:t>
            </w:r>
          </w:p>
        </w:tc>
        <w:tc>
          <w:tcPr>
            <w:tcW w:w="1842" w:type="dxa"/>
          </w:tcPr>
          <w:p w:rsidR="006219BE" w:rsidRPr="009D3174" w:rsidRDefault="006219BE" w:rsidP="002A0710">
            <w:pPr>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І квартал </w:t>
            </w:r>
            <w:r w:rsidRPr="009D3174">
              <w:rPr>
                <w:rFonts w:ascii="Times New Roman" w:hAnsi="Times New Roman" w:cs="Times New Roman"/>
                <w:sz w:val="28"/>
                <w:szCs w:val="28"/>
              </w:rPr>
              <w:lastRenderedPageBreak/>
              <w:t>2021 року</w:t>
            </w:r>
          </w:p>
        </w:tc>
        <w:tc>
          <w:tcPr>
            <w:tcW w:w="3828" w:type="dxa"/>
          </w:tcPr>
          <w:p w:rsidR="006219BE" w:rsidRPr="009D3174" w:rsidRDefault="006219BE" w:rsidP="00F27289">
            <w:pPr>
              <w:jc w:val="both"/>
              <w:rPr>
                <w:rFonts w:ascii="Times New Roman" w:hAnsi="Times New Roman" w:cs="Times New Roman"/>
                <w:sz w:val="28"/>
                <w:szCs w:val="28"/>
                <w:lang w:val="ru-RU"/>
              </w:rPr>
            </w:pPr>
            <w:r w:rsidRPr="009D3174">
              <w:rPr>
                <w:rFonts w:ascii="Times New Roman" w:hAnsi="Times New Roman" w:cs="Times New Roman"/>
                <w:sz w:val="28"/>
                <w:szCs w:val="28"/>
              </w:rPr>
              <w:lastRenderedPageBreak/>
              <w:t xml:space="preserve">Департамент боротьби з </w:t>
            </w:r>
            <w:r w:rsidRPr="009D3174">
              <w:rPr>
                <w:rFonts w:ascii="Times New Roman" w:hAnsi="Times New Roman" w:cs="Times New Roman"/>
                <w:sz w:val="28"/>
                <w:szCs w:val="28"/>
              </w:rPr>
              <w:lastRenderedPageBreak/>
              <w:t>відмиванням доходів, одержаних злочинним шляхом</w:t>
            </w:r>
          </w:p>
        </w:tc>
      </w:tr>
      <w:tr w:rsidR="00FB13F6" w:rsidRPr="009D3174" w:rsidTr="00A51EB2">
        <w:tc>
          <w:tcPr>
            <w:tcW w:w="2943" w:type="dxa"/>
            <w:vMerge w:val="restart"/>
          </w:tcPr>
          <w:p w:rsidR="00FB13F6" w:rsidRPr="009D3174" w:rsidRDefault="00FB13F6" w:rsidP="00605876">
            <w:pPr>
              <w:contextualSpacing/>
              <w:rPr>
                <w:rFonts w:ascii="Times New Roman" w:hAnsi="Times New Roman" w:cs="Times New Roman"/>
                <w:sz w:val="28"/>
                <w:szCs w:val="28"/>
              </w:rPr>
            </w:pPr>
            <w:r w:rsidRPr="009D3174">
              <w:rPr>
                <w:rFonts w:ascii="Times New Roman" w:hAnsi="Times New Roman" w:cs="Times New Roman"/>
                <w:sz w:val="28"/>
                <w:szCs w:val="28"/>
              </w:rPr>
              <w:lastRenderedPageBreak/>
              <w:t xml:space="preserve">4.2. Запровадження методики оцінки податкових розривів </w:t>
            </w:r>
            <w:r w:rsidRPr="009D3174">
              <w:rPr>
                <w:rFonts w:ascii="Times New Roman" w:hAnsi="Times New Roman" w:cs="Times New Roman"/>
                <w:sz w:val="28"/>
                <w:szCs w:val="28"/>
              </w:rPr>
              <w:lastRenderedPageBreak/>
              <w:t>(“</w:t>
            </w:r>
            <w:proofErr w:type="spellStart"/>
            <w:r w:rsidRPr="009D3174">
              <w:rPr>
                <w:rFonts w:ascii="Times New Roman" w:hAnsi="Times New Roman" w:cs="Times New Roman"/>
                <w:sz w:val="28"/>
                <w:szCs w:val="28"/>
              </w:rPr>
              <w:t>tax</w:t>
            </w:r>
            <w:proofErr w:type="spellEnd"/>
            <w:r w:rsidRPr="009D3174">
              <w:rPr>
                <w:rFonts w:ascii="Times New Roman" w:hAnsi="Times New Roman" w:cs="Times New Roman"/>
                <w:sz w:val="28"/>
                <w:szCs w:val="28"/>
              </w:rPr>
              <w:t xml:space="preserve"> </w:t>
            </w:r>
            <w:proofErr w:type="spellStart"/>
            <w:r w:rsidRPr="009D3174">
              <w:rPr>
                <w:rFonts w:ascii="Times New Roman" w:hAnsi="Times New Roman" w:cs="Times New Roman"/>
                <w:sz w:val="28"/>
                <w:szCs w:val="28"/>
              </w:rPr>
              <w:t>gaps</w:t>
            </w:r>
            <w:proofErr w:type="spellEnd"/>
            <w:r w:rsidRPr="009D3174">
              <w:rPr>
                <w:rFonts w:ascii="Times New Roman" w:hAnsi="Times New Roman" w:cs="Times New Roman"/>
                <w:sz w:val="28"/>
                <w:szCs w:val="28"/>
              </w:rPr>
              <w:t>”)</w:t>
            </w:r>
          </w:p>
        </w:tc>
        <w:tc>
          <w:tcPr>
            <w:tcW w:w="1134" w:type="dxa"/>
          </w:tcPr>
          <w:p w:rsidR="00FB13F6" w:rsidRPr="009D3174" w:rsidRDefault="00FB13F6" w:rsidP="00605876">
            <w:pPr>
              <w:rPr>
                <w:rFonts w:ascii="Times New Roman" w:hAnsi="Times New Roman" w:cs="Times New Roman"/>
                <w:b/>
                <w:sz w:val="28"/>
                <w:szCs w:val="28"/>
              </w:rPr>
            </w:pPr>
            <w:r w:rsidRPr="009D3174">
              <w:rPr>
                <w:rFonts w:ascii="Times New Roman" w:hAnsi="Times New Roman" w:cs="Times New Roman"/>
                <w:sz w:val="28"/>
                <w:szCs w:val="28"/>
              </w:rPr>
              <w:lastRenderedPageBreak/>
              <w:t>4.2.1.</w:t>
            </w:r>
          </w:p>
        </w:tc>
        <w:tc>
          <w:tcPr>
            <w:tcW w:w="3544" w:type="dxa"/>
          </w:tcPr>
          <w:p w:rsidR="00FB13F6" w:rsidRPr="009D3174" w:rsidRDefault="00FB13F6" w:rsidP="00605876">
            <w:pPr>
              <w:rPr>
                <w:rFonts w:ascii="Times New Roman" w:hAnsi="Times New Roman" w:cs="Times New Roman"/>
                <w:b/>
                <w:sz w:val="28"/>
                <w:szCs w:val="28"/>
              </w:rPr>
            </w:pPr>
            <w:r w:rsidRPr="009D3174">
              <w:rPr>
                <w:rFonts w:ascii="Times New Roman" w:hAnsi="Times New Roman" w:cs="Times New Roman"/>
                <w:sz w:val="28"/>
                <w:szCs w:val="28"/>
              </w:rPr>
              <w:t xml:space="preserve">Актуалізація розробленого проєкту методичних рекомендацій щодо оцінки </w:t>
            </w:r>
            <w:r w:rsidRPr="009D3174">
              <w:rPr>
                <w:rFonts w:ascii="Times New Roman" w:hAnsi="Times New Roman" w:cs="Times New Roman"/>
                <w:sz w:val="28"/>
                <w:szCs w:val="28"/>
              </w:rPr>
              <w:lastRenderedPageBreak/>
              <w:t>податкового розриву та надання його на розгляд структурним підрозділам ДПС</w:t>
            </w:r>
          </w:p>
        </w:tc>
        <w:tc>
          <w:tcPr>
            <w:tcW w:w="2268" w:type="dxa"/>
          </w:tcPr>
          <w:p w:rsidR="00FB13F6" w:rsidRPr="009D3174" w:rsidRDefault="00FB13F6" w:rsidP="00605876">
            <w:pPr>
              <w:jc w:val="center"/>
              <w:rPr>
                <w:rFonts w:ascii="Times New Roman" w:hAnsi="Times New Roman" w:cs="Times New Roman"/>
                <w:b/>
                <w:sz w:val="28"/>
                <w:szCs w:val="28"/>
              </w:rPr>
            </w:pPr>
            <w:r w:rsidRPr="009D3174">
              <w:rPr>
                <w:rFonts w:ascii="Times New Roman" w:hAnsi="Times New Roman" w:cs="Times New Roman"/>
                <w:sz w:val="28"/>
                <w:szCs w:val="28"/>
              </w:rPr>
              <w:lastRenderedPageBreak/>
              <w:t xml:space="preserve">Надіслано на розгляд структурним </w:t>
            </w:r>
            <w:r w:rsidRPr="009D3174">
              <w:rPr>
                <w:rFonts w:ascii="Times New Roman" w:hAnsi="Times New Roman" w:cs="Times New Roman"/>
                <w:sz w:val="28"/>
                <w:szCs w:val="28"/>
              </w:rPr>
              <w:lastRenderedPageBreak/>
              <w:t>підрозділам проєкт методичних рекомендацій щодо оцінки податкового розриву</w:t>
            </w:r>
          </w:p>
        </w:tc>
        <w:tc>
          <w:tcPr>
            <w:tcW w:w="1842" w:type="dxa"/>
          </w:tcPr>
          <w:p w:rsidR="00FB13F6" w:rsidRPr="009D3174" w:rsidRDefault="00FB13F6" w:rsidP="00605876">
            <w:pPr>
              <w:jc w:val="center"/>
              <w:rPr>
                <w:rFonts w:ascii="Times New Roman" w:hAnsi="Times New Roman" w:cs="Times New Roman"/>
                <w:sz w:val="28"/>
                <w:szCs w:val="28"/>
              </w:rPr>
            </w:pPr>
            <w:r w:rsidRPr="009D3174">
              <w:rPr>
                <w:rFonts w:ascii="Times New Roman" w:hAnsi="Times New Roman" w:cs="Times New Roman"/>
                <w:sz w:val="28"/>
                <w:szCs w:val="28"/>
              </w:rPr>
              <w:lastRenderedPageBreak/>
              <w:t>І квартал</w:t>
            </w:r>
          </w:p>
          <w:p w:rsidR="00FB13F6" w:rsidRPr="009D3174" w:rsidRDefault="00FB13F6" w:rsidP="00605876">
            <w:pPr>
              <w:jc w:val="center"/>
              <w:rPr>
                <w:rFonts w:ascii="Times New Roman" w:hAnsi="Times New Roman" w:cs="Times New Roman"/>
                <w:b/>
                <w:sz w:val="28"/>
                <w:szCs w:val="28"/>
              </w:rPr>
            </w:pPr>
            <w:r w:rsidRPr="009D3174">
              <w:rPr>
                <w:rFonts w:ascii="Times New Roman" w:hAnsi="Times New Roman" w:cs="Times New Roman"/>
                <w:sz w:val="28"/>
                <w:szCs w:val="28"/>
              </w:rPr>
              <w:t>2021 року</w:t>
            </w:r>
          </w:p>
        </w:tc>
        <w:tc>
          <w:tcPr>
            <w:tcW w:w="3828"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Департамент координації та моніторингу доходів бюджету</w:t>
            </w:r>
          </w:p>
        </w:tc>
      </w:tr>
      <w:tr w:rsidR="00FB13F6" w:rsidRPr="009D3174" w:rsidTr="00A51EB2">
        <w:tc>
          <w:tcPr>
            <w:tcW w:w="2943" w:type="dxa"/>
            <w:vMerge/>
          </w:tcPr>
          <w:p w:rsidR="00FB13F6" w:rsidRPr="009D3174" w:rsidRDefault="00FB13F6" w:rsidP="00605876">
            <w:pPr>
              <w:contextualSpacing/>
              <w:rPr>
                <w:rFonts w:ascii="Times New Roman" w:hAnsi="Times New Roman" w:cs="Times New Roman"/>
                <w:sz w:val="28"/>
                <w:szCs w:val="28"/>
              </w:rPr>
            </w:pPr>
          </w:p>
        </w:tc>
        <w:tc>
          <w:tcPr>
            <w:tcW w:w="1134" w:type="dxa"/>
          </w:tcPr>
          <w:p w:rsidR="00FB13F6" w:rsidRPr="009D3174" w:rsidRDefault="00FB13F6" w:rsidP="00605876">
            <w:pPr>
              <w:rPr>
                <w:rFonts w:ascii="Times New Roman" w:hAnsi="Times New Roman" w:cs="Times New Roman"/>
                <w:b/>
                <w:sz w:val="28"/>
                <w:szCs w:val="28"/>
              </w:rPr>
            </w:pPr>
            <w:r w:rsidRPr="009D3174">
              <w:rPr>
                <w:rFonts w:ascii="Times New Roman" w:hAnsi="Times New Roman" w:cs="Times New Roman"/>
                <w:sz w:val="28"/>
                <w:szCs w:val="28"/>
              </w:rPr>
              <w:t>4.2.2.</w:t>
            </w:r>
          </w:p>
        </w:tc>
        <w:tc>
          <w:tcPr>
            <w:tcW w:w="3544" w:type="dxa"/>
          </w:tcPr>
          <w:p w:rsidR="00FB13F6" w:rsidRPr="009D3174" w:rsidRDefault="00FB13F6" w:rsidP="00605876">
            <w:pPr>
              <w:rPr>
                <w:rFonts w:ascii="Times New Roman" w:hAnsi="Times New Roman" w:cs="Times New Roman"/>
                <w:b/>
                <w:sz w:val="28"/>
                <w:szCs w:val="28"/>
              </w:rPr>
            </w:pPr>
            <w:r w:rsidRPr="009D3174">
              <w:rPr>
                <w:rFonts w:ascii="Times New Roman" w:hAnsi="Times New Roman" w:cs="Times New Roman"/>
                <w:sz w:val="28"/>
                <w:szCs w:val="28"/>
              </w:rPr>
              <w:t>Опрацювання пропозицій структурних підрозділів до проєкту методичних рекомендацій щодо  оцінки податкового розриву за результатами розрахунків, здійснених структурними підрозділами (за наявності)</w:t>
            </w:r>
          </w:p>
        </w:tc>
        <w:tc>
          <w:tcPr>
            <w:tcW w:w="2268" w:type="dxa"/>
          </w:tcPr>
          <w:p w:rsidR="00FB13F6" w:rsidRPr="009D3174" w:rsidRDefault="00FB13F6" w:rsidP="00605876">
            <w:pPr>
              <w:jc w:val="center"/>
              <w:rPr>
                <w:rFonts w:ascii="Times New Roman" w:hAnsi="Times New Roman" w:cs="Times New Roman"/>
                <w:sz w:val="28"/>
                <w:szCs w:val="28"/>
              </w:rPr>
            </w:pPr>
            <w:r w:rsidRPr="009D3174">
              <w:rPr>
                <w:rFonts w:ascii="Times New Roman" w:hAnsi="Times New Roman" w:cs="Times New Roman"/>
                <w:sz w:val="28"/>
                <w:szCs w:val="28"/>
              </w:rPr>
              <w:t>Доопрацьовано  проєкт методичних рекомендацій  щодо оцінки податкового розриву з урахуванням результатів розрахунків структурних підрозділів</w:t>
            </w:r>
          </w:p>
        </w:tc>
        <w:tc>
          <w:tcPr>
            <w:tcW w:w="1842" w:type="dxa"/>
          </w:tcPr>
          <w:p w:rsidR="00FB13F6" w:rsidRPr="009D3174" w:rsidRDefault="00FB13F6" w:rsidP="00605876">
            <w:pPr>
              <w:jc w:val="center"/>
              <w:rPr>
                <w:rFonts w:ascii="Times New Roman" w:hAnsi="Times New Roman" w:cs="Times New Roman"/>
                <w:sz w:val="28"/>
                <w:szCs w:val="28"/>
              </w:rPr>
            </w:pPr>
            <w:r w:rsidRPr="009D3174">
              <w:rPr>
                <w:rFonts w:ascii="Times New Roman" w:hAnsi="Times New Roman" w:cs="Times New Roman"/>
                <w:sz w:val="28"/>
                <w:szCs w:val="28"/>
              </w:rPr>
              <w:t>ІІ квартал</w:t>
            </w:r>
          </w:p>
          <w:p w:rsidR="00FB13F6" w:rsidRPr="009D3174" w:rsidRDefault="00FB13F6" w:rsidP="00605876">
            <w:pPr>
              <w:jc w:val="center"/>
              <w:rPr>
                <w:rFonts w:ascii="Times New Roman" w:hAnsi="Times New Roman" w:cs="Times New Roman"/>
                <w:b/>
                <w:sz w:val="28"/>
                <w:szCs w:val="28"/>
              </w:rPr>
            </w:pPr>
            <w:r w:rsidRPr="009D3174">
              <w:rPr>
                <w:rFonts w:ascii="Times New Roman" w:hAnsi="Times New Roman" w:cs="Times New Roman"/>
                <w:sz w:val="28"/>
                <w:szCs w:val="28"/>
              </w:rPr>
              <w:t>2021 року</w:t>
            </w:r>
          </w:p>
        </w:tc>
        <w:tc>
          <w:tcPr>
            <w:tcW w:w="3828" w:type="dxa"/>
          </w:tcPr>
          <w:p w:rsidR="00FB13F6" w:rsidRPr="009D3174" w:rsidRDefault="00FB13F6" w:rsidP="00605876">
            <w:pPr>
              <w:contextualSpacing/>
              <w:jc w:val="both"/>
              <w:rPr>
                <w:rFonts w:ascii="Times New Roman" w:hAnsi="Times New Roman" w:cs="Times New Roman"/>
                <w:i/>
                <w:sz w:val="28"/>
                <w:szCs w:val="28"/>
              </w:rPr>
            </w:pPr>
            <w:r w:rsidRPr="009D3174">
              <w:rPr>
                <w:rFonts w:ascii="Times New Roman" w:hAnsi="Times New Roman" w:cs="Times New Roman"/>
                <w:sz w:val="28"/>
                <w:szCs w:val="28"/>
              </w:rPr>
              <w:t>Департамент координації та моніторингу доходів бюджету</w:t>
            </w:r>
          </w:p>
        </w:tc>
      </w:tr>
      <w:tr w:rsidR="00FB13F6" w:rsidRPr="009D3174" w:rsidTr="00A51EB2">
        <w:tc>
          <w:tcPr>
            <w:tcW w:w="2943" w:type="dxa"/>
            <w:vMerge/>
          </w:tcPr>
          <w:p w:rsidR="00FB13F6" w:rsidRPr="009D3174" w:rsidRDefault="00FB13F6" w:rsidP="00605876">
            <w:pPr>
              <w:contextualSpacing/>
              <w:rPr>
                <w:rFonts w:ascii="Times New Roman" w:hAnsi="Times New Roman" w:cs="Times New Roman"/>
                <w:sz w:val="28"/>
                <w:szCs w:val="28"/>
              </w:rPr>
            </w:pPr>
          </w:p>
        </w:tc>
        <w:tc>
          <w:tcPr>
            <w:tcW w:w="1134" w:type="dxa"/>
          </w:tcPr>
          <w:p w:rsidR="00FB13F6" w:rsidRPr="009D3174" w:rsidRDefault="00FB13F6" w:rsidP="00605876">
            <w:pPr>
              <w:rPr>
                <w:rFonts w:ascii="Times New Roman" w:hAnsi="Times New Roman" w:cs="Times New Roman"/>
                <w:b/>
                <w:sz w:val="28"/>
                <w:szCs w:val="28"/>
              </w:rPr>
            </w:pPr>
            <w:r w:rsidRPr="009D3174">
              <w:rPr>
                <w:rFonts w:ascii="Times New Roman" w:hAnsi="Times New Roman" w:cs="Times New Roman"/>
                <w:sz w:val="28"/>
                <w:szCs w:val="28"/>
              </w:rPr>
              <w:t>4.2.3.</w:t>
            </w:r>
          </w:p>
        </w:tc>
        <w:tc>
          <w:tcPr>
            <w:tcW w:w="3544" w:type="dxa"/>
          </w:tcPr>
          <w:p w:rsidR="00FB13F6" w:rsidRPr="009D3174" w:rsidRDefault="00FB13F6" w:rsidP="00605876">
            <w:pPr>
              <w:rPr>
                <w:rFonts w:ascii="Times New Roman" w:hAnsi="Times New Roman" w:cs="Times New Roman"/>
                <w:b/>
                <w:sz w:val="28"/>
                <w:szCs w:val="28"/>
              </w:rPr>
            </w:pPr>
            <w:r w:rsidRPr="009D3174">
              <w:rPr>
                <w:rFonts w:ascii="Times New Roman" w:hAnsi="Times New Roman" w:cs="Times New Roman"/>
                <w:sz w:val="28"/>
                <w:szCs w:val="28"/>
              </w:rPr>
              <w:t xml:space="preserve">Проведення розрахунків податкового розриву за 2020 рік згідно з уточненим проєктом </w:t>
            </w:r>
            <w:r w:rsidRPr="009D3174">
              <w:rPr>
                <w:rFonts w:ascii="Times New Roman" w:hAnsi="Times New Roman" w:cs="Times New Roman"/>
                <w:sz w:val="28"/>
                <w:szCs w:val="28"/>
              </w:rPr>
              <w:lastRenderedPageBreak/>
              <w:t xml:space="preserve">методичних рекомендацій щодо  оцінки  податкового розриву та  з урахуванням даних макроекономічної та податкової статистики  </w:t>
            </w:r>
          </w:p>
        </w:tc>
        <w:tc>
          <w:tcPr>
            <w:tcW w:w="2268" w:type="dxa"/>
          </w:tcPr>
          <w:p w:rsidR="00FB13F6" w:rsidRPr="009D3174" w:rsidRDefault="00FB13F6" w:rsidP="00605876">
            <w:pPr>
              <w:jc w:val="center"/>
              <w:rPr>
                <w:rFonts w:ascii="Times New Roman" w:hAnsi="Times New Roman" w:cs="Times New Roman"/>
                <w:b/>
                <w:sz w:val="28"/>
                <w:szCs w:val="28"/>
              </w:rPr>
            </w:pPr>
            <w:r w:rsidRPr="009D3174">
              <w:rPr>
                <w:rFonts w:ascii="Times New Roman" w:hAnsi="Times New Roman" w:cs="Times New Roman"/>
                <w:sz w:val="28"/>
                <w:szCs w:val="28"/>
              </w:rPr>
              <w:lastRenderedPageBreak/>
              <w:t>Здійснено розрахунки податкового розриву</w:t>
            </w:r>
          </w:p>
        </w:tc>
        <w:tc>
          <w:tcPr>
            <w:tcW w:w="1842" w:type="dxa"/>
          </w:tcPr>
          <w:p w:rsidR="00FB13F6" w:rsidRPr="009D3174" w:rsidRDefault="00FB13F6" w:rsidP="00605876">
            <w:pPr>
              <w:jc w:val="center"/>
              <w:rPr>
                <w:rFonts w:ascii="Times New Roman" w:hAnsi="Times New Roman" w:cs="Times New Roman"/>
                <w:sz w:val="28"/>
                <w:szCs w:val="28"/>
              </w:rPr>
            </w:pPr>
            <w:r w:rsidRPr="009D3174">
              <w:rPr>
                <w:rFonts w:ascii="Times New Roman" w:hAnsi="Times New Roman" w:cs="Times New Roman"/>
                <w:sz w:val="28"/>
                <w:szCs w:val="28"/>
              </w:rPr>
              <w:t>ІІІ квартал</w:t>
            </w:r>
          </w:p>
          <w:p w:rsidR="00FB13F6" w:rsidRPr="009D3174" w:rsidRDefault="00FB13F6" w:rsidP="00605876">
            <w:pPr>
              <w:jc w:val="center"/>
              <w:rPr>
                <w:rFonts w:ascii="Times New Roman" w:hAnsi="Times New Roman" w:cs="Times New Roman"/>
                <w:b/>
                <w:sz w:val="28"/>
                <w:szCs w:val="28"/>
              </w:rPr>
            </w:pPr>
            <w:r w:rsidRPr="009D3174">
              <w:rPr>
                <w:rFonts w:ascii="Times New Roman" w:hAnsi="Times New Roman" w:cs="Times New Roman"/>
                <w:sz w:val="28"/>
                <w:szCs w:val="28"/>
              </w:rPr>
              <w:t>2021 року</w:t>
            </w:r>
          </w:p>
        </w:tc>
        <w:tc>
          <w:tcPr>
            <w:tcW w:w="3828"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Департамент координації та моніторингу доходів бюджету, </w:t>
            </w:r>
          </w:p>
          <w:p w:rsidR="00FB13F6" w:rsidRPr="009D3174" w:rsidRDefault="00FB13F6" w:rsidP="00605876">
            <w:pPr>
              <w:contextualSpacing/>
              <w:jc w:val="both"/>
              <w:rPr>
                <w:rFonts w:ascii="Times New Roman" w:hAnsi="Times New Roman" w:cs="Times New Roman"/>
                <w:i/>
                <w:sz w:val="28"/>
                <w:szCs w:val="28"/>
              </w:rPr>
            </w:pPr>
            <w:r w:rsidRPr="009D3174">
              <w:rPr>
                <w:rFonts w:ascii="Times New Roman" w:hAnsi="Times New Roman" w:cs="Times New Roman"/>
                <w:sz w:val="28"/>
                <w:szCs w:val="28"/>
              </w:rPr>
              <w:t>структурні підрозділи ДПС</w:t>
            </w:r>
          </w:p>
        </w:tc>
      </w:tr>
      <w:tr w:rsidR="00FB13F6" w:rsidRPr="009D3174" w:rsidTr="00A51EB2">
        <w:tc>
          <w:tcPr>
            <w:tcW w:w="2943" w:type="dxa"/>
            <w:vMerge/>
          </w:tcPr>
          <w:p w:rsidR="00FB13F6" w:rsidRPr="009D3174" w:rsidRDefault="00FB13F6" w:rsidP="00605876">
            <w:pPr>
              <w:contextualSpacing/>
              <w:rPr>
                <w:rFonts w:ascii="Times New Roman" w:hAnsi="Times New Roman" w:cs="Times New Roman"/>
                <w:sz w:val="28"/>
                <w:szCs w:val="28"/>
              </w:rPr>
            </w:pPr>
          </w:p>
        </w:tc>
        <w:tc>
          <w:tcPr>
            <w:tcW w:w="1134" w:type="dxa"/>
          </w:tcPr>
          <w:p w:rsidR="00FB13F6" w:rsidRPr="009D3174" w:rsidRDefault="00FB13F6" w:rsidP="00605876">
            <w:pPr>
              <w:rPr>
                <w:rFonts w:ascii="Times New Roman" w:hAnsi="Times New Roman" w:cs="Times New Roman"/>
                <w:sz w:val="28"/>
                <w:szCs w:val="28"/>
              </w:rPr>
            </w:pPr>
            <w:r w:rsidRPr="009D3174">
              <w:rPr>
                <w:rFonts w:ascii="Times New Roman" w:hAnsi="Times New Roman" w:cs="Times New Roman"/>
                <w:sz w:val="28"/>
                <w:szCs w:val="28"/>
              </w:rPr>
              <w:t>4.2.4</w:t>
            </w:r>
          </w:p>
        </w:tc>
        <w:tc>
          <w:tcPr>
            <w:tcW w:w="3544" w:type="dxa"/>
          </w:tcPr>
          <w:p w:rsidR="00FB13F6" w:rsidRPr="009D3174" w:rsidRDefault="00FB13F6" w:rsidP="00605876">
            <w:pPr>
              <w:rPr>
                <w:rFonts w:ascii="Times New Roman" w:hAnsi="Times New Roman" w:cs="Times New Roman"/>
                <w:sz w:val="28"/>
                <w:szCs w:val="28"/>
              </w:rPr>
            </w:pPr>
            <w:r w:rsidRPr="009D3174">
              <w:rPr>
                <w:rFonts w:ascii="Times New Roman" w:hAnsi="Times New Roman" w:cs="Times New Roman"/>
                <w:sz w:val="28"/>
                <w:szCs w:val="28"/>
              </w:rPr>
              <w:t>Подання проєкту методичних рекомендацій щодо оцінки податкового розриву керівництву ДПС</w:t>
            </w:r>
          </w:p>
        </w:tc>
        <w:tc>
          <w:tcPr>
            <w:tcW w:w="2268" w:type="dxa"/>
          </w:tcPr>
          <w:p w:rsidR="00FB13F6" w:rsidRPr="009D3174" w:rsidRDefault="00FB13F6" w:rsidP="00605876">
            <w:pPr>
              <w:jc w:val="center"/>
              <w:rPr>
                <w:rFonts w:ascii="Times New Roman" w:hAnsi="Times New Roman" w:cs="Times New Roman"/>
                <w:sz w:val="28"/>
                <w:szCs w:val="28"/>
              </w:rPr>
            </w:pPr>
            <w:r w:rsidRPr="009D3174">
              <w:rPr>
                <w:rFonts w:ascii="Times New Roman" w:hAnsi="Times New Roman" w:cs="Times New Roman"/>
                <w:sz w:val="28"/>
                <w:szCs w:val="28"/>
              </w:rPr>
              <w:t>Затверджено методичні рекомендації щодо оцінки податкового розриву керівництвом ДПС</w:t>
            </w:r>
          </w:p>
        </w:tc>
        <w:tc>
          <w:tcPr>
            <w:tcW w:w="1842" w:type="dxa"/>
          </w:tcPr>
          <w:p w:rsidR="00FB13F6" w:rsidRPr="009D3174" w:rsidRDefault="00FB13F6" w:rsidP="00605876">
            <w:pPr>
              <w:jc w:val="center"/>
              <w:rPr>
                <w:rFonts w:ascii="Times New Roman" w:hAnsi="Times New Roman" w:cs="Times New Roman"/>
                <w:sz w:val="28"/>
                <w:szCs w:val="28"/>
              </w:rPr>
            </w:pPr>
            <w:r w:rsidRPr="009D3174">
              <w:rPr>
                <w:rFonts w:ascii="Times New Roman" w:hAnsi="Times New Roman" w:cs="Times New Roman"/>
                <w:sz w:val="28"/>
                <w:szCs w:val="28"/>
                <w:lang w:val="en-US"/>
              </w:rPr>
              <w:t xml:space="preserve">IV </w:t>
            </w:r>
            <w:r w:rsidRPr="009D3174">
              <w:rPr>
                <w:rFonts w:ascii="Times New Roman" w:hAnsi="Times New Roman" w:cs="Times New Roman"/>
                <w:sz w:val="28"/>
                <w:szCs w:val="28"/>
              </w:rPr>
              <w:t>квартал</w:t>
            </w:r>
          </w:p>
          <w:p w:rsidR="00FB13F6" w:rsidRPr="009D3174" w:rsidRDefault="00FB13F6" w:rsidP="00605876">
            <w:pPr>
              <w:jc w:val="center"/>
              <w:rPr>
                <w:rFonts w:ascii="Times New Roman" w:hAnsi="Times New Roman" w:cs="Times New Roman"/>
                <w:sz w:val="28"/>
                <w:szCs w:val="28"/>
              </w:rPr>
            </w:pPr>
            <w:r w:rsidRPr="009D3174">
              <w:rPr>
                <w:rFonts w:ascii="Times New Roman" w:hAnsi="Times New Roman" w:cs="Times New Roman"/>
                <w:sz w:val="28"/>
                <w:szCs w:val="28"/>
              </w:rPr>
              <w:t>2021 року</w:t>
            </w:r>
          </w:p>
        </w:tc>
        <w:tc>
          <w:tcPr>
            <w:tcW w:w="3828" w:type="dxa"/>
          </w:tcPr>
          <w:p w:rsidR="00FB13F6" w:rsidRPr="009D3174" w:rsidRDefault="00FB13F6"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Департамент координації та моніторингу доходів бюджету</w:t>
            </w:r>
          </w:p>
          <w:p w:rsidR="00FB13F6" w:rsidRPr="009D3174" w:rsidRDefault="00FB13F6" w:rsidP="00605876">
            <w:pPr>
              <w:contextualSpacing/>
              <w:rPr>
                <w:rFonts w:ascii="Times New Roman" w:hAnsi="Times New Roman" w:cs="Times New Roman"/>
                <w:sz w:val="28"/>
                <w:szCs w:val="28"/>
              </w:rPr>
            </w:pPr>
          </w:p>
        </w:tc>
      </w:tr>
      <w:tr w:rsidR="00FB13F6" w:rsidRPr="009D3174" w:rsidTr="00A51EB2">
        <w:tc>
          <w:tcPr>
            <w:tcW w:w="2943" w:type="dxa"/>
            <w:vMerge/>
          </w:tcPr>
          <w:p w:rsidR="00FB13F6" w:rsidRPr="009D3174" w:rsidRDefault="00FB13F6" w:rsidP="00605876">
            <w:pPr>
              <w:contextualSpacing/>
              <w:rPr>
                <w:rFonts w:ascii="Times New Roman" w:hAnsi="Times New Roman" w:cs="Times New Roman"/>
                <w:sz w:val="28"/>
                <w:szCs w:val="28"/>
              </w:rPr>
            </w:pPr>
          </w:p>
        </w:tc>
        <w:tc>
          <w:tcPr>
            <w:tcW w:w="1134" w:type="dxa"/>
          </w:tcPr>
          <w:p w:rsidR="00FB13F6" w:rsidRPr="009D3174" w:rsidRDefault="00FB13F6" w:rsidP="00605876">
            <w:pPr>
              <w:rPr>
                <w:rFonts w:ascii="Times New Roman" w:hAnsi="Times New Roman" w:cs="Times New Roman"/>
                <w:b/>
                <w:sz w:val="28"/>
                <w:szCs w:val="28"/>
              </w:rPr>
            </w:pPr>
            <w:r w:rsidRPr="009D3174">
              <w:rPr>
                <w:rFonts w:ascii="Times New Roman" w:hAnsi="Times New Roman" w:cs="Times New Roman"/>
                <w:sz w:val="28"/>
                <w:szCs w:val="28"/>
              </w:rPr>
              <w:t>4.2.5.</w:t>
            </w:r>
          </w:p>
        </w:tc>
        <w:tc>
          <w:tcPr>
            <w:tcW w:w="3544" w:type="dxa"/>
          </w:tcPr>
          <w:p w:rsidR="00FB13F6" w:rsidRPr="009D3174" w:rsidRDefault="00FB13F6" w:rsidP="00605876">
            <w:pPr>
              <w:rPr>
                <w:rFonts w:ascii="Times New Roman" w:hAnsi="Times New Roman" w:cs="Times New Roman"/>
                <w:b/>
                <w:sz w:val="28"/>
                <w:szCs w:val="28"/>
              </w:rPr>
            </w:pPr>
            <w:r w:rsidRPr="009D3174">
              <w:rPr>
                <w:rFonts w:ascii="Times New Roman" w:hAnsi="Times New Roman" w:cs="Times New Roman"/>
                <w:sz w:val="28"/>
                <w:szCs w:val="28"/>
              </w:rPr>
              <w:t>Надання  методичних рекомендацій щодо оцінки  податкового розриву структурним підрозділам ДПС для використання у роботі</w:t>
            </w:r>
          </w:p>
        </w:tc>
        <w:tc>
          <w:tcPr>
            <w:tcW w:w="2268" w:type="dxa"/>
          </w:tcPr>
          <w:p w:rsidR="00FB13F6" w:rsidRPr="009D3174" w:rsidRDefault="00FB13F6" w:rsidP="00605876">
            <w:pPr>
              <w:jc w:val="center"/>
              <w:rPr>
                <w:rFonts w:ascii="Times New Roman" w:hAnsi="Times New Roman" w:cs="Times New Roman"/>
                <w:b/>
                <w:sz w:val="28"/>
                <w:szCs w:val="28"/>
              </w:rPr>
            </w:pPr>
            <w:r w:rsidRPr="009D3174">
              <w:rPr>
                <w:rFonts w:ascii="Times New Roman" w:hAnsi="Times New Roman" w:cs="Times New Roman"/>
                <w:sz w:val="28"/>
                <w:szCs w:val="28"/>
              </w:rPr>
              <w:t>Надіслано лист структурним підрозділам ДПС</w:t>
            </w:r>
          </w:p>
        </w:tc>
        <w:tc>
          <w:tcPr>
            <w:tcW w:w="1842" w:type="dxa"/>
          </w:tcPr>
          <w:p w:rsidR="00FB13F6" w:rsidRPr="009D3174" w:rsidRDefault="00FB13F6" w:rsidP="00605876">
            <w:pPr>
              <w:jc w:val="center"/>
              <w:rPr>
                <w:rFonts w:ascii="Times New Roman" w:hAnsi="Times New Roman" w:cs="Times New Roman"/>
                <w:sz w:val="28"/>
                <w:szCs w:val="28"/>
              </w:rPr>
            </w:pPr>
            <w:r w:rsidRPr="009D3174">
              <w:rPr>
                <w:rFonts w:ascii="Times New Roman" w:hAnsi="Times New Roman" w:cs="Times New Roman"/>
                <w:sz w:val="28"/>
                <w:szCs w:val="28"/>
                <w:lang w:val="en-US"/>
              </w:rPr>
              <w:t xml:space="preserve">IV </w:t>
            </w:r>
            <w:r w:rsidRPr="009D3174">
              <w:rPr>
                <w:rFonts w:ascii="Times New Roman" w:hAnsi="Times New Roman" w:cs="Times New Roman"/>
                <w:sz w:val="28"/>
                <w:szCs w:val="28"/>
              </w:rPr>
              <w:t>квартал</w:t>
            </w:r>
          </w:p>
          <w:p w:rsidR="00FB13F6" w:rsidRPr="009D3174" w:rsidRDefault="00FB13F6" w:rsidP="00605876">
            <w:pPr>
              <w:jc w:val="center"/>
              <w:rPr>
                <w:rFonts w:ascii="Times New Roman" w:hAnsi="Times New Roman" w:cs="Times New Roman"/>
                <w:b/>
                <w:sz w:val="28"/>
                <w:szCs w:val="28"/>
              </w:rPr>
            </w:pPr>
            <w:r w:rsidRPr="009D3174">
              <w:rPr>
                <w:rFonts w:ascii="Times New Roman" w:hAnsi="Times New Roman" w:cs="Times New Roman"/>
                <w:sz w:val="28"/>
                <w:szCs w:val="28"/>
              </w:rPr>
              <w:t>2021 року</w:t>
            </w:r>
          </w:p>
        </w:tc>
        <w:tc>
          <w:tcPr>
            <w:tcW w:w="3828" w:type="dxa"/>
          </w:tcPr>
          <w:p w:rsidR="00FB13F6" w:rsidRPr="009D3174" w:rsidRDefault="00FB13F6" w:rsidP="008C7E05">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координації та моніторингу доходів бюджету</w:t>
            </w:r>
          </w:p>
          <w:p w:rsidR="00FB13F6" w:rsidRPr="009D3174" w:rsidRDefault="00FB13F6" w:rsidP="00605876">
            <w:pPr>
              <w:contextualSpacing/>
              <w:rPr>
                <w:rFonts w:ascii="Times New Roman" w:hAnsi="Times New Roman" w:cs="Times New Roman"/>
                <w:sz w:val="28"/>
                <w:szCs w:val="28"/>
              </w:rPr>
            </w:pPr>
          </w:p>
        </w:tc>
      </w:tr>
      <w:tr w:rsidR="00914545" w:rsidRPr="009D3174" w:rsidTr="00A51EB2">
        <w:tc>
          <w:tcPr>
            <w:tcW w:w="2943" w:type="dxa"/>
            <w:vMerge w:val="restart"/>
          </w:tcPr>
          <w:p w:rsidR="00914545" w:rsidRPr="009D3174" w:rsidRDefault="00914545" w:rsidP="00605876">
            <w:pPr>
              <w:contextualSpacing/>
              <w:rPr>
                <w:rFonts w:ascii="Times New Roman" w:hAnsi="Times New Roman" w:cs="Times New Roman"/>
                <w:sz w:val="28"/>
                <w:szCs w:val="28"/>
              </w:rPr>
            </w:pPr>
            <w:r w:rsidRPr="009D3174">
              <w:rPr>
                <w:rFonts w:ascii="Times New Roman" w:hAnsi="Times New Roman" w:cs="Times New Roman"/>
                <w:sz w:val="28"/>
                <w:szCs w:val="28"/>
              </w:rPr>
              <w:t>4.3. Удосконалення системи здійснення контролю за обігом підакцизних товарів</w:t>
            </w:r>
          </w:p>
        </w:tc>
        <w:tc>
          <w:tcPr>
            <w:tcW w:w="12616" w:type="dxa"/>
            <w:gridSpan w:val="5"/>
          </w:tcPr>
          <w:p w:rsidR="00914545" w:rsidRDefault="00914545" w:rsidP="00605876">
            <w:pPr>
              <w:contextualSpacing/>
              <w:rPr>
                <w:rFonts w:ascii="Times New Roman" w:hAnsi="Times New Roman" w:cs="Times New Roman"/>
                <w:sz w:val="28"/>
                <w:szCs w:val="28"/>
              </w:rPr>
            </w:pPr>
            <w:r w:rsidRPr="009D3174">
              <w:rPr>
                <w:rFonts w:ascii="Times New Roman" w:hAnsi="Times New Roman" w:cs="Times New Roman"/>
                <w:sz w:val="28"/>
                <w:szCs w:val="28"/>
              </w:rPr>
              <w:t>4.3.1. Електронне ліцензування спирту, алкогольних напої</w:t>
            </w:r>
            <w:r w:rsidR="00A63D43">
              <w:rPr>
                <w:rFonts w:ascii="Times New Roman" w:hAnsi="Times New Roman" w:cs="Times New Roman"/>
                <w:sz w:val="28"/>
                <w:szCs w:val="28"/>
              </w:rPr>
              <w:t>в, тютюнових виробів і пального</w:t>
            </w:r>
          </w:p>
          <w:p w:rsidR="006958E5" w:rsidRPr="009D3174" w:rsidRDefault="006958E5" w:rsidP="00605876">
            <w:pPr>
              <w:contextualSpacing/>
              <w:rPr>
                <w:rFonts w:ascii="Times New Roman" w:hAnsi="Times New Roman" w:cs="Times New Roman"/>
                <w:sz w:val="28"/>
                <w:szCs w:val="28"/>
              </w:rPr>
            </w:pPr>
          </w:p>
        </w:tc>
      </w:tr>
      <w:tr w:rsidR="00914545" w:rsidRPr="009D3174" w:rsidTr="00A51EB2">
        <w:tc>
          <w:tcPr>
            <w:tcW w:w="2943" w:type="dxa"/>
            <w:vMerge/>
          </w:tcPr>
          <w:p w:rsidR="00914545" w:rsidRPr="009D3174" w:rsidRDefault="00914545" w:rsidP="00605876">
            <w:pPr>
              <w:contextualSpacing/>
              <w:rPr>
                <w:rFonts w:ascii="Times New Roman" w:hAnsi="Times New Roman" w:cs="Times New Roman"/>
                <w:sz w:val="28"/>
                <w:szCs w:val="28"/>
              </w:rPr>
            </w:pPr>
          </w:p>
        </w:tc>
        <w:tc>
          <w:tcPr>
            <w:tcW w:w="1134" w:type="dxa"/>
          </w:tcPr>
          <w:p w:rsidR="00914545" w:rsidRPr="009D3174" w:rsidRDefault="00914545" w:rsidP="00605876">
            <w:pPr>
              <w:pStyle w:val="Default"/>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4.3.1.1.</w:t>
            </w:r>
          </w:p>
        </w:tc>
        <w:tc>
          <w:tcPr>
            <w:tcW w:w="3544" w:type="dxa"/>
          </w:tcPr>
          <w:p w:rsidR="00914545" w:rsidRPr="009D3174" w:rsidRDefault="00914545" w:rsidP="00346159">
            <w:pPr>
              <w:pStyle w:val="Default"/>
              <w:rPr>
                <w:rFonts w:ascii="Times New Roman" w:hAnsi="Times New Roman" w:cs="Times New Roman"/>
                <w:sz w:val="28"/>
                <w:szCs w:val="28"/>
              </w:rPr>
            </w:pPr>
            <w:r w:rsidRPr="009D3174">
              <w:rPr>
                <w:rFonts w:ascii="Times New Roman" w:eastAsia="Times New Roman" w:hAnsi="Times New Roman" w:cs="Times New Roman"/>
                <w:sz w:val="28"/>
                <w:szCs w:val="28"/>
              </w:rPr>
              <w:t xml:space="preserve">Підготовка та супроводження </w:t>
            </w:r>
            <w:r w:rsidRPr="009D3174">
              <w:rPr>
                <w:rFonts w:ascii="Times New Roman" w:eastAsia="Times New Roman" w:hAnsi="Times New Roman" w:cs="Times New Roman"/>
                <w:sz w:val="28"/>
                <w:szCs w:val="28"/>
              </w:rPr>
              <w:lastRenderedPageBreak/>
              <w:t>законопроєкту щодо запровадження електронного ліцензування спирту, алкогольних напоїв, тютюнових виробів і пального</w:t>
            </w:r>
          </w:p>
        </w:tc>
        <w:tc>
          <w:tcPr>
            <w:tcW w:w="2268" w:type="dxa"/>
          </w:tcPr>
          <w:p w:rsidR="00914545" w:rsidRPr="009D3174" w:rsidRDefault="00914545" w:rsidP="00605876">
            <w:pPr>
              <w:jc w:val="center"/>
              <w:rPr>
                <w:rFonts w:ascii="Times New Roman" w:hAnsi="Times New Roman" w:cs="Times New Roman"/>
                <w:strike/>
                <w:sz w:val="28"/>
                <w:szCs w:val="28"/>
              </w:rPr>
            </w:pPr>
            <w:r w:rsidRPr="009D3174">
              <w:rPr>
                <w:rFonts w:ascii="Times New Roman" w:eastAsia="Times New Roman" w:hAnsi="Times New Roman" w:cs="Times New Roman"/>
                <w:sz w:val="28"/>
                <w:szCs w:val="28"/>
              </w:rPr>
              <w:lastRenderedPageBreak/>
              <w:t xml:space="preserve">Надано законопроєкт </w:t>
            </w:r>
            <w:r w:rsidRPr="009D3174">
              <w:rPr>
                <w:rFonts w:ascii="Times New Roman" w:eastAsia="Times New Roman" w:hAnsi="Times New Roman" w:cs="Times New Roman"/>
                <w:sz w:val="28"/>
                <w:szCs w:val="28"/>
              </w:rPr>
              <w:lastRenderedPageBreak/>
              <w:t>Міністерству фінансів України та   забезпечено супроводження (за необхідності) під час погодження із заінтересованими центральними органами виконавчої влади, Урядовими комітетами та Комітетами Верховної Ради України</w:t>
            </w:r>
          </w:p>
        </w:tc>
        <w:tc>
          <w:tcPr>
            <w:tcW w:w="1842" w:type="dxa"/>
          </w:tcPr>
          <w:p w:rsidR="00914545" w:rsidRPr="009D3174" w:rsidRDefault="00914545" w:rsidP="00605876">
            <w:pPr>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Перше півріччя </w:t>
            </w:r>
            <w:r w:rsidRPr="009D3174">
              <w:rPr>
                <w:rFonts w:ascii="Times New Roman" w:hAnsi="Times New Roman" w:cs="Times New Roman"/>
                <w:sz w:val="28"/>
                <w:szCs w:val="28"/>
              </w:rPr>
              <w:br/>
            </w:r>
            <w:r w:rsidRPr="009D3174">
              <w:rPr>
                <w:rFonts w:ascii="Times New Roman" w:hAnsi="Times New Roman" w:cs="Times New Roman"/>
                <w:sz w:val="28"/>
                <w:szCs w:val="28"/>
              </w:rPr>
              <w:lastRenderedPageBreak/>
              <w:t>2021 року</w:t>
            </w:r>
          </w:p>
        </w:tc>
        <w:tc>
          <w:tcPr>
            <w:tcW w:w="3828" w:type="dxa"/>
          </w:tcPr>
          <w:p w:rsidR="00914545" w:rsidRPr="009D3174" w:rsidRDefault="00914545" w:rsidP="00605876">
            <w:pPr>
              <w:rPr>
                <w:rFonts w:ascii="Times New Roman" w:hAnsi="Times New Roman" w:cs="Times New Roman"/>
                <w:sz w:val="28"/>
                <w:szCs w:val="28"/>
              </w:rPr>
            </w:pPr>
            <w:r w:rsidRPr="009D3174">
              <w:rPr>
                <w:rFonts w:ascii="Times New Roman" w:hAnsi="Times New Roman" w:cs="Times New Roman"/>
                <w:sz w:val="28"/>
                <w:szCs w:val="28"/>
              </w:rPr>
              <w:lastRenderedPageBreak/>
              <w:t>Департамент контролю за підакцизними товарами</w:t>
            </w:r>
          </w:p>
        </w:tc>
      </w:tr>
      <w:tr w:rsidR="00914545" w:rsidRPr="009D3174" w:rsidTr="00A51EB2">
        <w:tc>
          <w:tcPr>
            <w:tcW w:w="2943" w:type="dxa"/>
            <w:vMerge/>
          </w:tcPr>
          <w:p w:rsidR="00914545" w:rsidRPr="009D3174" w:rsidRDefault="00914545" w:rsidP="00605876">
            <w:pPr>
              <w:contextualSpacing/>
              <w:rPr>
                <w:rFonts w:ascii="Times New Roman" w:hAnsi="Times New Roman" w:cs="Times New Roman"/>
                <w:sz w:val="28"/>
                <w:szCs w:val="28"/>
              </w:rPr>
            </w:pPr>
          </w:p>
        </w:tc>
        <w:tc>
          <w:tcPr>
            <w:tcW w:w="1134" w:type="dxa"/>
          </w:tcPr>
          <w:p w:rsidR="00914545" w:rsidRPr="009D3174" w:rsidRDefault="00914545" w:rsidP="00605876">
            <w:pPr>
              <w:pStyle w:val="Default"/>
              <w:jc w:val="both"/>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4.3.1.2.</w:t>
            </w:r>
          </w:p>
        </w:tc>
        <w:tc>
          <w:tcPr>
            <w:tcW w:w="3544" w:type="dxa"/>
          </w:tcPr>
          <w:p w:rsidR="00914545" w:rsidRPr="009D3174" w:rsidRDefault="00914545" w:rsidP="00605876">
            <w:pPr>
              <w:pStyle w:val="Default"/>
              <w:jc w:val="both"/>
              <w:rPr>
                <w:rFonts w:ascii="Times New Roman" w:hAnsi="Times New Roman" w:cs="Times New Roman"/>
                <w:sz w:val="28"/>
                <w:szCs w:val="28"/>
              </w:rPr>
            </w:pPr>
            <w:r w:rsidRPr="009D3174">
              <w:rPr>
                <w:rFonts w:ascii="Times New Roman" w:eastAsia="Times New Roman" w:hAnsi="Times New Roman" w:cs="Times New Roman"/>
                <w:sz w:val="28"/>
                <w:szCs w:val="28"/>
              </w:rPr>
              <w:t xml:space="preserve">Приведення підзаконних нормативно-правових актів у відповідність до положень прийнятого закону щодо </w:t>
            </w:r>
            <w:r w:rsidRPr="009D3174">
              <w:rPr>
                <w:rFonts w:ascii="Times New Roman" w:eastAsia="Times New Roman" w:hAnsi="Times New Roman" w:cs="Times New Roman"/>
                <w:sz w:val="28"/>
                <w:szCs w:val="28"/>
              </w:rPr>
              <w:lastRenderedPageBreak/>
              <w:t>запровадження електронного ліцензування спирту, алкогольних напоїв, тютюнових виробів і пального</w:t>
            </w:r>
          </w:p>
        </w:tc>
        <w:tc>
          <w:tcPr>
            <w:tcW w:w="2268" w:type="dxa"/>
          </w:tcPr>
          <w:p w:rsidR="00914545" w:rsidRPr="009D3174" w:rsidRDefault="00914545" w:rsidP="00605876">
            <w:pPr>
              <w:jc w:val="center"/>
              <w:rPr>
                <w:rFonts w:ascii="Times New Roman" w:hAnsi="Times New Roman" w:cs="Times New Roman"/>
                <w:sz w:val="28"/>
                <w:szCs w:val="28"/>
              </w:rPr>
            </w:pPr>
            <w:bookmarkStart w:id="1" w:name="_Hlk4585549"/>
            <w:r w:rsidRPr="009D3174">
              <w:rPr>
                <w:rFonts w:ascii="Times New Roman" w:eastAsia="Times New Roman" w:hAnsi="Times New Roman" w:cs="Times New Roman"/>
                <w:sz w:val="28"/>
                <w:szCs w:val="28"/>
              </w:rPr>
              <w:lastRenderedPageBreak/>
              <w:t>Прийнято відповідні нормативно-правові акти</w:t>
            </w:r>
            <w:bookmarkEnd w:id="1"/>
          </w:p>
        </w:tc>
        <w:tc>
          <w:tcPr>
            <w:tcW w:w="1842" w:type="dxa"/>
          </w:tcPr>
          <w:p w:rsidR="00914545" w:rsidRPr="009D3174" w:rsidRDefault="00914545" w:rsidP="00605876">
            <w:pPr>
              <w:jc w:val="center"/>
              <w:rPr>
                <w:rFonts w:ascii="Times New Roman" w:hAnsi="Times New Roman" w:cs="Times New Roman"/>
                <w:sz w:val="28"/>
                <w:szCs w:val="28"/>
              </w:rPr>
            </w:pPr>
            <w:r w:rsidRPr="009D3174">
              <w:rPr>
                <w:rFonts w:ascii="Times New Roman" w:hAnsi="Times New Roman" w:cs="Times New Roman"/>
                <w:sz w:val="28"/>
                <w:szCs w:val="28"/>
              </w:rPr>
              <w:t>У строки, визначені законодавчими актами</w:t>
            </w:r>
          </w:p>
        </w:tc>
        <w:tc>
          <w:tcPr>
            <w:tcW w:w="3828" w:type="dxa"/>
          </w:tcPr>
          <w:p w:rsidR="00914545" w:rsidRPr="009D3174" w:rsidRDefault="00914545" w:rsidP="00605876">
            <w:pPr>
              <w:rPr>
                <w:rFonts w:ascii="Times New Roman" w:hAnsi="Times New Roman" w:cs="Times New Roman"/>
                <w:sz w:val="28"/>
                <w:szCs w:val="28"/>
              </w:rPr>
            </w:pPr>
            <w:r w:rsidRPr="009D3174">
              <w:rPr>
                <w:rFonts w:ascii="Times New Roman" w:hAnsi="Times New Roman" w:cs="Times New Roman"/>
                <w:sz w:val="28"/>
                <w:szCs w:val="28"/>
              </w:rPr>
              <w:t>Департамент контролю за підакцизними товарами</w:t>
            </w:r>
          </w:p>
        </w:tc>
      </w:tr>
      <w:tr w:rsidR="00914545" w:rsidRPr="009D3174" w:rsidTr="00A51EB2">
        <w:tc>
          <w:tcPr>
            <w:tcW w:w="2943" w:type="dxa"/>
            <w:vMerge/>
          </w:tcPr>
          <w:p w:rsidR="00914545" w:rsidRPr="009D3174" w:rsidRDefault="00914545" w:rsidP="00605876">
            <w:pPr>
              <w:contextualSpacing/>
              <w:rPr>
                <w:rFonts w:ascii="Times New Roman" w:hAnsi="Times New Roman" w:cs="Times New Roman"/>
                <w:sz w:val="28"/>
                <w:szCs w:val="28"/>
              </w:rPr>
            </w:pPr>
          </w:p>
        </w:tc>
        <w:tc>
          <w:tcPr>
            <w:tcW w:w="12616" w:type="dxa"/>
            <w:gridSpan w:val="5"/>
          </w:tcPr>
          <w:p w:rsidR="00914545" w:rsidRDefault="00914545" w:rsidP="003912EE">
            <w:pPr>
              <w:contextualSpacing/>
              <w:rPr>
                <w:rFonts w:ascii="Times New Roman" w:hAnsi="Times New Roman" w:cs="Times New Roman"/>
                <w:sz w:val="28"/>
                <w:szCs w:val="28"/>
              </w:rPr>
            </w:pPr>
            <w:r w:rsidRPr="009D3174">
              <w:rPr>
                <w:rFonts w:ascii="Times New Roman" w:hAnsi="Times New Roman" w:cs="Times New Roman"/>
                <w:sz w:val="28"/>
                <w:szCs w:val="28"/>
              </w:rPr>
              <w:t>4.3.2. Удосконалення роботи Системи автоматичного зіставлення показників обсягів обігу та залишків пального, показників обсягів обігу спирту етилового</w:t>
            </w:r>
          </w:p>
          <w:p w:rsidR="006958E5" w:rsidRPr="009D3174" w:rsidRDefault="006958E5" w:rsidP="003912EE">
            <w:pPr>
              <w:contextualSpacing/>
              <w:rPr>
                <w:rFonts w:ascii="Times New Roman" w:hAnsi="Times New Roman" w:cs="Times New Roman"/>
                <w:sz w:val="28"/>
                <w:szCs w:val="28"/>
              </w:rPr>
            </w:pPr>
          </w:p>
        </w:tc>
      </w:tr>
      <w:tr w:rsidR="00914545" w:rsidRPr="009D3174" w:rsidTr="00A51EB2">
        <w:tc>
          <w:tcPr>
            <w:tcW w:w="2943" w:type="dxa"/>
            <w:vMerge/>
          </w:tcPr>
          <w:p w:rsidR="00914545" w:rsidRPr="009D3174" w:rsidRDefault="00914545" w:rsidP="00605876">
            <w:pPr>
              <w:contextualSpacing/>
              <w:rPr>
                <w:rFonts w:ascii="Times New Roman" w:hAnsi="Times New Roman" w:cs="Times New Roman"/>
                <w:sz w:val="28"/>
                <w:szCs w:val="28"/>
              </w:rPr>
            </w:pPr>
          </w:p>
        </w:tc>
        <w:tc>
          <w:tcPr>
            <w:tcW w:w="1134" w:type="dxa"/>
          </w:tcPr>
          <w:p w:rsidR="00914545" w:rsidRPr="009D3174" w:rsidRDefault="00914545" w:rsidP="003912EE">
            <w:pPr>
              <w:contextualSpacing/>
              <w:jc w:val="center"/>
              <w:rPr>
                <w:rFonts w:ascii="Times New Roman" w:hAnsi="Times New Roman" w:cs="Times New Roman"/>
                <w:sz w:val="28"/>
                <w:szCs w:val="28"/>
              </w:rPr>
            </w:pPr>
            <w:r w:rsidRPr="009D3174">
              <w:rPr>
                <w:rFonts w:ascii="Times New Roman" w:hAnsi="Times New Roman" w:cs="Times New Roman"/>
                <w:sz w:val="28"/>
                <w:szCs w:val="28"/>
              </w:rPr>
              <w:t>4.3.2.1</w:t>
            </w:r>
          </w:p>
        </w:tc>
        <w:tc>
          <w:tcPr>
            <w:tcW w:w="3544" w:type="dxa"/>
          </w:tcPr>
          <w:p w:rsidR="00914545" w:rsidRPr="009D3174" w:rsidRDefault="00914545" w:rsidP="003912EE">
            <w:pPr>
              <w:contextualSpacing/>
              <w:jc w:val="both"/>
              <w:rPr>
                <w:rFonts w:ascii="Times New Roman" w:hAnsi="Times New Roman" w:cs="Times New Roman"/>
                <w:sz w:val="28"/>
                <w:szCs w:val="28"/>
              </w:rPr>
            </w:pPr>
            <w:r w:rsidRPr="009D3174">
              <w:rPr>
                <w:rFonts w:ascii="Times New Roman" w:hAnsi="Times New Roman" w:cs="Times New Roman"/>
                <w:sz w:val="28"/>
                <w:szCs w:val="28"/>
              </w:rPr>
              <w:t>Розроблення проєкту наказу щодо внесення змін до наказу Міністерства фінансів України від 27.11.2018 № 944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 - лічильників рівня пального у резервуарі»</w:t>
            </w:r>
          </w:p>
        </w:tc>
        <w:tc>
          <w:tcPr>
            <w:tcW w:w="2268" w:type="dxa"/>
          </w:tcPr>
          <w:p w:rsidR="00914545" w:rsidRPr="009D3174" w:rsidRDefault="00914545" w:rsidP="003912EE">
            <w:pPr>
              <w:contextualSpacing/>
              <w:jc w:val="both"/>
              <w:rPr>
                <w:rFonts w:ascii="Times New Roman" w:hAnsi="Times New Roman" w:cs="Times New Roman"/>
                <w:sz w:val="28"/>
                <w:szCs w:val="28"/>
              </w:rPr>
            </w:pPr>
            <w:r w:rsidRPr="009D3174">
              <w:rPr>
                <w:rFonts w:ascii="Times New Roman" w:hAnsi="Times New Roman" w:cs="Times New Roman"/>
                <w:sz w:val="28"/>
                <w:szCs w:val="28"/>
              </w:rPr>
              <w:t>Направлено до Міністерства фінансів України проєкт наказу</w:t>
            </w:r>
          </w:p>
        </w:tc>
        <w:tc>
          <w:tcPr>
            <w:tcW w:w="1842" w:type="dxa"/>
          </w:tcPr>
          <w:p w:rsidR="00914545" w:rsidRPr="009D3174" w:rsidRDefault="00914545" w:rsidP="003912EE">
            <w:pPr>
              <w:contextualSpacing/>
              <w:jc w:val="both"/>
              <w:rPr>
                <w:rFonts w:ascii="Times New Roman" w:hAnsi="Times New Roman" w:cs="Times New Roman"/>
                <w:sz w:val="28"/>
                <w:szCs w:val="28"/>
              </w:rPr>
            </w:pPr>
            <w:r w:rsidRPr="009D3174">
              <w:rPr>
                <w:rFonts w:ascii="Times New Roman" w:hAnsi="Times New Roman" w:cs="Times New Roman"/>
                <w:sz w:val="28"/>
                <w:szCs w:val="28"/>
              </w:rPr>
              <w:t>І квартал 2021 року</w:t>
            </w:r>
          </w:p>
        </w:tc>
        <w:tc>
          <w:tcPr>
            <w:tcW w:w="3828" w:type="dxa"/>
          </w:tcPr>
          <w:p w:rsidR="00914545" w:rsidRPr="009D3174" w:rsidRDefault="00914545" w:rsidP="003912EE">
            <w:pPr>
              <w:contextualSpacing/>
              <w:jc w:val="both"/>
              <w:rPr>
                <w:rFonts w:ascii="Times New Roman" w:hAnsi="Times New Roman" w:cs="Times New Roman"/>
                <w:sz w:val="28"/>
                <w:szCs w:val="28"/>
              </w:rPr>
            </w:pPr>
            <w:r w:rsidRPr="009D3174">
              <w:rPr>
                <w:rFonts w:ascii="Times New Roman" w:hAnsi="Times New Roman" w:cs="Times New Roman"/>
                <w:sz w:val="28"/>
                <w:szCs w:val="28"/>
              </w:rPr>
              <w:t>Департамент  контролю за підакцизними товарами</w:t>
            </w:r>
          </w:p>
        </w:tc>
      </w:tr>
      <w:tr w:rsidR="00914545" w:rsidRPr="009D3174" w:rsidTr="00A51EB2">
        <w:tc>
          <w:tcPr>
            <w:tcW w:w="2943" w:type="dxa"/>
            <w:vMerge/>
          </w:tcPr>
          <w:p w:rsidR="00914545" w:rsidRPr="009D3174" w:rsidRDefault="00914545" w:rsidP="00605876">
            <w:pPr>
              <w:contextualSpacing/>
              <w:rPr>
                <w:rFonts w:ascii="Times New Roman" w:hAnsi="Times New Roman" w:cs="Times New Roman"/>
                <w:sz w:val="28"/>
                <w:szCs w:val="28"/>
              </w:rPr>
            </w:pPr>
          </w:p>
        </w:tc>
        <w:tc>
          <w:tcPr>
            <w:tcW w:w="1134" w:type="dxa"/>
          </w:tcPr>
          <w:p w:rsidR="00914545" w:rsidRPr="009D3174" w:rsidRDefault="00914545" w:rsidP="003912EE">
            <w:pPr>
              <w:contextualSpacing/>
              <w:jc w:val="center"/>
              <w:rPr>
                <w:rFonts w:ascii="Times New Roman" w:hAnsi="Times New Roman" w:cs="Times New Roman"/>
                <w:sz w:val="28"/>
                <w:szCs w:val="28"/>
              </w:rPr>
            </w:pPr>
            <w:r w:rsidRPr="009D3174">
              <w:rPr>
                <w:rFonts w:ascii="Times New Roman" w:hAnsi="Times New Roman" w:cs="Times New Roman"/>
                <w:sz w:val="28"/>
                <w:szCs w:val="28"/>
              </w:rPr>
              <w:t>4.3.2.2</w:t>
            </w:r>
          </w:p>
        </w:tc>
        <w:tc>
          <w:tcPr>
            <w:tcW w:w="3544" w:type="dxa"/>
          </w:tcPr>
          <w:p w:rsidR="00914545" w:rsidRPr="009D3174" w:rsidRDefault="00914545" w:rsidP="003912EE">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Доопрацювання Системи </w:t>
            </w:r>
            <w:r w:rsidRPr="009D3174">
              <w:rPr>
                <w:rFonts w:ascii="Times New Roman" w:hAnsi="Times New Roman" w:cs="Times New Roman"/>
                <w:sz w:val="28"/>
                <w:szCs w:val="28"/>
              </w:rPr>
              <w:lastRenderedPageBreak/>
              <w:t>автоматичного зіставлення показників обсягів обігу та залишків пального, показників обсягів обігу спирту етилового з урахуванням внесених змін до</w:t>
            </w:r>
            <w:r w:rsidRPr="009D3174">
              <w:rPr>
                <w:sz w:val="28"/>
                <w:szCs w:val="28"/>
              </w:rPr>
              <w:t xml:space="preserve"> </w:t>
            </w:r>
            <w:r w:rsidRPr="009D3174">
              <w:rPr>
                <w:rFonts w:ascii="Times New Roman" w:hAnsi="Times New Roman" w:cs="Times New Roman"/>
                <w:sz w:val="28"/>
                <w:szCs w:val="28"/>
              </w:rPr>
              <w:t xml:space="preserve">наказу Міністерства фінансів України від 27.11.2018 № 944 </w:t>
            </w:r>
          </w:p>
        </w:tc>
        <w:tc>
          <w:tcPr>
            <w:tcW w:w="2268" w:type="dxa"/>
          </w:tcPr>
          <w:p w:rsidR="00914545" w:rsidRPr="009D3174" w:rsidRDefault="00914545" w:rsidP="003912EE">
            <w:pPr>
              <w:contextualSpacing/>
              <w:jc w:val="both"/>
              <w:rPr>
                <w:rFonts w:ascii="Times New Roman" w:hAnsi="Times New Roman" w:cs="Times New Roman"/>
                <w:sz w:val="28"/>
                <w:szCs w:val="28"/>
              </w:rPr>
            </w:pPr>
            <w:r w:rsidRPr="009D3174">
              <w:rPr>
                <w:rFonts w:ascii="Times New Roman" w:hAnsi="Times New Roman" w:cs="Times New Roman"/>
                <w:sz w:val="28"/>
                <w:szCs w:val="28"/>
              </w:rPr>
              <w:lastRenderedPageBreak/>
              <w:t xml:space="preserve">Надано зміни до </w:t>
            </w:r>
            <w:r w:rsidRPr="009D3174">
              <w:rPr>
                <w:rFonts w:ascii="Times New Roman" w:hAnsi="Times New Roman" w:cs="Times New Roman"/>
                <w:sz w:val="28"/>
                <w:szCs w:val="28"/>
              </w:rPr>
              <w:lastRenderedPageBreak/>
              <w:t>заявки на створення програмного забезпечення Системи автоматичного зіставлення показників обсягів обігу та залишків пального, показників обсягів обігу спирту етилового</w:t>
            </w:r>
          </w:p>
        </w:tc>
        <w:tc>
          <w:tcPr>
            <w:tcW w:w="1842" w:type="dxa"/>
          </w:tcPr>
          <w:p w:rsidR="00914545" w:rsidRPr="009D3174" w:rsidRDefault="00914545" w:rsidP="0068690C">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Після </w:t>
            </w:r>
            <w:r w:rsidRPr="009D3174">
              <w:rPr>
                <w:rFonts w:ascii="Times New Roman" w:hAnsi="Times New Roman" w:cs="Times New Roman"/>
                <w:sz w:val="28"/>
                <w:szCs w:val="28"/>
              </w:rPr>
              <w:lastRenderedPageBreak/>
              <w:t>набуття чинності змін до наказу Мінфіну</w:t>
            </w:r>
          </w:p>
        </w:tc>
        <w:tc>
          <w:tcPr>
            <w:tcW w:w="3828" w:type="dxa"/>
          </w:tcPr>
          <w:p w:rsidR="00914545" w:rsidRPr="009D3174" w:rsidRDefault="00914545" w:rsidP="008C7E05">
            <w:pPr>
              <w:contextualSpacing/>
              <w:rPr>
                <w:rFonts w:ascii="Times New Roman" w:hAnsi="Times New Roman" w:cs="Times New Roman"/>
                <w:sz w:val="28"/>
                <w:szCs w:val="28"/>
              </w:rPr>
            </w:pPr>
            <w:r w:rsidRPr="009D3174">
              <w:rPr>
                <w:rFonts w:ascii="Times New Roman" w:hAnsi="Times New Roman" w:cs="Times New Roman"/>
                <w:sz w:val="28"/>
                <w:szCs w:val="28"/>
              </w:rPr>
              <w:lastRenderedPageBreak/>
              <w:t xml:space="preserve">Департамент  контролю за </w:t>
            </w:r>
            <w:r w:rsidRPr="009D3174">
              <w:rPr>
                <w:rFonts w:ascii="Times New Roman" w:hAnsi="Times New Roman" w:cs="Times New Roman"/>
                <w:sz w:val="28"/>
                <w:szCs w:val="28"/>
              </w:rPr>
              <w:lastRenderedPageBreak/>
              <w:t>підакцизними товарами</w:t>
            </w:r>
          </w:p>
        </w:tc>
      </w:tr>
      <w:tr w:rsidR="00914545" w:rsidRPr="009D3174" w:rsidTr="00A51EB2">
        <w:trPr>
          <w:trHeight w:val="777"/>
        </w:trPr>
        <w:tc>
          <w:tcPr>
            <w:tcW w:w="2943" w:type="dxa"/>
            <w:vMerge/>
          </w:tcPr>
          <w:p w:rsidR="00914545" w:rsidRPr="009D3174" w:rsidRDefault="00914545" w:rsidP="00605876">
            <w:pPr>
              <w:contextualSpacing/>
              <w:rPr>
                <w:rFonts w:ascii="Times New Roman" w:hAnsi="Times New Roman" w:cs="Times New Roman"/>
                <w:sz w:val="28"/>
                <w:szCs w:val="28"/>
              </w:rPr>
            </w:pPr>
          </w:p>
        </w:tc>
        <w:tc>
          <w:tcPr>
            <w:tcW w:w="12616" w:type="dxa"/>
            <w:gridSpan w:val="5"/>
          </w:tcPr>
          <w:p w:rsidR="00914545" w:rsidRDefault="00914545" w:rsidP="003912EE">
            <w:pPr>
              <w:contextualSpacing/>
              <w:jc w:val="both"/>
              <w:rPr>
                <w:rFonts w:ascii="Times New Roman" w:hAnsi="Times New Roman" w:cs="Times New Roman"/>
                <w:sz w:val="28"/>
                <w:szCs w:val="28"/>
              </w:rPr>
            </w:pPr>
            <w:r w:rsidRPr="009D3174">
              <w:rPr>
                <w:rFonts w:ascii="Times New Roman" w:hAnsi="Times New Roman" w:cs="Times New Roman"/>
                <w:sz w:val="28"/>
                <w:szCs w:val="28"/>
              </w:rPr>
              <w:t>4.3.3 Удосконалення системи здійснення контролю за обігом алкогольних напоїв через автоматизацію процесів руху елек</w:t>
            </w:r>
            <w:r w:rsidR="009323D0">
              <w:rPr>
                <w:rFonts w:ascii="Times New Roman" w:hAnsi="Times New Roman" w:cs="Times New Roman"/>
                <w:sz w:val="28"/>
                <w:szCs w:val="28"/>
              </w:rPr>
              <w:t>тронної марки акцизного податку</w:t>
            </w:r>
          </w:p>
          <w:p w:rsidR="006958E5" w:rsidRPr="009323D0" w:rsidRDefault="006958E5" w:rsidP="003912EE">
            <w:pPr>
              <w:contextualSpacing/>
              <w:jc w:val="both"/>
              <w:rPr>
                <w:rFonts w:ascii="Times New Roman" w:hAnsi="Times New Roman" w:cs="Times New Roman"/>
                <w:sz w:val="28"/>
                <w:szCs w:val="28"/>
                <w:lang w:val="ru-RU"/>
              </w:rPr>
            </w:pPr>
          </w:p>
        </w:tc>
      </w:tr>
      <w:tr w:rsidR="00914545" w:rsidRPr="009D3174" w:rsidTr="00A51EB2">
        <w:tc>
          <w:tcPr>
            <w:tcW w:w="2943" w:type="dxa"/>
            <w:vMerge/>
          </w:tcPr>
          <w:p w:rsidR="00914545" w:rsidRPr="009D3174" w:rsidRDefault="00914545" w:rsidP="00605876">
            <w:pPr>
              <w:contextualSpacing/>
              <w:rPr>
                <w:rFonts w:ascii="Times New Roman" w:hAnsi="Times New Roman" w:cs="Times New Roman"/>
                <w:sz w:val="28"/>
                <w:szCs w:val="28"/>
              </w:rPr>
            </w:pPr>
          </w:p>
        </w:tc>
        <w:tc>
          <w:tcPr>
            <w:tcW w:w="1134" w:type="dxa"/>
          </w:tcPr>
          <w:p w:rsidR="00914545" w:rsidRPr="009D3174" w:rsidRDefault="00914545" w:rsidP="003912EE">
            <w:pPr>
              <w:contextualSpacing/>
              <w:jc w:val="both"/>
              <w:rPr>
                <w:rFonts w:ascii="Times New Roman" w:hAnsi="Times New Roman" w:cs="Times New Roman"/>
                <w:sz w:val="28"/>
                <w:szCs w:val="28"/>
                <w:lang w:val="en-US"/>
              </w:rPr>
            </w:pPr>
            <w:r w:rsidRPr="009D3174">
              <w:rPr>
                <w:rFonts w:ascii="Times New Roman" w:hAnsi="Times New Roman" w:cs="Times New Roman"/>
                <w:sz w:val="28"/>
                <w:szCs w:val="28"/>
              </w:rPr>
              <w:t>4.3.3.</w:t>
            </w:r>
            <w:r w:rsidRPr="009D3174">
              <w:rPr>
                <w:rFonts w:ascii="Times New Roman" w:hAnsi="Times New Roman" w:cs="Times New Roman"/>
                <w:sz w:val="28"/>
                <w:szCs w:val="28"/>
                <w:lang w:val="en-US"/>
              </w:rPr>
              <w:t>1</w:t>
            </w:r>
            <w:r w:rsidRPr="009D3174">
              <w:rPr>
                <w:rFonts w:ascii="Times New Roman" w:hAnsi="Times New Roman" w:cs="Times New Roman"/>
                <w:sz w:val="28"/>
                <w:szCs w:val="28"/>
              </w:rPr>
              <w:t>.</w:t>
            </w:r>
          </w:p>
          <w:p w:rsidR="00914545" w:rsidRPr="009D3174" w:rsidRDefault="00914545" w:rsidP="003912EE">
            <w:pPr>
              <w:contextualSpacing/>
              <w:jc w:val="both"/>
              <w:rPr>
                <w:rFonts w:ascii="Times New Roman" w:hAnsi="Times New Roman" w:cs="Times New Roman"/>
                <w:sz w:val="28"/>
                <w:szCs w:val="28"/>
              </w:rPr>
            </w:pPr>
          </w:p>
          <w:p w:rsidR="00914545" w:rsidRPr="009D3174" w:rsidRDefault="00914545" w:rsidP="003912EE">
            <w:pPr>
              <w:contextualSpacing/>
              <w:jc w:val="both"/>
              <w:rPr>
                <w:rFonts w:ascii="Times New Roman" w:hAnsi="Times New Roman" w:cs="Times New Roman"/>
                <w:sz w:val="28"/>
                <w:szCs w:val="28"/>
              </w:rPr>
            </w:pPr>
          </w:p>
          <w:p w:rsidR="00914545" w:rsidRPr="009D3174" w:rsidRDefault="00914545" w:rsidP="003912EE">
            <w:pPr>
              <w:contextualSpacing/>
              <w:jc w:val="both"/>
              <w:rPr>
                <w:rFonts w:ascii="Times New Roman" w:hAnsi="Times New Roman" w:cs="Times New Roman"/>
                <w:sz w:val="28"/>
                <w:szCs w:val="28"/>
              </w:rPr>
            </w:pPr>
          </w:p>
          <w:p w:rsidR="00914545" w:rsidRPr="009D3174" w:rsidRDefault="00914545" w:rsidP="003912EE">
            <w:pPr>
              <w:contextualSpacing/>
              <w:jc w:val="both"/>
              <w:rPr>
                <w:rFonts w:ascii="Times New Roman" w:hAnsi="Times New Roman" w:cs="Times New Roman"/>
                <w:sz w:val="28"/>
                <w:szCs w:val="28"/>
              </w:rPr>
            </w:pPr>
          </w:p>
        </w:tc>
        <w:tc>
          <w:tcPr>
            <w:tcW w:w="3544" w:type="dxa"/>
          </w:tcPr>
          <w:p w:rsidR="00914545" w:rsidRPr="009D3174" w:rsidRDefault="00914545" w:rsidP="006A45EE">
            <w:pPr>
              <w:contextualSpacing/>
              <w:jc w:val="both"/>
              <w:rPr>
                <w:rFonts w:ascii="Times New Roman" w:hAnsi="Times New Roman" w:cs="Times New Roman"/>
                <w:sz w:val="28"/>
                <w:szCs w:val="28"/>
                <w:lang w:val="ru-RU"/>
              </w:rPr>
            </w:pPr>
            <w:r w:rsidRPr="009D3174">
              <w:rPr>
                <w:rFonts w:ascii="Times New Roman" w:eastAsia="Times New Roman" w:hAnsi="Times New Roman" w:cs="Times New Roman"/>
                <w:iCs/>
                <w:sz w:val="28"/>
                <w:szCs w:val="28"/>
                <w:lang w:eastAsia="ru-RU"/>
              </w:rPr>
              <w:t xml:space="preserve">Доопрацювання заявки на створення програмного забезпечення автоматизованої системи адміністрування у сфері </w:t>
            </w:r>
            <w:r w:rsidRPr="009D3174">
              <w:rPr>
                <w:rFonts w:ascii="Times New Roman" w:eastAsia="Times New Roman" w:hAnsi="Times New Roman" w:cs="Times New Roman"/>
                <w:iCs/>
                <w:sz w:val="28"/>
                <w:szCs w:val="28"/>
                <w:lang w:eastAsia="ru-RU"/>
              </w:rPr>
              <w:lastRenderedPageBreak/>
              <w:t>контролю за виробництвом та обігом підакцизних товарів (Е-акциз) у частині контролю алкогольних напоїв</w:t>
            </w:r>
          </w:p>
        </w:tc>
        <w:tc>
          <w:tcPr>
            <w:tcW w:w="2268" w:type="dxa"/>
          </w:tcPr>
          <w:p w:rsidR="00914545" w:rsidRPr="009D3174" w:rsidRDefault="00914545" w:rsidP="006A45EE">
            <w:pPr>
              <w:contextualSpacing/>
              <w:jc w:val="center"/>
              <w:rPr>
                <w:rFonts w:ascii="Times New Roman" w:eastAsia="Times New Roman" w:hAnsi="Times New Roman" w:cs="Times New Roman"/>
                <w:iCs/>
                <w:sz w:val="28"/>
                <w:szCs w:val="28"/>
                <w:lang w:eastAsia="ru-RU"/>
              </w:rPr>
            </w:pPr>
            <w:r w:rsidRPr="009D3174">
              <w:rPr>
                <w:rFonts w:ascii="Times New Roman" w:eastAsia="Times New Roman" w:hAnsi="Times New Roman" w:cs="Times New Roman"/>
                <w:iCs/>
                <w:sz w:val="28"/>
                <w:szCs w:val="28"/>
                <w:lang w:eastAsia="ru-RU"/>
              </w:rPr>
              <w:lastRenderedPageBreak/>
              <w:t>Підготовлено узгоджені зміни до заявки</w:t>
            </w:r>
          </w:p>
        </w:tc>
        <w:tc>
          <w:tcPr>
            <w:tcW w:w="1842" w:type="dxa"/>
          </w:tcPr>
          <w:p w:rsidR="00914545" w:rsidRPr="009D3174" w:rsidRDefault="00914545" w:rsidP="006A45EE">
            <w:pPr>
              <w:contextualSpacing/>
              <w:jc w:val="center"/>
              <w:rPr>
                <w:rFonts w:ascii="Times New Roman" w:hAnsi="Times New Roman" w:cs="Times New Roman"/>
                <w:sz w:val="28"/>
                <w:szCs w:val="28"/>
              </w:rPr>
            </w:pPr>
            <w:r w:rsidRPr="009D3174">
              <w:rPr>
                <w:rFonts w:ascii="Times New Roman" w:hAnsi="Times New Roman" w:cs="Times New Roman"/>
                <w:sz w:val="28"/>
                <w:szCs w:val="28"/>
              </w:rPr>
              <w:t>ІІ квартал 2021 року</w:t>
            </w:r>
          </w:p>
        </w:tc>
        <w:tc>
          <w:tcPr>
            <w:tcW w:w="3828" w:type="dxa"/>
          </w:tcPr>
          <w:p w:rsidR="00914545" w:rsidRPr="009D3174" w:rsidRDefault="00914545" w:rsidP="008C7E05">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контролю за підакцизними товарами,</w:t>
            </w:r>
          </w:p>
          <w:p w:rsidR="00914545" w:rsidRPr="009D3174" w:rsidRDefault="00914545" w:rsidP="008C7E05">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914545" w:rsidRPr="009D3174" w:rsidTr="00A51EB2">
        <w:tc>
          <w:tcPr>
            <w:tcW w:w="2943" w:type="dxa"/>
            <w:vMerge/>
          </w:tcPr>
          <w:p w:rsidR="00914545" w:rsidRPr="009D3174" w:rsidRDefault="00914545" w:rsidP="00605876">
            <w:pPr>
              <w:contextualSpacing/>
              <w:rPr>
                <w:rFonts w:ascii="Times New Roman" w:hAnsi="Times New Roman" w:cs="Times New Roman"/>
                <w:sz w:val="28"/>
                <w:szCs w:val="28"/>
              </w:rPr>
            </w:pPr>
          </w:p>
        </w:tc>
        <w:tc>
          <w:tcPr>
            <w:tcW w:w="1134" w:type="dxa"/>
          </w:tcPr>
          <w:p w:rsidR="00914545" w:rsidRPr="009D3174" w:rsidRDefault="00914545" w:rsidP="003912EE">
            <w:pPr>
              <w:contextualSpacing/>
              <w:jc w:val="both"/>
              <w:rPr>
                <w:rFonts w:ascii="Times New Roman" w:hAnsi="Times New Roman" w:cs="Times New Roman"/>
                <w:sz w:val="28"/>
                <w:szCs w:val="28"/>
              </w:rPr>
            </w:pPr>
            <w:r w:rsidRPr="009D3174">
              <w:rPr>
                <w:rFonts w:ascii="Times New Roman" w:hAnsi="Times New Roman" w:cs="Times New Roman"/>
                <w:sz w:val="28"/>
                <w:szCs w:val="28"/>
              </w:rPr>
              <w:t>4.3.3.</w:t>
            </w:r>
            <w:r w:rsidRPr="009D3174">
              <w:rPr>
                <w:rFonts w:ascii="Times New Roman" w:hAnsi="Times New Roman" w:cs="Times New Roman"/>
                <w:sz w:val="28"/>
                <w:szCs w:val="28"/>
                <w:lang w:val="en-US"/>
              </w:rPr>
              <w:t>2</w:t>
            </w:r>
            <w:r w:rsidRPr="009D3174">
              <w:rPr>
                <w:rFonts w:ascii="Times New Roman" w:hAnsi="Times New Roman" w:cs="Times New Roman"/>
                <w:sz w:val="28"/>
                <w:szCs w:val="28"/>
              </w:rPr>
              <w:t>.</w:t>
            </w:r>
          </w:p>
        </w:tc>
        <w:tc>
          <w:tcPr>
            <w:tcW w:w="3544" w:type="dxa"/>
          </w:tcPr>
          <w:p w:rsidR="00914545" w:rsidRPr="009D3174" w:rsidRDefault="00914545" w:rsidP="006A45EE">
            <w:pPr>
              <w:contextualSpacing/>
              <w:jc w:val="both"/>
              <w:rPr>
                <w:rFonts w:ascii="Times New Roman" w:eastAsia="Times New Roman" w:hAnsi="Times New Roman" w:cs="Times New Roman"/>
                <w:iCs/>
                <w:sz w:val="28"/>
                <w:szCs w:val="28"/>
                <w:lang w:eastAsia="ru-RU"/>
              </w:rPr>
            </w:pPr>
            <w:r w:rsidRPr="009D3174">
              <w:rPr>
                <w:rFonts w:ascii="Times New Roman" w:eastAsia="Times New Roman" w:hAnsi="Times New Roman" w:cs="Times New Roman"/>
                <w:iCs/>
                <w:sz w:val="28"/>
                <w:szCs w:val="28"/>
                <w:lang w:eastAsia="ru-RU"/>
              </w:rPr>
              <w:t>Розроблення на підставі узгодженої заявки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w:t>
            </w:r>
          </w:p>
        </w:tc>
        <w:tc>
          <w:tcPr>
            <w:tcW w:w="2268" w:type="dxa"/>
          </w:tcPr>
          <w:p w:rsidR="00914545" w:rsidRPr="009D3174" w:rsidRDefault="00914545" w:rsidP="006A45EE">
            <w:pPr>
              <w:contextualSpacing/>
              <w:jc w:val="center"/>
              <w:rPr>
                <w:rFonts w:ascii="Times New Roman" w:eastAsia="Times New Roman" w:hAnsi="Times New Roman" w:cs="Times New Roman"/>
                <w:iCs/>
                <w:sz w:val="28"/>
                <w:szCs w:val="28"/>
                <w:lang w:eastAsia="ru-RU"/>
              </w:rPr>
            </w:pPr>
            <w:r w:rsidRPr="009D3174">
              <w:rPr>
                <w:rFonts w:ascii="Times New Roman" w:eastAsia="Times New Roman" w:hAnsi="Times New Roman" w:cs="Times New Roman"/>
                <w:iCs/>
                <w:sz w:val="28"/>
                <w:szCs w:val="28"/>
                <w:lang w:eastAsia="ru-RU"/>
              </w:rPr>
              <w:t>Впроваджено програмне забезпечення</w:t>
            </w:r>
          </w:p>
        </w:tc>
        <w:tc>
          <w:tcPr>
            <w:tcW w:w="1842" w:type="dxa"/>
          </w:tcPr>
          <w:p w:rsidR="00914545" w:rsidRPr="009D3174" w:rsidRDefault="00914545" w:rsidP="006A45EE">
            <w:pPr>
              <w:contextualSpacing/>
              <w:jc w:val="center"/>
              <w:rPr>
                <w:rFonts w:ascii="Times New Roman" w:eastAsia="Times New Roman" w:hAnsi="Times New Roman" w:cs="Times New Roman"/>
                <w:iCs/>
                <w:sz w:val="28"/>
                <w:szCs w:val="28"/>
                <w:lang w:eastAsia="ru-RU"/>
              </w:rPr>
            </w:pPr>
            <w:r w:rsidRPr="009D3174">
              <w:rPr>
                <w:rFonts w:ascii="Times New Roman" w:eastAsia="Times New Roman" w:hAnsi="Times New Roman" w:cs="Times New Roman"/>
                <w:iCs/>
                <w:sz w:val="28"/>
                <w:szCs w:val="28"/>
                <w:lang w:eastAsia="ru-RU"/>
              </w:rPr>
              <w:t>У строки, визначені в заявці</w:t>
            </w:r>
          </w:p>
        </w:tc>
        <w:tc>
          <w:tcPr>
            <w:tcW w:w="3828" w:type="dxa"/>
          </w:tcPr>
          <w:p w:rsidR="00914545" w:rsidRPr="009D3174" w:rsidRDefault="00914545" w:rsidP="008C7E05">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p w:rsidR="00914545" w:rsidRPr="009D3174" w:rsidRDefault="00914545" w:rsidP="008C7E05">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контролю за підакцизними товарами</w:t>
            </w:r>
          </w:p>
          <w:p w:rsidR="00914545" w:rsidRPr="009D3174" w:rsidRDefault="00914545" w:rsidP="008C7E05">
            <w:pPr>
              <w:contextualSpacing/>
              <w:rPr>
                <w:rFonts w:ascii="Times New Roman" w:hAnsi="Times New Roman" w:cs="Times New Roman"/>
                <w:sz w:val="28"/>
                <w:szCs w:val="28"/>
              </w:rPr>
            </w:pPr>
          </w:p>
        </w:tc>
      </w:tr>
      <w:tr w:rsidR="006A45EE" w:rsidRPr="009D3174" w:rsidTr="00A51EB2">
        <w:tc>
          <w:tcPr>
            <w:tcW w:w="2943"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 xml:space="preserve">4.4. Імплементація плану дій з протидії стратегіям та практикам розмивання бази оподаткування та виведення прибутків з-під оподаткування </w:t>
            </w:r>
            <w:r w:rsidRPr="009D3174">
              <w:rPr>
                <w:rFonts w:ascii="Times New Roman" w:hAnsi="Times New Roman" w:cs="Times New Roman"/>
                <w:sz w:val="28"/>
                <w:szCs w:val="28"/>
              </w:rPr>
              <w:lastRenderedPageBreak/>
              <w:t>(ВЕРS):</w:t>
            </w:r>
          </w:p>
        </w:tc>
        <w:tc>
          <w:tcPr>
            <w:tcW w:w="1134" w:type="dxa"/>
          </w:tcPr>
          <w:p w:rsidR="006A45EE" w:rsidRPr="009D3174" w:rsidRDefault="006A45EE" w:rsidP="00605876">
            <w:pPr>
              <w:shd w:val="clear" w:color="auto" w:fill="FFFFFF"/>
              <w:contextualSpacing/>
              <w:rPr>
                <w:rFonts w:ascii="Times New Roman" w:eastAsia="Times New Roman" w:hAnsi="Times New Roman" w:cs="Times New Roman"/>
                <w:color w:val="000000"/>
                <w:sz w:val="28"/>
                <w:szCs w:val="28"/>
              </w:rPr>
            </w:pPr>
          </w:p>
        </w:tc>
        <w:tc>
          <w:tcPr>
            <w:tcW w:w="3544" w:type="dxa"/>
          </w:tcPr>
          <w:p w:rsidR="006A45EE" w:rsidRPr="009D3174" w:rsidRDefault="006A45EE" w:rsidP="00605876">
            <w:pPr>
              <w:shd w:val="clear" w:color="auto" w:fill="FFFFFF"/>
              <w:contextualSpacing/>
              <w:rPr>
                <w:rFonts w:ascii="Times New Roman" w:eastAsia="Times New Roman" w:hAnsi="Times New Roman" w:cs="Times New Roman"/>
                <w:color w:val="000000"/>
                <w:sz w:val="28"/>
                <w:szCs w:val="28"/>
              </w:rPr>
            </w:pPr>
          </w:p>
        </w:tc>
        <w:tc>
          <w:tcPr>
            <w:tcW w:w="2268" w:type="dxa"/>
          </w:tcPr>
          <w:p w:rsidR="006A45EE" w:rsidRPr="009D3174" w:rsidRDefault="006A45EE" w:rsidP="00605876">
            <w:pPr>
              <w:shd w:val="clear" w:color="auto" w:fill="FFFFFF"/>
              <w:contextualSpacing/>
              <w:rPr>
                <w:rFonts w:ascii="Times New Roman" w:eastAsia="Times New Roman" w:hAnsi="Times New Roman" w:cs="Times New Roman"/>
                <w:color w:val="000000"/>
                <w:sz w:val="28"/>
                <w:szCs w:val="28"/>
              </w:rPr>
            </w:pPr>
          </w:p>
        </w:tc>
        <w:tc>
          <w:tcPr>
            <w:tcW w:w="1842" w:type="dxa"/>
          </w:tcPr>
          <w:p w:rsidR="006A45EE" w:rsidRPr="009D3174" w:rsidRDefault="006A45EE" w:rsidP="00605876">
            <w:pPr>
              <w:shd w:val="clear" w:color="auto" w:fill="FFFFFF"/>
              <w:contextualSpacing/>
              <w:rPr>
                <w:rFonts w:ascii="Times New Roman" w:eastAsia="Times New Roman" w:hAnsi="Times New Roman" w:cs="Times New Roman"/>
                <w:color w:val="000000"/>
                <w:sz w:val="28"/>
                <w:szCs w:val="28"/>
              </w:rPr>
            </w:pPr>
          </w:p>
        </w:tc>
        <w:tc>
          <w:tcPr>
            <w:tcW w:w="3828" w:type="dxa"/>
          </w:tcPr>
          <w:p w:rsidR="006A45EE" w:rsidRPr="009D3174" w:rsidRDefault="006A45EE" w:rsidP="00605876">
            <w:pPr>
              <w:shd w:val="clear" w:color="auto" w:fill="FFFFFF"/>
              <w:contextualSpacing/>
              <w:rPr>
                <w:rFonts w:ascii="Times New Roman" w:eastAsia="Times New Roman" w:hAnsi="Times New Roman" w:cs="Times New Roman"/>
                <w:color w:val="000000"/>
                <w:sz w:val="28"/>
                <w:szCs w:val="28"/>
              </w:rPr>
            </w:pPr>
          </w:p>
        </w:tc>
      </w:tr>
      <w:tr w:rsidR="006A45EE" w:rsidRPr="009D3174" w:rsidTr="00A51EB2">
        <w:tc>
          <w:tcPr>
            <w:tcW w:w="2943" w:type="dxa"/>
            <w:vMerge w:val="restart"/>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lastRenderedPageBreak/>
              <w:t>4.4.1 Розроблення механізму для реалізації порядку оподаткування прибутку контрольованої іноземної компанії</w:t>
            </w:r>
          </w:p>
        </w:tc>
        <w:tc>
          <w:tcPr>
            <w:tcW w:w="1134" w:type="dxa"/>
          </w:tcPr>
          <w:p w:rsidR="006A45EE" w:rsidRPr="009D3174" w:rsidRDefault="006A45EE" w:rsidP="00605876">
            <w:pPr>
              <w:contextualSpacing/>
              <w:jc w:val="both"/>
              <w:rPr>
                <w:rFonts w:ascii="Times New Roman" w:hAnsi="Times New Roman" w:cs="Times New Roman"/>
                <w:bCs/>
                <w:sz w:val="28"/>
                <w:szCs w:val="28"/>
                <w:lang w:eastAsia="uk-UA"/>
              </w:rPr>
            </w:pPr>
            <w:r w:rsidRPr="009D3174">
              <w:rPr>
                <w:rFonts w:ascii="Times New Roman" w:hAnsi="Times New Roman" w:cs="Times New Roman"/>
                <w:bCs/>
                <w:sz w:val="28"/>
                <w:szCs w:val="28"/>
                <w:lang w:eastAsia="uk-UA"/>
              </w:rPr>
              <w:t>4.4.1.1.</w:t>
            </w:r>
          </w:p>
        </w:tc>
        <w:tc>
          <w:tcPr>
            <w:tcW w:w="3544" w:type="dxa"/>
          </w:tcPr>
          <w:p w:rsidR="006A45EE" w:rsidRPr="009D3174" w:rsidRDefault="006A45EE" w:rsidP="00605876">
            <w:pPr>
              <w:contextualSpacing/>
              <w:jc w:val="both"/>
              <w:rPr>
                <w:rFonts w:ascii="Times New Roman" w:hAnsi="Times New Roman" w:cs="Times New Roman"/>
                <w:bCs/>
                <w:sz w:val="28"/>
                <w:szCs w:val="28"/>
                <w:lang w:eastAsia="uk-UA"/>
              </w:rPr>
            </w:pPr>
            <w:r w:rsidRPr="009D3174">
              <w:rPr>
                <w:rFonts w:ascii="Times New Roman" w:hAnsi="Times New Roman" w:cs="Times New Roman"/>
                <w:bCs/>
                <w:sz w:val="28"/>
                <w:szCs w:val="28"/>
                <w:lang w:eastAsia="uk-UA"/>
              </w:rPr>
              <w:t>Вивчення міжнародного досвіду з метою реалізації порядку оподаткування прибутку контрольованої іноземної компанії</w:t>
            </w:r>
          </w:p>
        </w:tc>
        <w:tc>
          <w:tcPr>
            <w:tcW w:w="2268" w:type="dxa"/>
          </w:tcPr>
          <w:p w:rsidR="006A45EE" w:rsidRPr="009D3174" w:rsidRDefault="006A45EE" w:rsidP="00605876">
            <w:pPr>
              <w:contextualSpacing/>
              <w:jc w:val="center"/>
              <w:rPr>
                <w:rFonts w:ascii="Times New Roman" w:hAnsi="Times New Roman" w:cs="Times New Roman"/>
                <w:bCs/>
                <w:sz w:val="28"/>
                <w:szCs w:val="28"/>
                <w:lang w:eastAsia="uk-UA"/>
              </w:rPr>
            </w:pPr>
            <w:r w:rsidRPr="009D3174">
              <w:rPr>
                <w:rFonts w:ascii="Times New Roman" w:hAnsi="Times New Roman" w:cs="Times New Roman"/>
                <w:bCs/>
                <w:sz w:val="28"/>
                <w:szCs w:val="28"/>
                <w:lang w:eastAsia="uk-UA"/>
              </w:rPr>
              <w:t>Підготовлено інформаційно-аналітичні матеріали</w:t>
            </w:r>
          </w:p>
        </w:tc>
        <w:tc>
          <w:tcPr>
            <w:tcW w:w="1842" w:type="dxa"/>
          </w:tcPr>
          <w:p w:rsidR="006A45EE" w:rsidRPr="009D3174" w:rsidRDefault="006A45EE" w:rsidP="00605876">
            <w:pPr>
              <w:contextualSpacing/>
              <w:jc w:val="center"/>
              <w:rPr>
                <w:rFonts w:ascii="Times New Roman" w:hAnsi="Times New Roman" w:cs="Times New Roman"/>
                <w:color w:val="000000"/>
                <w:sz w:val="28"/>
                <w:szCs w:val="28"/>
              </w:rPr>
            </w:pPr>
            <w:r w:rsidRPr="009D3174">
              <w:rPr>
                <w:rFonts w:ascii="Times New Roman" w:hAnsi="Times New Roman" w:cs="Times New Roman"/>
                <w:color w:val="000000"/>
                <w:sz w:val="28"/>
                <w:szCs w:val="28"/>
              </w:rPr>
              <w:t>2021 рік</w:t>
            </w:r>
          </w:p>
        </w:tc>
        <w:tc>
          <w:tcPr>
            <w:tcW w:w="3828" w:type="dxa"/>
          </w:tcPr>
          <w:p w:rsidR="006A45EE" w:rsidRPr="009D3174" w:rsidRDefault="006A45EE" w:rsidP="00605876">
            <w:pPr>
              <w:shd w:val="clear" w:color="auto" w:fill="FFFFFF"/>
              <w:contextualSpacing/>
              <w:rPr>
                <w:rFonts w:ascii="Times New Roman" w:eastAsia="Times New Roman" w:hAnsi="Times New Roman" w:cs="Times New Roman"/>
                <w:color w:val="000000"/>
                <w:sz w:val="28"/>
                <w:szCs w:val="28"/>
              </w:rPr>
            </w:pPr>
            <w:r w:rsidRPr="009D3174">
              <w:rPr>
                <w:rFonts w:ascii="Times New Roman" w:eastAsia="Times New Roman" w:hAnsi="Times New Roman" w:cs="Times New Roman"/>
                <w:color w:val="000000"/>
                <w:sz w:val="28"/>
                <w:szCs w:val="28"/>
              </w:rPr>
              <w:t>Департамент управління ризиками,</w:t>
            </w:r>
          </w:p>
          <w:p w:rsidR="006A45EE" w:rsidRPr="009D3174" w:rsidRDefault="006A45EE" w:rsidP="00605876">
            <w:pPr>
              <w:shd w:val="clear" w:color="auto" w:fill="FFFFFF"/>
              <w:contextualSpacing/>
              <w:rPr>
                <w:rFonts w:ascii="Times New Roman" w:eastAsia="Times New Roman" w:hAnsi="Times New Roman" w:cs="Times New Roman"/>
                <w:color w:val="000000"/>
                <w:sz w:val="28"/>
                <w:szCs w:val="28"/>
              </w:rPr>
            </w:pPr>
            <w:r w:rsidRPr="009D3174">
              <w:rPr>
                <w:rFonts w:ascii="Times New Roman" w:eastAsia="Times New Roman" w:hAnsi="Times New Roman" w:cs="Times New Roman"/>
                <w:color w:val="000000"/>
                <w:sz w:val="28"/>
                <w:szCs w:val="28"/>
              </w:rPr>
              <w:t>Департамент податкового адміністрування,</w:t>
            </w:r>
          </w:p>
          <w:p w:rsidR="006A45EE" w:rsidRPr="009D3174" w:rsidRDefault="006A45EE" w:rsidP="00605876">
            <w:pPr>
              <w:shd w:val="clear" w:color="auto" w:fill="FFFFFF"/>
              <w:contextualSpacing/>
              <w:rPr>
                <w:rFonts w:ascii="Times New Roman" w:eastAsia="Times New Roman" w:hAnsi="Times New Roman" w:cs="Times New Roman"/>
                <w:color w:val="000000"/>
                <w:sz w:val="28"/>
                <w:szCs w:val="28"/>
              </w:rPr>
            </w:pPr>
            <w:r w:rsidRPr="009D3174">
              <w:rPr>
                <w:rFonts w:ascii="Times New Roman" w:eastAsia="Times New Roman" w:hAnsi="Times New Roman" w:cs="Times New Roman"/>
                <w:color w:val="000000"/>
                <w:sz w:val="28"/>
                <w:szCs w:val="28"/>
              </w:rPr>
              <w:t>Департамент міжнародного співробітництва</w:t>
            </w:r>
          </w:p>
        </w:tc>
      </w:tr>
      <w:tr w:rsidR="006A45EE" w:rsidRPr="009D3174" w:rsidTr="00A51EB2">
        <w:tc>
          <w:tcPr>
            <w:tcW w:w="2943" w:type="dxa"/>
            <w:vMerge/>
          </w:tcPr>
          <w:p w:rsidR="006A45EE" w:rsidRPr="009D3174" w:rsidRDefault="006A45EE" w:rsidP="00605876">
            <w:pPr>
              <w:contextualSpacing/>
              <w:rPr>
                <w:rFonts w:ascii="Times New Roman" w:hAnsi="Times New Roman" w:cs="Times New Roman"/>
                <w:sz w:val="28"/>
                <w:szCs w:val="28"/>
              </w:rPr>
            </w:pPr>
          </w:p>
        </w:tc>
        <w:tc>
          <w:tcPr>
            <w:tcW w:w="1134" w:type="dxa"/>
          </w:tcPr>
          <w:p w:rsidR="006A45EE" w:rsidRPr="009D3174" w:rsidRDefault="006A45EE" w:rsidP="00605876">
            <w:pPr>
              <w:contextualSpacing/>
              <w:jc w:val="both"/>
              <w:rPr>
                <w:rFonts w:ascii="Times New Roman" w:hAnsi="Times New Roman" w:cs="Times New Roman"/>
                <w:bCs/>
                <w:sz w:val="28"/>
                <w:szCs w:val="28"/>
                <w:lang w:eastAsia="uk-UA"/>
              </w:rPr>
            </w:pPr>
            <w:r w:rsidRPr="009D3174">
              <w:rPr>
                <w:rFonts w:ascii="Times New Roman" w:hAnsi="Times New Roman" w:cs="Times New Roman"/>
                <w:bCs/>
                <w:sz w:val="28"/>
                <w:szCs w:val="28"/>
                <w:lang w:eastAsia="uk-UA"/>
              </w:rPr>
              <w:t>4.4.1.2.</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Визначення уніфікованої інформації, яка буде надаватись відповідно до вимог </w:t>
            </w:r>
            <w:proofErr w:type="spellStart"/>
            <w:r w:rsidRPr="009D3174">
              <w:rPr>
                <w:rFonts w:ascii="Times New Roman" w:hAnsi="Times New Roman" w:cs="Times New Roman"/>
                <w:sz w:val="28"/>
                <w:szCs w:val="28"/>
              </w:rPr>
              <w:t>п.п</w:t>
            </w:r>
            <w:proofErr w:type="spellEnd"/>
            <w:r w:rsidRPr="009D3174">
              <w:rPr>
                <w:rFonts w:ascii="Times New Roman" w:hAnsi="Times New Roman" w:cs="Times New Roman"/>
                <w:sz w:val="28"/>
                <w:szCs w:val="28"/>
              </w:rPr>
              <w:t>. 39</w:t>
            </w:r>
            <w:r w:rsidRPr="009D3174">
              <w:rPr>
                <w:rFonts w:ascii="Times New Roman" w:hAnsi="Times New Roman" w:cs="Times New Roman"/>
                <w:sz w:val="28"/>
                <w:szCs w:val="28"/>
                <w:vertAlign w:val="superscript"/>
              </w:rPr>
              <w:t>2</w:t>
            </w:r>
            <w:r w:rsidRPr="009D3174">
              <w:rPr>
                <w:rFonts w:ascii="Times New Roman" w:hAnsi="Times New Roman" w:cs="Times New Roman"/>
                <w:sz w:val="28"/>
                <w:szCs w:val="28"/>
              </w:rPr>
              <w:t>.6.3 п. 39</w:t>
            </w:r>
            <w:r w:rsidRPr="009D3174">
              <w:rPr>
                <w:rFonts w:ascii="Times New Roman" w:hAnsi="Times New Roman" w:cs="Times New Roman"/>
                <w:sz w:val="28"/>
                <w:szCs w:val="28"/>
                <w:vertAlign w:val="superscript"/>
              </w:rPr>
              <w:t>2</w:t>
            </w:r>
            <w:r w:rsidRPr="009D3174">
              <w:rPr>
                <w:rFonts w:ascii="Times New Roman" w:hAnsi="Times New Roman" w:cs="Times New Roman"/>
                <w:sz w:val="28"/>
                <w:szCs w:val="28"/>
              </w:rPr>
              <w:t>.6 ст. 39</w:t>
            </w:r>
            <w:r w:rsidRPr="009D3174">
              <w:rPr>
                <w:rFonts w:ascii="Times New Roman" w:hAnsi="Times New Roman" w:cs="Times New Roman"/>
                <w:sz w:val="28"/>
                <w:szCs w:val="28"/>
                <w:vertAlign w:val="superscript"/>
              </w:rPr>
              <w:t>2</w:t>
            </w:r>
            <w:r w:rsidRPr="009D3174">
              <w:rPr>
                <w:rFonts w:ascii="Times New Roman" w:hAnsi="Times New Roman" w:cs="Times New Roman"/>
                <w:sz w:val="28"/>
                <w:szCs w:val="28"/>
              </w:rPr>
              <w:t xml:space="preserve">  Податкового кодексу України </w:t>
            </w:r>
            <w:r w:rsidRPr="009D3174">
              <w:rPr>
                <w:rFonts w:ascii="Times New Roman" w:hAnsi="Times New Roman" w:cs="Times New Roman"/>
                <w:bCs/>
                <w:sz w:val="28"/>
                <w:szCs w:val="28"/>
                <w:lang w:eastAsia="uk-UA"/>
              </w:rPr>
              <w:t xml:space="preserve">контролюючими органами, іншими органами державної влади, банками або фінансовими установами про виявлення факту, що свідчить про володіння фізичною (юридичною) особою – резидентом України часткою в іноземній </w:t>
            </w:r>
            <w:r w:rsidRPr="009D3174">
              <w:rPr>
                <w:rFonts w:ascii="Times New Roman" w:hAnsi="Times New Roman" w:cs="Times New Roman"/>
                <w:bCs/>
                <w:sz w:val="28"/>
                <w:szCs w:val="28"/>
                <w:lang w:eastAsia="uk-UA"/>
              </w:rPr>
              <w:lastRenderedPageBreak/>
              <w:t>юридичній особі</w:t>
            </w:r>
          </w:p>
        </w:tc>
        <w:tc>
          <w:tcPr>
            <w:tcW w:w="2268" w:type="dxa"/>
          </w:tcPr>
          <w:p w:rsidR="006A45EE" w:rsidRPr="009D3174" w:rsidRDefault="006A45EE" w:rsidP="00605876">
            <w:pPr>
              <w:contextualSpacing/>
              <w:jc w:val="center"/>
              <w:rPr>
                <w:rFonts w:ascii="Times New Roman" w:hAnsi="Times New Roman" w:cs="Times New Roman"/>
                <w:bCs/>
                <w:sz w:val="28"/>
                <w:szCs w:val="28"/>
                <w:lang w:eastAsia="uk-UA"/>
              </w:rPr>
            </w:pPr>
            <w:r w:rsidRPr="009D3174">
              <w:rPr>
                <w:rFonts w:ascii="Times New Roman" w:eastAsia="Times New Roman" w:hAnsi="Times New Roman" w:cs="Times New Roman"/>
                <w:bCs/>
                <w:sz w:val="28"/>
                <w:szCs w:val="28"/>
                <w:lang w:eastAsia="uk-UA"/>
              </w:rPr>
              <w:lastRenderedPageBreak/>
              <w:t>Направлено до Міністерства фінансів України для погодження</w:t>
            </w:r>
          </w:p>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bCs/>
                <w:sz w:val="28"/>
                <w:szCs w:val="28"/>
                <w:lang w:eastAsia="uk-UA"/>
              </w:rPr>
              <w:t xml:space="preserve">рекомендовану форму Повідомлення про виявлення факту, що свідчить про володіння фізичною (юридичною) особою – резидентом </w:t>
            </w:r>
            <w:r w:rsidRPr="009D3174">
              <w:rPr>
                <w:rFonts w:ascii="Times New Roman" w:hAnsi="Times New Roman" w:cs="Times New Roman"/>
                <w:bCs/>
                <w:sz w:val="28"/>
                <w:szCs w:val="28"/>
                <w:lang w:eastAsia="uk-UA"/>
              </w:rPr>
              <w:lastRenderedPageBreak/>
              <w:t>України часткою в іноземній юридичній особі</w:t>
            </w:r>
          </w:p>
        </w:tc>
        <w:tc>
          <w:tcPr>
            <w:tcW w:w="1842"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color w:val="000000"/>
                <w:sz w:val="28"/>
                <w:szCs w:val="28"/>
              </w:rPr>
              <w:lastRenderedPageBreak/>
              <w:t>2021 рік</w:t>
            </w:r>
          </w:p>
        </w:tc>
        <w:tc>
          <w:tcPr>
            <w:tcW w:w="3828" w:type="dxa"/>
          </w:tcPr>
          <w:p w:rsidR="006A45EE" w:rsidRPr="009D3174" w:rsidRDefault="006A45EE" w:rsidP="00605876">
            <w:pPr>
              <w:shd w:val="clear" w:color="auto" w:fill="FFFFFF"/>
              <w:contextualSpacing/>
              <w:rPr>
                <w:rFonts w:ascii="Times New Roman" w:eastAsia="Times New Roman" w:hAnsi="Times New Roman" w:cs="Times New Roman"/>
                <w:color w:val="000000"/>
                <w:sz w:val="28"/>
                <w:szCs w:val="28"/>
              </w:rPr>
            </w:pPr>
            <w:r w:rsidRPr="009D3174">
              <w:rPr>
                <w:rFonts w:ascii="Times New Roman" w:eastAsia="Times New Roman" w:hAnsi="Times New Roman" w:cs="Times New Roman"/>
                <w:color w:val="000000"/>
                <w:sz w:val="28"/>
                <w:szCs w:val="28"/>
              </w:rPr>
              <w:t>Департамент управління ризиками,</w:t>
            </w:r>
          </w:p>
          <w:p w:rsidR="006A45EE" w:rsidRPr="009D3174" w:rsidRDefault="006A45EE" w:rsidP="00605876">
            <w:pPr>
              <w:shd w:val="clear" w:color="auto" w:fill="FFFFFF"/>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податкового адміністрування</w:t>
            </w:r>
          </w:p>
        </w:tc>
      </w:tr>
      <w:tr w:rsidR="006A45EE" w:rsidRPr="009D3174" w:rsidTr="00A51EB2">
        <w:tc>
          <w:tcPr>
            <w:tcW w:w="2943" w:type="dxa"/>
            <w:vMerge w:val="restart"/>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lastRenderedPageBreak/>
              <w:t>4.4.2 Контроль за трансфертним ціноутворенням</w:t>
            </w:r>
          </w:p>
        </w:tc>
        <w:tc>
          <w:tcPr>
            <w:tcW w:w="1134" w:type="dxa"/>
          </w:tcPr>
          <w:p w:rsidR="006A45EE" w:rsidRPr="009D3174" w:rsidRDefault="006A45EE" w:rsidP="00605876">
            <w:pPr>
              <w:pStyle w:val="a6"/>
              <w:shd w:val="clear" w:color="auto" w:fill="FFFFFF"/>
              <w:spacing w:before="0"/>
              <w:ind w:firstLine="0"/>
              <w:contextualSpacing/>
              <w:jc w:val="both"/>
              <w:rPr>
                <w:rFonts w:ascii="Times New Roman" w:eastAsiaTheme="minorHAnsi" w:hAnsi="Times New Roman"/>
                <w:color w:val="000000"/>
                <w:sz w:val="28"/>
                <w:szCs w:val="28"/>
                <w:lang w:eastAsia="en-US"/>
              </w:rPr>
            </w:pPr>
            <w:r w:rsidRPr="009D3174">
              <w:rPr>
                <w:rFonts w:ascii="Times New Roman" w:eastAsiaTheme="minorHAnsi" w:hAnsi="Times New Roman"/>
                <w:color w:val="000000"/>
                <w:sz w:val="28"/>
                <w:szCs w:val="28"/>
                <w:lang w:eastAsia="en-US"/>
              </w:rPr>
              <w:t>4.4.2.1.</w:t>
            </w:r>
          </w:p>
        </w:tc>
        <w:tc>
          <w:tcPr>
            <w:tcW w:w="3544" w:type="dxa"/>
          </w:tcPr>
          <w:p w:rsidR="006A45EE" w:rsidRPr="009D3174" w:rsidRDefault="006A45EE" w:rsidP="00605876">
            <w:pPr>
              <w:pStyle w:val="a6"/>
              <w:shd w:val="clear" w:color="auto" w:fill="FFFFFF"/>
              <w:spacing w:before="0"/>
              <w:ind w:firstLine="0"/>
              <w:contextualSpacing/>
              <w:jc w:val="both"/>
              <w:rPr>
                <w:rFonts w:ascii="Times New Roman" w:hAnsi="Times New Roman"/>
                <w:color w:val="000000"/>
                <w:sz w:val="28"/>
                <w:szCs w:val="28"/>
              </w:rPr>
            </w:pPr>
            <w:r w:rsidRPr="009D3174">
              <w:rPr>
                <w:rFonts w:ascii="Times New Roman" w:eastAsia="Calibri" w:hAnsi="Times New Roman"/>
                <w:color w:val="000000"/>
                <w:sz w:val="28"/>
                <w:szCs w:val="28"/>
                <w:lang w:eastAsia="en-US"/>
              </w:rPr>
              <w:t>Вжиття заходів для здійснення обміну податковими роз’ясненнями із компетентними органами інших країн відповідно до вимог дії 5 BEPS (у разі укладення міжнародних односторонніх угод про ціноутворення в цілях оподаткування (АРА</w:t>
            </w:r>
            <w:r w:rsidRPr="009D3174">
              <w:rPr>
                <w:rFonts w:ascii="Times New Roman" w:eastAsia="Calibri" w:hAnsi="Times New Roman"/>
                <w:sz w:val="28"/>
                <w:szCs w:val="28"/>
                <w:lang w:eastAsia="en-US"/>
              </w:rPr>
              <w:t>)</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color w:val="000000"/>
                <w:sz w:val="28"/>
                <w:szCs w:val="28"/>
              </w:rPr>
              <w:t>Забезпечено здійснення обміну інформацією</w:t>
            </w:r>
          </w:p>
        </w:tc>
        <w:tc>
          <w:tcPr>
            <w:tcW w:w="1842"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color w:val="000000"/>
                <w:sz w:val="28"/>
                <w:szCs w:val="28"/>
              </w:rPr>
              <w:t>2021 рік</w:t>
            </w:r>
          </w:p>
        </w:tc>
        <w:tc>
          <w:tcPr>
            <w:tcW w:w="3828" w:type="dxa"/>
          </w:tcPr>
          <w:p w:rsidR="006A45EE" w:rsidRPr="009D3174" w:rsidRDefault="006A45EE" w:rsidP="00605876">
            <w:pPr>
              <w:shd w:val="clear" w:color="auto" w:fill="FFFFFF"/>
              <w:contextualSpacing/>
              <w:rPr>
                <w:rFonts w:ascii="Times New Roman" w:eastAsia="Times New Roman" w:hAnsi="Times New Roman" w:cs="Times New Roman"/>
                <w:color w:val="000000"/>
                <w:sz w:val="28"/>
                <w:szCs w:val="28"/>
              </w:rPr>
            </w:pPr>
            <w:r w:rsidRPr="009D3174">
              <w:rPr>
                <w:rFonts w:ascii="Times New Roman" w:eastAsia="Times New Roman" w:hAnsi="Times New Roman" w:cs="Times New Roman"/>
                <w:color w:val="000000"/>
                <w:sz w:val="28"/>
                <w:szCs w:val="28"/>
              </w:rPr>
              <w:t>Департамент управління ризиками,</w:t>
            </w:r>
          </w:p>
          <w:p w:rsidR="006A45EE" w:rsidRPr="009D3174" w:rsidRDefault="006A45EE" w:rsidP="00605876">
            <w:pPr>
              <w:shd w:val="clear" w:color="auto" w:fill="FFFFFF"/>
              <w:contextualSpacing/>
              <w:rPr>
                <w:rFonts w:ascii="Times New Roman" w:eastAsia="Times New Roman" w:hAnsi="Times New Roman" w:cs="Times New Roman"/>
                <w:color w:val="000000"/>
                <w:sz w:val="28"/>
                <w:szCs w:val="28"/>
                <w:lang w:val="ru-RU"/>
              </w:rPr>
            </w:pPr>
            <w:r w:rsidRPr="009D3174">
              <w:rPr>
                <w:rFonts w:ascii="Times New Roman" w:eastAsia="Times New Roman" w:hAnsi="Times New Roman" w:cs="Times New Roman"/>
                <w:color w:val="000000"/>
                <w:sz w:val="28"/>
                <w:szCs w:val="28"/>
              </w:rPr>
              <w:t>Департамент міжнародного співробітництва</w:t>
            </w:r>
          </w:p>
          <w:p w:rsidR="006A45EE" w:rsidRPr="009D3174" w:rsidRDefault="006A45EE" w:rsidP="00605876">
            <w:pPr>
              <w:shd w:val="clear" w:color="auto" w:fill="FFFFFF"/>
              <w:contextualSpacing/>
              <w:rPr>
                <w:rFonts w:ascii="Times New Roman" w:eastAsia="Times New Roman" w:hAnsi="Times New Roman" w:cs="Times New Roman"/>
                <w:color w:val="000000"/>
                <w:sz w:val="28"/>
                <w:szCs w:val="28"/>
              </w:rPr>
            </w:pPr>
          </w:p>
        </w:tc>
      </w:tr>
      <w:tr w:rsidR="006A45EE" w:rsidRPr="009D3174" w:rsidTr="00A51EB2">
        <w:tc>
          <w:tcPr>
            <w:tcW w:w="2943" w:type="dxa"/>
            <w:vMerge/>
          </w:tcPr>
          <w:p w:rsidR="006A45EE" w:rsidRPr="009D3174" w:rsidRDefault="006A45EE" w:rsidP="00605876">
            <w:pPr>
              <w:contextualSpacing/>
              <w:rPr>
                <w:rFonts w:ascii="Times New Roman" w:hAnsi="Times New Roman" w:cs="Times New Roman"/>
                <w:sz w:val="28"/>
                <w:szCs w:val="28"/>
              </w:rPr>
            </w:pPr>
          </w:p>
        </w:tc>
        <w:tc>
          <w:tcPr>
            <w:tcW w:w="1134" w:type="dxa"/>
          </w:tcPr>
          <w:p w:rsidR="006A45EE" w:rsidRPr="009D3174" w:rsidRDefault="006A45EE" w:rsidP="00605876">
            <w:pPr>
              <w:contextualSpacing/>
              <w:jc w:val="both"/>
              <w:rPr>
                <w:rFonts w:ascii="Times New Roman" w:hAnsi="Times New Roman" w:cs="Times New Roman"/>
                <w:bCs/>
                <w:sz w:val="28"/>
                <w:szCs w:val="28"/>
              </w:rPr>
            </w:pPr>
            <w:r w:rsidRPr="009D3174">
              <w:rPr>
                <w:rFonts w:ascii="Times New Roman" w:hAnsi="Times New Roman" w:cs="Times New Roman"/>
                <w:bCs/>
                <w:sz w:val="28"/>
                <w:szCs w:val="28"/>
              </w:rPr>
              <w:t>4.4.2.2.</w:t>
            </w:r>
          </w:p>
        </w:tc>
        <w:tc>
          <w:tcPr>
            <w:tcW w:w="3544" w:type="dxa"/>
          </w:tcPr>
          <w:p w:rsidR="006A45EE" w:rsidRPr="009D3174" w:rsidRDefault="006A45EE" w:rsidP="00605876">
            <w:pPr>
              <w:contextualSpacing/>
              <w:jc w:val="both"/>
              <w:rPr>
                <w:rFonts w:ascii="Times New Roman" w:hAnsi="Times New Roman" w:cs="Times New Roman"/>
                <w:bCs/>
                <w:sz w:val="28"/>
                <w:szCs w:val="28"/>
              </w:rPr>
            </w:pPr>
            <w:r w:rsidRPr="009D3174">
              <w:rPr>
                <w:rFonts w:ascii="Times New Roman" w:hAnsi="Times New Roman" w:cs="Times New Roman"/>
                <w:bCs/>
                <w:sz w:val="28"/>
                <w:szCs w:val="28"/>
              </w:rPr>
              <w:t>Розроблення заявки щодо автоматизованої системи роботи з великими масивами даних для проведення аналізу ризиків з трансфертним ціноутворенням</w:t>
            </w:r>
          </w:p>
        </w:tc>
        <w:tc>
          <w:tcPr>
            <w:tcW w:w="2268" w:type="dxa"/>
          </w:tcPr>
          <w:p w:rsidR="006A45EE" w:rsidRPr="009D3174" w:rsidRDefault="006A45EE" w:rsidP="00605876">
            <w:pPr>
              <w:contextualSpacing/>
              <w:jc w:val="center"/>
              <w:rPr>
                <w:rFonts w:ascii="Times New Roman" w:hAnsi="Times New Roman" w:cs="Times New Roman"/>
                <w:bCs/>
                <w:sz w:val="28"/>
                <w:szCs w:val="28"/>
              </w:rPr>
            </w:pPr>
            <w:r w:rsidRPr="009D3174">
              <w:rPr>
                <w:rFonts w:ascii="Times New Roman" w:hAnsi="Times New Roman" w:cs="Times New Roman"/>
                <w:bCs/>
                <w:sz w:val="28"/>
                <w:szCs w:val="28"/>
              </w:rPr>
              <w:t>Підготовлено узгоджену заявку на розроблення відповідного програмного забезпечення</w:t>
            </w:r>
          </w:p>
        </w:tc>
        <w:tc>
          <w:tcPr>
            <w:tcW w:w="1842" w:type="dxa"/>
          </w:tcPr>
          <w:p w:rsidR="006A45EE" w:rsidRPr="009D3174" w:rsidRDefault="006A45EE" w:rsidP="00605876">
            <w:pPr>
              <w:contextualSpacing/>
              <w:jc w:val="center"/>
              <w:rPr>
                <w:rFonts w:ascii="Times New Roman" w:hAnsi="Times New Roman" w:cs="Times New Roman"/>
                <w:bCs/>
                <w:sz w:val="28"/>
                <w:szCs w:val="28"/>
              </w:rPr>
            </w:pPr>
            <w:r w:rsidRPr="009D3174">
              <w:rPr>
                <w:rFonts w:ascii="Times New Roman" w:hAnsi="Times New Roman" w:cs="Times New Roman"/>
                <w:bCs/>
                <w:sz w:val="28"/>
                <w:szCs w:val="28"/>
              </w:rPr>
              <w:t>ІІ квартал 2021 року</w:t>
            </w:r>
          </w:p>
        </w:tc>
        <w:tc>
          <w:tcPr>
            <w:tcW w:w="3828" w:type="dxa"/>
          </w:tcPr>
          <w:p w:rsidR="006A45EE" w:rsidRPr="009D3174" w:rsidRDefault="006A45EE" w:rsidP="00605876">
            <w:pPr>
              <w:contextualSpacing/>
              <w:rPr>
                <w:rFonts w:ascii="Times New Roman" w:hAnsi="Times New Roman" w:cs="Times New Roman"/>
                <w:bCs/>
                <w:sz w:val="28"/>
                <w:szCs w:val="28"/>
              </w:rPr>
            </w:pPr>
            <w:r w:rsidRPr="009D3174">
              <w:rPr>
                <w:rFonts w:ascii="Times New Roman" w:hAnsi="Times New Roman" w:cs="Times New Roman"/>
                <w:bCs/>
                <w:sz w:val="28"/>
                <w:szCs w:val="28"/>
              </w:rPr>
              <w:t>Департамент податкового аудиту,</w:t>
            </w:r>
          </w:p>
          <w:p w:rsidR="006A45EE" w:rsidRPr="009D3174" w:rsidRDefault="006A45EE" w:rsidP="00605876">
            <w:pPr>
              <w:contextualSpacing/>
              <w:rPr>
                <w:rFonts w:ascii="Times New Roman" w:hAnsi="Times New Roman" w:cs="Times New Roman"/>
                <w:bCs/>
                <w:sz w:val="28"/>
                <w:szCs w:val="28"/>
              </w:rPr>
            </w:pPr>
            <w:r w:rsidRPr="009D3174">
              <w:rPr>
                <w:rFonts w:ascii="Times New Roman" w:hAnsi="Times New Roman" w:cs="Times New Roman"/>
                <w:bCs/>
                <w:sz w:val="28"/>
                <w:szCs w:val="28"/>
              </w:rPr>
              <w:t>Департамент управління ризиками,</w:t>
            </w:r>
          </w:p>
          <w:p w:rsidR="006A45EE" w:rsidRPr="009D3174" w:rsidRDefault="006A45EE" w:rsidP="00605876">
            <w:pPr>
              <w:contextualSpacing/>
              <w:rPr>
                <w:rFonts w:ascii="Times New Roman" w:hAnsi="Times New Roman" w:cs="Times New Roman"/>
                <w:bCs/>
                <w:sz w:val="28"/>
                <w:szCs w:val="28"/>
              </w:rPr>
            </w:pPr>
            <w:r w:rsidRPr="009D3174">
              <w:rPr>
                <w:rFonts w:ascii="Times New Roman" w:hAnsi="Times New Roman" w:cs="Times New Roman"/>
                <w:bCs/>
                <w:sz w:val="28"/>
                <w:szCs w:val="28"/>
              </w:rPr>
              <w:t>Департамент електронних сервісів</w:t>
            </w:r>
          </w:p>
        </w:tc>
      </w:tr>
      <w:tr w:rsidR="006A45EE" w:rsidRPr="009D3174" w:rsidTr="00A51EB2">
        <w:tc>
          <w:tcPr>
            <w:tcW w:w="2943" w:type="dxa"/>
            <w:vMerge/>
          </w:tcPr>
          <w:p w:rsidR="006A45EE" w:rsidRPr="009D3174" w:rsidRDefault="006A45EE" w:rsidP="00605876">
            <w:pPr>
              <w:contextualSpacing/>
              <w:rPr>
                <w:rFonts w:ascii="Times New Roman" w:hAnsi="Times New Roman" w:cs="Times New Roman"/>
                <w:sz w:val="28"/>
                <w:szCs w:val="28"/>
              </w:rPr>
            </w:pPr>
          </w:p>
        </w:tc>
        <w:tc>
          <w:tcPr>
            <w:tcW w:w="1134" w:type="dxa"/>
          </w:tcPr>
          <w:p w:rsidR="006A45EE" w:rsidRPr="009D3174" w:rsidRDefault="006A45EE" w:rsidP="00605876">
            <w:pPr>
              <w:contextualSpacing/>
              <w:jc w:val="both"/>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4.4.2.3.</w:t>
            </w:r>
          </w:p>
        </w:tc>
        <w:tc>
          <w:tcPr>
            <w:tcW w:w="3544" w:type="dxa"/>
          </w:tcPr>
          <w:p w:rsidR="006A45EE" w:rsidRPr="009D3174" w:rsidRDefault="006A45EE" w:rsidP="00605876">
            <w:pPr>
              <w:contextualSpacing/>
              <w:jc w:val="both"/>
              <w:rPr>
                <w:rFonts w:ascii="Times New Roman" w:hAnsi="Times New Roman" w:cs="Times New Roman"/>
                <w:bCs/>
                <w:sz w:val="28"/>
                <w:szCs w:val="28"/>
              </w:rPr>
            </w:pPr>
            <w:r w:rsidRPr="009D3174">
              <w:rPr>
                <w:rFonts w:ascii="Times New Roman" w:hAnsi="Times New Roman" w:cs="Times New Roman"/>
                <w:bCs/>
                <w:sz w:val="28"/>
                <w:szCs w:val="28"/>
              </w:rPr>
              <w:t xml:space="preserve">Придбання (розроблення) автоматизованої системи </w:t>
            </w:r>
            <w:r w:rsidRPr="009D3174">
              <w:rPr>
                <w:rFonts w:ascii="Times New Roman" w:hAnsi="Times New Roman" w:cs="Times New Roman"/>
                <w:bCs/>
                <w:sz w:val="28"/>
                <w:szCs w:val="28"/>
              </w:rPr>
              <w:lastRenderedPageBreak/>
              <w:t>роботи з великими масивами даних для проведення аналізу ризиків з трансфертним ціноутворенням</w:t>
            </w:r>
          </w:p>
        </w:tc>
        <w:tc>
          <w:tcPr>
            <w:tcW w:w="2268" w:type="dxa"/>
          </w:tcPr>
          <w:p w:rsidR="006A45EE" w:rsidRPr="009D3174" w:rsidRDefault="006A45EE" w:rsidP="00605876">
            <w:pPr>
              <w:contextualSpacing/>
              <w:jc w:val="center"/>
              <w:rPr>
                <w:rFonts w:ascii="Times New Roman" w:hAnsi="Times New Roman" w:cs="Times New Roman"/>
                <w:bCs/>
                <w:sz w:val="28"/>
                <w:szCs w:val="28"/>
              </w:rPr>
            </w:pPr>
            <w:r w:rsidRPr="009D3174">
              <w:rPr>
                <w:rFonts w:ascii="Times New Roman" w:hAnsi="Times New Roman" w:cs="Times New Roman"/>
                <w:bCs/>
                <w:sz w:val="28"/>
                <w:szCs w:val="28"/>
              </w:rPr>
              <w:lastRenderedPageBreak/>
              <w:t xml:space="preserve">Підготовлено технічне </w:t>
            </w:r>
            <w:r w:rsidRPr="009D3174">
              <w:rPr>
                <w:rFonts w:ascii="Times New Roman" w:hAnsi="Times New Roman" w:cs="Times New Roman"/>
                <w:bCs/>
                <w:sz w:val="28"/>
                <w:szCs w:val="28"/>
              </w:rPr>
              <w:lastRenderedPageBreak/>
              <w:t>завдання; придбано (розроблено) програмне забезпечення</w:t>
            </w:r>
          </w:p>
        </w:tc>
        <w:tc>
          <w:tcPr>
            <w:tcW w:w="1842" w:type="dxa"/>
          </w:tcPr>
          <w:p w:rsidR="006A45EE" w:rsidRPr="009D3174" w:rsidRDefault="006A45EE" w:rsidP="00605876">
            <w:pPr>
              <w:contextualSpacing/>
              <w:jc w:val="center"/>
              <w:rPr>
                <w:rFonts w:ascii="Times New Roman" w:hAnsi="Times New Roman" w:cs="Times New Roman"/>
                <w:bCs/>
                <w:sz w:val="28"/>
                <w:szCs w:val="28"/>
              </w:rPr>
            </w:pPr>
            <w:r w:rsidRPr="009D3174">
              <w:rPr>
                <w:rFonts w:ascii="Times New Roman" w:eastAsia="Times New Roman" w:hAnsi="Times New Roman" w:cs="Times New Roman"/>
                <w:sz w:val="28"/>
                <w:szCs w:val="28"/>
              </w:rPr>
              <w:lastRenderedPageBreak/>
              <w:t>ІV квартал 2021 року</w:t>
            </w:r>
          </w:p>
        </w:tc>
        <w:tc>
          <w:tcPr>
            <w:tcW w:w="3828" w:type="dxa"/>
          </w:tcPr>
          <w:p w:rsidR="006A45EE" w:rsidRPr="009D3174" w:rsidRDefault="006A45EE" w:rsidP="00605876">
            <w:pPr>
              <w:contextualSpacing/>
              <w:jc w:val="both"/>
              <w:rPr>
                <w:rFonts w:ascii="Times New Roman" w:hAnsi="Times New Roman" w:cs="Times New Roman"/>
                <w:bCs/>
                <w:sz w:val="28"/>
                <w:szCs w:val="28"/>
              </w:rPr>
            </w:pPr>
            <w:r w:rsidRPr="009D3174">
              <w:rPr>
                <w:rFonts w:ascii="Times New Roman" w:hAnsi="Times New Roman" w:cs="Times New Roman"/>
                <w:bCs/>
                <w:sz w:val="28"/>
                <w:szCs w:val="28"/>
              </w:rPr>
              <w:t>Департамент електронних сервісів,</w:t>
            </w:r>
          </w:p>
          <w:p w:rsidR="006A45EE" w:rsidRPr="009D3174" w:rsidRDefault="006A45EE" w:rsidP="00605876">
            <w:pPr>
              <w:contextualSpacing/>
              <w:rPr>
                <w:rFonts w:ascii="Times New Roman" w:hAnsi="Times New Roman" w:cs="Times New Roman"/>
                <w:bCs/>
                <w:sz w:val="28"/>
                <w:szCs w:val="28"/>
              </w:rPr>
            </w:pPr>
            <w:r w:rsidRPr="009D3174">
              <w:rPr>
                <w:rFonts w:ascii="Times New Roman" w:hAnsi="Times New Roman" w:cs="Times New Roman"/>
                <w:bCs/>
                <w:sz w:val="28"/>
                <w:szCs w:val="28"/>
              </w:rPr>
              <w:lastRenderedPageBreak/>
              <w:t>Департамент податкового аудиту,</w:t>
            </w:r>
          </w:p>
          <w:p w:rsidR="006A45EE" w:rsidRPr="009D3174" w:rsidRDefault="006A45EE" w:rsidP="00605876">
            <w:pPr>
              <w:contextualSpacing/>
              <w:rPr>
                <w:rFonts w:ascii="Times New Roman" w:hAnsi="Times New Roman" w:cs="Times New Roman"/>
                <w:bCs/>
                <w:sz w:val="28"/>
                <w:szCs w:val="28"/>
              </w:rPr>
            </w:pPr>
            <w:r w:rsidRPr="009D3174">
              <w:rPr>
                <w:rFonts w:ascii="Times New Roman" w:hAnsi="Times New Roman" w:cs="Times New Roman"/>
                <w:bCs/>
                <w:sz w:val="28"/>
                <w:szCs w:val="28"/>
              </w:rPr>
              <w:t>Департамент управління ризиками</w:t>
            </w:r>
          </w:p>
        </w:tc>
      </w:tr>
      <w:tr w:rsidR="006A45EE" w:rsidRPr="009D3174" w:rsidTr="00A51EB2">
        <w:tc>
          <w:tcPr>
            <w:tcW w:w="2943" w:type="dxa"/>
            <w:vMerge/>
          </w:tcPr>
          <w:p w:rsidR="006A45EE" w:rsidRPr="009D3174" w:rsidRDefault="006A45EE" w:rsidP="00605876">
            <w:pPr>
              <w:contextualSpacing/>
              <w:rPr>
                <w:rFonts w:ascii="Times New Roman" w:hAnsi="Times New Roman" w:cs="Times New Roman"/>
                <w:sz w:val="28"/>
                <w:szCs w:val="28"/>
              </w:rPr>
            </w:pPr>
          </w:p>
        </w:tc>
        <w:tc>
          <w:tcPr>
            <w:tcW w:w="1134" w:type="dxa"/>
          </w:tcPr>
          <w:p w:rsidR="006A45EE" w:rsidRPr="009D3174" w:rsidRDefault="006A45EE" w:rsidP="00605876">
            <w:pPr>
              <w:contextualSpacing/>
              <w:jc w:val="both"/>
              <w:rPr>
                <w:rFonts w:ascii="Times New Roman" w:eastAsia="Times New Roman" w:hAnsi="Times New Roman" w:cs="Times New Roman"/>
                <w:color w:val="000000"/>
                <w:sz w:val="28"/>
                <w:szCs w:val="28"/>
              </w:rPr>
            </w:pPr>
            <w:r w:rsidRPr="009D3174">
              <w:rPr>
                <w:rFonts w:ascii="Times New Roman" w:eastAsia="Times New Roman" w:hAnsi="Times New Roman" w:cs="Times New Roman"/>
                <w:color w:val="000000"/>
                <w:sz w:val="28"/>
                <w:szCs w:val="28"/>
              </w:rPr>
              <w:t>4.4.2.4.</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eastAsia="Times New Roman" w:hAnsi="Times New Roman" w:cs="Times New Roman"/>
                <w:sz w:val="28"/>
                <w:szCs w:val="28"/>
              </w:rPr>
              <w:t xml:space="preserve">Оновлення </w:t>
            </w:r>
            <w:r w:rsidRPr="009D3174">
              <w:rPr>
                <w:rFonts w:ascii="Times New Roman" w:hAnsi="Times New Roman" w:cs="Times New Roman"/>
                <w:bCs/>
                <w:sz w:val="28"/>
                <w:szCs w:val="28"/>
              </w:rPr>
              <w:t>Посібника аудитора з контролю за трансфертним ціноутворенням (у разі потреби)</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eastAsia="Times New Roman" w:hAnsi="Times New Roman" w:cs="Times New Roman"/>
                <w:sz w:val="28"/>
                <w:szCs w:val="28"/>
              </w:rPr>
              <w:t xml:space="preserve">Оновлено </w:t>
            </w:r>
            <w:r w:rsidRPr="009D3174">
              <w:rPr>
                <w:rFonts w:ascii="Times New Roman" w:hAnsi="Times New Roman" w:cs="Times New Roman"/>
                <w:bCs/>
                <w:sz w:val="28"/>
                <w:szCs w:val="28"/>
              </w:rPr>
              <w:t>Посібник аудитора з контролю за трансфертним ціноутворенням</w:t>
            </w:r>
          </w:p>
        </w:tc>
        <w:tc>
          <w:tcPr>
            <w:tcW w:w="1842" w:type="dxa"/>
          </w:tcPr>
          <w:p w:rsidR="006A45EE" w:rsidRPr="009D3174" w:rsidRDefault="006A45EE" w:rsidP="00605876">
            <w:pPr>
              <w:contextualSpacing/>
              <w:jc w:val="center"/>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ІV квартал 2021 року</w:t>
            </w:r>
          </w:p>
        </w:tc>
        <w:tc>
          <w:tcPr>
            <w:tcW w:w="3828"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eastAsia="Times New Roman" w:hAnsi="Times New Roman" w:cs="Times New Roman"/>
                <w:sz w:val="28"/>
                <w:szCs w:val="28"/>
              </w:rPr>
              <w:t>Департамент податкового аудиту</w:t>
            </w:r>
          </w:p>
        </w:tc>
      </w:tr>
      <w:tr w:rsidR="006A45EE" w:rsidRPr="009D3174" w:rsidTr="00A51EB2">
        <w:tc>
          <w:tcPr>
            <w:tcW w:w="2943" w:type="dxa"/>
            <w:vMerge/>
          </w:tcPr>
          <w:p w:rsidR="006A45EE" w:rsidRPr="009D3174" w:rsidRDefault="006A45EE" w:rsidP="00605876">
            <w:pPr>
              <w:contextualSpacing/>
              <w:rPr>
                <w:rFonts w:ascii="Times New Roman" w:hAnsi="Times New Roman" w:cs="Times New Roman"/>
                <w:sz w:val="28"/>
                <w:szCs w:val="28"/>
              </w:rPr>
            </w:pPr>
          </w:p>
        </w:tc>
        <w:tc>
          <w:tcPr>
            <w:tcW w:w="1134" w:type="dxa"/>
          </w:tcPr>
          <w:p w:rsidR="006A45EE" w:rsidRPr="009D3174" w:rsidRDefault="006A45EE" w:rsidP="00605876">
            <w:pPr>
              <w:contextualSpacing/>
              <w:jc w:val="both"/>
              <w:rPr>
                <w:rFonts w:ascii="Times New Roman" w:eastAsia="Times New Roman" w:hAnsi="Times New Roman" w:cs="Times New Roman"/>
                <w:color w:val="000000"/>
                <w:sz w:val="28"/>
                <w:szCs w:val="28"/>
              </w:rPr>
            </w:pPr>
            <w:r w:rsidRPr="009D3174">
              <w:rPr>
                <w:rFonts w:ascii="Times New Roman" w:eastAsia="Times New Roman" w:hAnsi="Times New Roman" w:cs="Times New Roman"/>
                <w:color w:val="000000"/>
                <w:sz w:val="28"/>
                <w:szCs w:val="28"/>
              </w:rPr>
              <w:t>4.4.2.5.</w:t>
            </w:r>
          </w:p>
        </w:tc>
        <w:tc>
          <w:tcPr>
            <w:tcW w:w="3544" w:type="dxa"/>
          </w:tcPr>
          <w:p w:rsidR="006A45EE" w:rsidRPr="009D3174" w:rsidRDefault="006A45EE" w:rsidP="00605876">
            <w:pPr>
              <w:contextualSpacing/>
              <w:jc w:val="both"/>
              <w:rPr>
                <w:rFonts w:ascii="Times New Roman" w:eastAsia="Times New Roman" w:hAnsi="Times New Roman" w:cs="Times New Roman"/>
                <w:color w:val="000000"/>
                <w:sz w:val="28"/>
                <w:szCs w:val="28"/>
              </w:rPr>
            </w:pPr>
            <w:r w:rsidRPr="009D3174">
              <w:rPr>
                <w:rFonts w:ascii="Times New Roman" w:eastAsia="Times New Roman" w:hAnsi="Times New Roman" w:cs="Times New Roman"/>
                <w:color w:val="000000"/>
                <w:sz w:val="28"/>
                <w:szCs w:val="28"/>
              </w:rPr>
              <w:t>Формування Бібліотеки перекладів міжнародних документів з проблематики BEPS в частині трансфертного ціноутворення та міжнародного оподаткування (документи прийняті OECD, UN, EU, JTPF) (Бібліотека BEPS-TP)</w:t>
            </w:r>
          </w:p>
        </w:tc>
        <w:tc>
          <w:tcPr>
            <w:tcW w:w="2268" w:type="dxa"/>
          </w:tcPr>
          <w:p w:rsidR="006A45EE" w:rsidRPr="009D3174" w:rsidRDefault="006A45EE" w:rsidP="00605876">
            <w:pPr>
              <w:contextualSpacing/>
              <w:jc w:val="center"/>
              <w:rPr>
                <w:rFonts w:ascii="Times New Roman" w:eastAsia="Times New Roman" w:hAnsi="Times New Roman" w:cs="Times New Roman"/>
                <w:color w:val="000000"/>
                <w:sz w:val="28"/>
                <w:szCs w:val="28"/>
              </w:rPr>
            </w:pPr>
            <w:r w:rsidRPr="009D3174">
              <w:rPr>
                <w:rFonts w:ascii="Times New Roman" w:eastAsia="Times New Roman" w:hAnsi="Times New Roman" w:cs="Times New Roman"/>
                <w:color w:val="000000"/>
                <w:sz w:val="28"/>
                <w:szCs w:val="28"/>
              </w:rPr>
              <w:t>Направлено переклади для використання в роботі територіальним органам ДПС</w:t>
            </w:r>
          </w:p>
        </w:tc>
        <w:tc>
          <w:tcPr>
            <w:tcW w:w="1842" w:type="dxa"/>
          </w:tcPr>
          <w:p w:rsidR="006A45EE" w:rsidRPr="009D3174" w:rsidRDefault="006A45EE" w:rsidP="00605876">
            <w:pPr>
              <w:shd w:val="clear" w:color="auto" w:fill="FFFFFF"/>
              <w:contextualSpacing/>
              <w:jc w:val="center"/>
              <w:rPr>
                <w:rFonts w:ascii="Times New Roman" w:eastAsia="Times New Roman" w:hAnsi="Times New Roman" w:cs="Times New Roman"/>
                <w:color w:val="000000"/>
                <w:sz w:val="28"/>
                <w:szCs w:val="28"/>
              </w:rPr>
            </w:pPr>
            <w:r w:rsidRPr="009D3174">
              <w:rPr>
                <w:rFonts w:ascii="Times New Roman" w:eastAsia="Times New Roman" w:hAnsi="Times New Roman" w:cs="Times New Roman"/>
                <w:sz w:val="28"/>
                <w:szCs w:val="28"/>
              </w:rPr>
              <w:t>ІV квартал 2021 року</w:t>
            </w:r>
          </w:p>
        </w:tc>
        <w:tc>
          <w:tcPr>
            <w:tcW w:w="3828" w:type="dxa"/>
          </w:tcPr>
          <w:p w:rsidR="006A45EE" w:rsidRPr="009D3174" w:rsidRDefault="006A45EE" w:rsidP="00605876">
            <w:pPr>
              <w:shd w:val="clear" w:color="auto" w:fill="FFFFFF"/>
              <w:contextualSpacing/>
              <w:rPr>
                <w:rFonts w:ascii="Times New Roman" w:eastAsia="Times New Roman" w:hAnsi="Times New Roman" w:cs="Times New Roman"/>
                <w:color w:val="000000"/>
                <w:sz w:val="28"/>
                <w:szCs w:val="28"/>
              </w:rPr>
            </w:pPr>
            <w:r w:rsidRPr="009D3174">
              <w:rPr>
                <w:rFonts w:ascii="Times New Roman" w:eastAsia="Times New Roman" w:hAnsi="Times New Roman" w:cs="Times New Roman"/>
                <w:color w:val="000000"/>
                <w:sz w:val="28"/>
                <w:szCs w:val="28"/>
              </w:rPr>
              <w:t>Департамент податкового аудиту</w:t>
            </w:r>
          </w:p>
        </w:tc>
      </w:tr>
      <w:tr w:rsidR="006A45EE" w:rsidRPr="009D3174" w:rsidTr="00A51EB2">
        <w:tc>
          <w:tcPr>
            <w:tcW w:w="2943" w:type="dxa"/>
            <w:vMerge w:val="restart"/>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 xml:space="preserve">4.5. Ефективна та </w:t>
            </w:r>
            <w:r w:rsidRPr="009D3174">
              <w:rPr>
                <w:rFonts w:ascii="Times New Roman" w:hAnsi="Times New Roman" w:cs="Times New Roman"/>
                <w:sz w:val="28"/>
                <w:szCs w:val="28"/>
              </w:rPr>
              <w:lastRenderedPageBreak/>
              <w:t>скоординована міжнародна співпраця та посилення міжнародного обміну інформацією</w:t>
            </w:r>
          </w:p>
        </w:tc>
        <w:tc>
          <w:tcPr>
            <w:tcW w:w="1134"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lastRenderedPageBreak/>
              <w:t>4.5.1.</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Здійснення першого </w:t>
            </w:r>
            <w:r w:rsidRPr="009D3174">
              <w:rPr>
                <w:rFonts w:ascii="Times New Roman" w:hAnsi="Times New Roman" w:cs="Times New Roman"/>
                <w:sz w:val="28"/>
                <w:szCs w:val="28"/>
              </w:rPr>
              <w:lastRenderedPageBreak/>
              <w:t>обміну фінансовою інформацією з компетентним органом США відповідно до  положень угоди FATCA</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Передано звіти </w:t>
            </w:r>
            <w:r w:rsidRPr="009D3174">
              <w:rPr>
                <w:rFonts w:ascii="Times New Roman" w:hAnsi="Times New Roman" w:cs="Times New Roman"/>
                <w:sz w:val="28"/>
                <w:szCs w:val="28"/>
              </w:rPr>
              <w:lastRenderedPageBreak/>
              <w:t xml:space="preserve">компетентному органу США </w:t>
            </w:r>
          </w:p>
        </w:tc>
        <w:tc>
          <w:tcPr>
            <w:tcW w:w="1842"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eastAsia="Times New Roman" w:hAnsi="Times New Roman" w:cs="Times New Roman"/>
                <w:sz w:val="28"/>
                <w:szCs w:val="28"/>
              </w:rPr>
              <w:lastRenderedPageBreak/>
              <w:t xml:space="preserve">ІІІ квартал </w:t>
            </w:r>
            <w:r w:rsidRPr="009D3174">
              <w:rPr>
                <w:rFonts w:ascii="Times New Roman" w:eastAsia="Times New Roman" w:hAnsi="Times New Roman" w:cs="Times New Roman"/>
                <w:sz w:val="28"/>
                <w:szCs w:val="28"/>
              </w:rPr>
              <w:lastRenderedPageBreak/>
              <w:t>2021 року</w:t>
            </w:r>
          </w:p>
        </w:tc>
        <w:tc>
          <w:tcPr>
            <w:tcW w:w="3828"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lastRenderedPageBreak/>
              <w:t xml:space="preserve">Департамент електронних </w:t>
            </w:r>
            <w:r w:rsidRPr="009D3174">
              <w:rPr>
                <w:rFonts w:ascii="Times New Roman" w:hAnsi="Times New Roman" w:cs="Times New Roman"/>
                <w:sz w:val="28"/>
                <w:szCs w:val="28"/>
              </w:rPr>
              <w:lastRenderedPageBreak/>
              <w:t>сервісів,</w:t>
            </w:r>
          </w:p>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міжнародного співробітництва,</w:t>
            </w:r>
          </w:p>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управління ризиками</w:t>
            </w:r>
          </w:p>
        </w:tc>
      </w:tr>
      <w:tr w:rsidR="006A45EE" w:rsidRPr="009D3174" w:rsidTr="00A51EB2">
        <w:tc>
          <w:tcPr>
            <w:tcW w:w="2943" w:type="dxa"/>
            <w:vMerge/>
          </w:tcPr>
          <w:p w:rsidR="006A45EE" w:rsidRPr="009D3174" w:rsidRDefault="006A45EE" w:rsidP="00605876">
            <w:pPr>
              <w:contextualSpacing/>
              <w:rPr>
                <w:rFonts w:ascii="Times New Roman" w:hAnsi="Times New Roman" w:cs="Times New Roman"/>
                <w:sz w:val="28"/>
                <w:szCs w:val="28"/>
              </w:rPr>
            </w:pPr>
          </w:p>
        </w:tc>
        <w:tc>
          <w:tcPr>
            <w:tcW w:w="1134"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4.5.2.</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Проходження оцінки Глобального форуму ОЕСР з прозорості та обміну інформацією для податкових цілей щодо дотримання конфіденційності</w:t>
            </w:r>
          </w:p>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та захисту інформації для цілей автоматичного обміну інформацією та виконання рекомендацій за результатами оцінки</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Отримано рекомендації Глобального</w:t>
            </w:r>
          </w:p>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форуму за результатами оцінки</w:t>
            </w:r>
          </w:p>
        </w:tc>
        <w:tc>
          <w:tcPr>
            <w:tcW w:w="1842"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ІІІ квартал 2021 року</w:t>
            </w:r>
          </w:p>
        </w:tc>
        <w:tc>
          <w:tcPr>
            <w:tcW w:w="3828"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міжнародного співробітництва,</w:t>
            </w:r>
          </w:p>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Управління охорони державної таємниці, технічного та криптографічного захисту інформації,</w:t>
            </w:r>
          </w:p>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структурні підрозділи ДПС</w:t>
            </w:r>
          </w:p>
        </w:tc>
      </w:tr>
      <w:tr w:rsidR="006A45EE" w:rsidRPr="009D3174" w:rsidTr="00A51EB2">
        <w:tc>
          <w:tcPr>
            <w:tcW w:w="2943" w:type="dxa"/>
            <w:vMerge/>
          </w:tcPr>
          <w:p w:rsidR="006A45EE" w:rsidRPr="009D3174" w:rsidRDefault="006A45EE" w:rsidP="00605876">
            <w:pPr>
              <w:contextualSpacing/>
              <w:rPr>
                <w:rFonts w:ascii="Times New Roman" w:hAnsi="Times New Roman" w:cs="Times New Roman"/>
                <w:sz w:val="28"/>
                <w:szCs w:val="28"/>
              </w:rPr>
            </w:pPr>
          </w:p>
        </w:tc>
        <w:tc>
          <w:tcPr>
            <w:tcW w:w="1134"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4.5.3.</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Здійснення заходів для приєднання до угоди MCAA CRS</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Підписано зазначену угоду</w:t>
            </w:r>
          </w:p>
        </w:tc>
        <w:tc>
          <w:tcPr>
            <w:tcW w:w="1842"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eastAsia="Times New Roman" w:hAnsi="Times New Roman" w:cs="Times New Roman"/>
                <w:sz w:val="28"/>
                <w:szCs w:val="28"/>
              </w:rPr>
              <w:t>IV квартал 2021 року</w:t>
            </w:r>
          </w:p>
        </w:tc>
        <w:tc>
          <w:tcPr>
            <w:tcW w:w="3828"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міжнародного співробітництва,</w:t>
            </w:r>
          </w:p>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структурні підрозділи ДПС</w:t>
            </w:r>
          </w:p>
        </w:tc>
      </w:tr>
      <w:tr w:rsidR="006A45EE" w:rsidRPr="009D3174" w:rsidTr="00A51EB2">
        <w:tc>
          <w:tcPr>
            <w:tcW w:w="2943" w:type="dxa"/>
            <w:vMerge/>
          </w:tcPr>
          <w:p w:rsidR="006A45EE" w:rsidRPr="009D3174" w:rsidRDefault="006A45EE" w:rsidP="00605876">
            <w:pPr>
              <w:contextualSpacing/>
              <w:rPr>
                <w:rFonts w:ascii="Times New Roman" w:hAnsi="Times New Roman" w:cs="Times New Roman"/>
                <w:sz w:val="28"/>
                <w:szCs w:val="28"/>
              </w:rPr>
            </w:pPr>
          </w:p>
        </w:tc>
        <w:tc>
          <w:tcPr>
            <w:tcW w:w="113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4.5.4.</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Виконання заходів технічного характеру (на підставі функціональних </w:t>
            </w:r>
            <w:r w:rsidRPr="009D3174">
              <w:rPr>
                <w:rFonts w:ascii="Times New Roman" w:hAnsi="Times New Roman" w:cs="Times New Roman"/>
                <w:sz w:val="28"/>
                <w:szCs w:val="28"/>
              </w:rPr>
              <w:lastRenderedPageBreak/>
              <w:t>вимог), необхідних для здійснення автоматичного обміну інформацією відповідно до вимог стандарту CRS</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Впроваджено програмне забезпечення</w:t>
            </w:r>
          </w:p>
        </w:tc>
        <w:tc>
          <w:tcPr>
            <w:tcW w:w="1842" w:type="dxa"/>
          </w:tcPr>
          <w:p w:rsidR="006A45EE" w:rsidRPr="009D3174" w:rsidRDefault="006A45EE" w:rsidP="00605876">
            <w:pPr>
              <w:contextualSpacing/>
              <w:jc w:val="center"/>
              <w:rPr>
                <w:rFonts w:ascii="Times New Roman" w:hAnsi="Times New Roman" w:cs="Times New Roman"/>
                <w:strike/>
                <w:sz w:val="28"/>
                <w:szCs w:val="28"/>
              </w:rPr>
            </w:pPr>
            <w:r w:rsidRPr="009D3174">
              <w:rPr>
                <w:rFonts w:ascii="Times New Roman" w:eastAsia="Times New Roman" w:hAnsi="Times New Roman" w:cs="Times New Roman"/>
                <w:sz w:val="28"/>
                <w:szCs w:val="28"/>
              </w:rPr>
              <w:t xml:space="preserve">У строки, </w:t>
            </w:r>
            <w:r w:rsidRPr="009D3174">
              <w:rPr>
                <w:rFonts w:ascii="Times New Roman" w:hAnsi="Times New Roman" w:cs="Times New Roman"/>
                <w:color w:val="000000" w:themeColor="text1"/>
                <w:sz w:val="28"/>
                <w:szCs w:val="28"/>
              </w:rPr>
              <w:t>визначені в заявці</w:t>
            </w:r>
          </w:p>
        </w:tc>
        <w:tc>
          <w:tcPr>
            <w:tcW w:w="3828"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6A45EE" w:rsidRPr="009D3174" w:rsidTr="00A51EB2">
        <w:tc>
          <w:tcPr>
            <w:tcW w:w="2943" w:type="dxa"/>
            <w:vMerge/>
          </w:tcPr>
          <w:p w:rsidR="006A45EE" w:rsidRPr="009D3174" w:rsidRDefault="006A45EE" w:rsidP="00605876">
            <w:pPr>
              <w:contextualSpacing/>
              <w:rPr>
                <w:rFonts w:ascii="Times New Roman" w:hAnsi="Times New Roman" w:cs="Times New Roman"/>
                <w:sz w:val="28"/>
                <w:szCs w:val="28"/>
              </w:rPr>
            </w:pPr>
          </w:p>
        </w:tc>
        <w:tc>
          <w:tcPr>
            <w:tcW w:w="113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4.5.5.</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Здійснення обміну фінансовою інформацією відповідно до вимог стандарту CRS</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Передано звіти компетентним органам зарубіжних держав</w:t>
            </w:r>
          </w:p>
        </w:tc>
        <w:tc>
          <w:tcPr>
            <w:tcW w:w="1842" w:type="dxa"/>
          </w:tcPr>
          <w:p w:rsidR="006A45EE" w:rsidRPr="009D3174" w:rsidRDefault="006A45EE" w:rsidP="00605876">
            <w:pPr>
              <w:contextualSpacing/>
              <w:jc w:val="center"/>
              <w:rPr>
                <w:rFonts w:ascii="Times New Roman" w:hAnsi="Times New Roman" w:cs="Times New Roman"/>
                <w:strike/>
                <w:sz w:val="28"/>
                <w:szCs w:val="28"/>
              </w:rPr>
            </w:pPr>
            <w:r w:rsidRPr="009D3174">
              <w:rPr>
                <w:rFonts w:ascii="Times New Roman" w:eastAsia="Times New Roman" w:hAnsi="Times New Roman" w:cs="Times New Roman"/>
                <w:sz w:val="28"/>
                <w:szCs w:val="28"/>
              </w:rPr>
              <w:t xml:space="preserve">Після виконання </w:t>
            </w:r>
            <w:r w:rsidRPr="009D3174">
              <w:rPr>
                <w:rFonts w:ascii="Times New Roman" w:hAnsi="Times New Roman" w:cs="Times New Roman"/>
                <w:sz w:val="28"/>
                <w:szCs w:val="28"/>
              </w:rPr>
              <w:t xml:space="preserve">заходів технічного характеру, необхідних для здійснення автоматичного обміну інформацією відповідно до вимог стандарту CRS </w:t>
            </w:r>
          </w:p>
        </w:tc>
        <w:tc>
          <w:tcPr>
            <w:tcW w:w="3828"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міжнародного співробітництва,</w:t>
            </w:r>
          </w:p>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управління ризиками</w:t>
            </w:r>
          </w:p>
        </w:tc>
      </w:tr>
      <w:tr w:rsidR="006A45EE" w:rsidRPr="009D3174" w:rsidTr="00A51EB2">
        <w:tc>
          <w:tcPr>
            <w:tcW w:w="2943" w:type="dxa"/>
            <w:vMerge/>
          </w:tcPr>
          <w:p w:rsidR="006A45EE" w:rsidRPr="009D3174" w:rsidRDefault="006A45EE" w:rsidP="00605876">
            <w:pPr>
              <w:contextualSpacing/>
              <w:rPr>
                <w:rFonts w:ascii="Times New Roman" w:hAnsi="Times New Roman" w:cs="Times New Roman"/>
                <w:sz w:val="28"/>
                <w:szCs w:val="28"/>
              </w:rPr>
            </w:pPr>
          </w:p>
        </w:tc>
        <w:tc>
          <w:tcPr>
            <w:tcW w:w="113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4.5.6.</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Здійснення заходів для приєднання до угоди MCAA </w:t>
            </w:r>
            <w:proofErr w:type="spellStart"/>
            <w:r w:rsidRPr="009D3174">
              <w:rPr>
                <w:rFonts w:ascii="Times New Roman" w:hAnsi="Times New Roman" w:cs="Times New Roman"/>
                <w:sz w:val="28"/>
                <w:szCs w:val="28"/>
              </w:rPr>
              <w:t>CbC</w:t>
            </w:r>
            <w:proofErr w:type="spellEnd"/>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Підписано зазначену угоду</w:t>
            </w:r>
          </w:p>
        </w:tc>
        <w:tc>
          <w:tcPr>
            <w:tcW w:w="1842"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eastAsia="Times New Roman" w:hAnsi="Times New Roman" w:cs="Times New Roman"/>
                <w:sz w:val="28"/>
                <w:szCs w:val="28"/>
              </w:rPr>
              <w:t>IV квартал 2021 року</w:t>
            </w:r>
          </w:p>
        </w:tc>
        <w:tc>
          <w:tcPr>
            <w:tcW w:w="3828"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міжнародного співробітництва,</w:t>
            </w:r>
          </w:p>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 xml:space="preserve">Департамент управління </w:t>
            </w:r>
            <w:r w:rsidRPr="009D3174">
              <w:rPr>
                <w:rFonts w:ascii="Times New Roman" w:hAnsi="Times New Roman" w:cs="Times New Roman"/>
                <w:sz w:val="28"/>
                <w:szCs w:val="28"/>
              </w:rPr>
              <w:lastRenderedPageBreak/>
              <w:t>ризиками,</w:t>
            </w:r>
          </w:p>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структурні підрозділи ДПС</w:t>
            </w:r>
          </w:p>
        </w:tc>
      </w:tr>
      <w:tr w:rsidR="006A45EE" w:rsidRPr="009D3174" w:rsidTr="00A51EB2">
        <w:trPr>
          <w:trHeight w:val="1840"/>
        </w:trPr>
        <w:tc>
          <w:tcPr>
            <w:tcW w:w="2943"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lastRenderedPageBreak/>
              <w:t>4.6. Відображення в «Електронному кабінеті» наявних ризиків несплати податків платників податків, які використовуються ДПС при формуванні плану-графіку проведення документальних перевірок</w:t>
            </w:r>
          </w:p>
        </w:tc>
        <w:tc>
          <w:tcPr>
            <w:tcW w:w="113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4.6.1.</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Розроблення та введення в експлуатацію програмного забезпечення щодо відображення ризиків несплати податків, які використовуються ДПС при формуванні плану-графіку проведення документальних перевірок</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Підготовлено технічне завдання; впроваджено програмне забезпечення </w:t>
            </w:r>
          </w:p>
        </w:tc>
        <w:tc>
          <w:tcPr>
            <w:tcW w:w="1842"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Перше півріччя </w:t>
            </w:r>
            <w:r w:rsidRPr="009D3174">
              <w:rPr>
                <w:rFonts w:ascii="Times New Roman" w:hAnsi="Times New Roman" w:cs="Times New Roman"/>
                <w:sz w:val="28"/>
                <w:szCs w:val="28"/>
              </w:rPr>
              <w:br/>
              <w:t>2021 року</w:t>
            </w:r>
          </w:p>
        </w:tc>
        <w:tc>
          <w:tcPr>
            <w:tcW w:w="3828" w:type="dxa"/>
          </w:tcPr>
          <w:p w:rsidR="006A45EE" w:rsidRPr="009D3174" w:rsidRDefault="006A45EE" w:rsidP="008C7E05">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Департамент податкового аудиту</w:t>
            </w:r>
          </w:p>
          <w:p w:rsidR="006A45EE" w:rsidRPr="009D3174" w:rsidRDefault="006A45EE" w:rsidP="00605876">
            <w:pPr>
              <w:contextualSpacing/>
              <w:jc w:val="both"/>
              <w:rPr>
                <w:rFonts w:ascii="Times New Roman" w:hAnsi="Times New Roman" w:cs="Times New Roman"/>
                <w:sz w:val="28"/>
                <w:szCs w:val="28"/>
              </w:rPr>
            </w:pPr>
          </w:p>
        </w:tc>
      </w:tr>
      <w:tr w:rsidR="006A45EE" w:rsidRPr="009D3174" w:rsidTr="00A51EB2">
        <w:tc>
          <w:tcPr>
            <w:tcW w:w="15559" w:type="dxa"/>
            <w:gridSpan w:val="6"/>
          </w:tcPr>
          <w:p w:rsidR="006A45EE" w:rsidRDefault="006A45EE" w:rsidP="00605876">
            <w:pPr>
              <w:contextualSpacing/>
              <w:jc w:val="both"/>
              <w:rPr>
                <w:rFonts w:ascii="Times New Roman" w:hAnsi="Times New Roman" w:cs="Times New Roman"/>
                <w:b/>
                <w:sz w:val="28"/>
                <w:szCs w:val="28"/>
              </w:rPr>
            </w:pPr>
            <w:r w:rsidRPr="009D3174">
              <w:rPr>
                <w:rFonts w:ascii="Times New Roman" w:hAnsi="Times New Roman" w:cs="Times New Roman"/>
                <w:b/>
                <w:sz w:val="28"/>
                <w:szCs w:val="28"/>
              </w:rPr>
              <w:t>Стратегічна ціль 5. ФОРМУВАННЯ КВАЛІФІКОВАНОЇ, ЕФЕКТИВНОЇ ТА МОТИВОВАНОЇ КОМАНДИ</w:t>
            </w:r>
          </w:p>
          <w:p w:rsidR="006958E5" w:rsidRPr="009D3174" w:rsidRDefault="006958E5" w:rsidP="00605876">
            <w:pPr>
              <w:contextualSpacing/>
              <w:jc w:val="both"/>
              <w:rPr>
                <w:rFonts w:ascii="Times New Roman" w:hAnsi="Times New Roman" w:cs="Times New Roman"/>
                <w:b/>
                <w:sz w:val="28"/>
                <w:szCs w:val="28"/>
              </w:rPr>
            </w:pPr>
          </w:p>
        </w:tc>
      </w:tr>
      <w:tr w:rsidR="006A45EE" w:rsidRPr="009D3174" w:rsidTr="00A51EB2">
        <w:tc>
          <w:tcPr>
            <w:tcW w:w="2943" w:type="dxa"/>
            <w:vMerge w:val="restart"/>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5.1. Залучення та адаптація у ДПС кваліфікованих фахівців</w:t>
            </w:r>
          </w:p>
        </w:tc>
        <w:tc>
          <w:tcPr>
            <w:tcW w:w="113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5.1.1.</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Організація та проведення конкурсів (доборів) на зайняття вакантних посад державної служби категорій «Б» і «В»</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Прийнято відповідні накази ДПС</w:t>
            </w:r>
          </w:p>
        </w:tc>
        <w:tc>
          <w:tcPr>
            <w:tcW w:w="1842"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У строки, визначені наказами ДПС про оголошення конкурсів (доборів)</w:t>
            </w:r>
          </w:p>
        </w:tc>
        <w:tc>
          <w:tcPr>
            <w:tcW w:w="3828"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кадрового забезпечення та розвитку персоналу</w:t>
            </w:r>
          </w:p>
        </w:tc>
      </w:tr>
      <w:tr w:rsidR="006A45EE" w:rsidRPr="009D3174" w:rsidTr="00A51EB2">
        <w:tc>
          <w:tcPr>
            <w:tcW w:w="2943" w:type="dxa"/>
            <w:vMerge/>
          </w:tcPr>
          <w:p w:rsidR="006A45EE" w:rsidRPr="009D3174" w:rsidRDefault="006A45EE" w:rsidP="00605876">
            <w:pPr>
              <w:contextualSpacing/>
              <w:rPr>
                <w:rFonts w:ascii="Times New Roman" w:hAnsi="Times New Roman" w:cs="Times New Roman"/>
                <w:sz w:val="28"/>
                <w:szCs w:val="28"/>
              </w:rPr>
            </w:pPr>
          </w:p>
        </w:tc>
        <w:tc>
          <w:tcPr>
            <w:tcW w:w="113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5.1.2.</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Розроблення програми адаптації осіб, вперше прийнятих на державну службу</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Прийнято відповідні розпорядчі документи</w:t>
            </w:r>
          </w:p>
        </w:tc>
        <w:tc>
          <w:tcPr>
            <w:tcW w:w="1842"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I квартал 2021 року</w:t>
            </w:r>
          </w:p>
        </w:tc>
        <w:tc>
          <w:tcPr>
            <w:tcW w:w="3828"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кадрового забезпечення та розвитку персоналу</w:t>
            </w:r>
          </w:p>
        </w:tc>
      </w:tr>
      <w:tr w:rsidR="006A45EE" w:rsidRPr="009D3174" w:rsidTr="00A51EB2">
        <w:tc>
          <w:tcPr>
            <w:tcW w:w="2943" w:type="dxa"/>
            <w:vMerge w:val="restart"/>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5.2. Організація підвищення рівня професійної компетентності працівників протягом проходження служби</w:t>
            </w:r>
          </w:p>
        </w:tc>
        <w:tc>
          <w:tcPr>
            <w:tcW w:w="113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5.2.1.</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Узагальнення потреби органів ДПС у підвищенні кваліфікації посадових осіб та формування Плану підвищення рівня професійної компетентності державних службовців ДПС та її територіальних органів на відповідний рік, який задовольняє потреби державних службовців у підвищенні професійної компетентності</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Затверджено План підвищення рівня професійної компетентності державних службовців ДПС та її територіальних органів</w:t>
            </w:r>
          </w:p>
        </w:tc>
        <w:tc>
          <w:tcPr>
            <w:tcW w:w="1842"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І квартал 2021 року</w:t>
            </w:r>
          </w:p>
        </w:tc>
        <w:tc>
          <w:tcPr>
            <w:tcW w:w="3828" w:type="dxa"/>
          </w:tcPr>
          <w:p w:rsidR="006A45EE" w:rsidRPr="009D3174" w:rsidRDefault="006A45EE" w:rsidP="008C7E05">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кадрового забезпечення та розвитку персоналу</w:t>
            </w:r>
          </w:p>
        </w:tc>
      </w:tr>
      <w:tr w:rsidR="006A45EE" w:rsidRPr="009D3174" w:rsidTr="00A51EB2">
        <w:tc>
          <w:tcPr>
            <w:tcW w:w="2943" w:type="dxa"/>
            <w:vMerge/>
          </w:tcPr>
          <w:p w:rsidR="006A45EE" w:rsidRPr="009D3174" w:rsidRDefault="006A45EE" w:rsidP="00605876">
            <w:pPr>
              <w:contextualSpacing/>
              <w:jc w:val="both"/>
              <w:rPr>
                <w:rFonts w:ascii="Times New Roman" w:hAnsi="Times New Roman" w:cs="Times New Roman"/>
                <w:sz w:val="28"/>
                <w:szCs w:val="28"/>
              </w:rPr>
            </w:pPr>
          </w:p>
        </w:tc>
        <w:tc>
          <w:tcPr>
            <w:tcW w:w="1134" w:type="dxa"/>
          </w:tcPr>
          <w:p w:rsidR="006A45EE" w:rsidRPr="009D3174" w:rsidRDefault="006A45EE" w:rsidP="00605876">
            <w:pPr>
              <w:contextualSpacing/>
              <w:jc w:val="both"/>
              <w:rPr>
                <w:rFonts w:ascii="Times New Roman" w:hAnsi="Times New Roman" w:cs="Times New Roman"/>
                <w:color w:val="000000"/>
                <w:sz w:val="28"/>
                <w:szCs w:val="28"/>
              </w:rPr>
            </w:pPr>
            <w:r w:rsidRPr="009D3174">
              <w:rPr>
                <w:rFonts w:ascii="Times New Roman" w:hAnsi="Times New Roman" w:cs="Times New Roman"/>
                <w:color w:val="000000"/>
                <w:sz w:val="28"/>
                <w:szCs w:val="28"/>
              </w:rPr>
              <w:t>5.2.2.</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color w:val="000000"/>
                <w:sz w:val="28"/>
                <w:szCs w:val="28"/>
              </w:rPr>
              <w:t>Підвищення професійного рівня працівників ДПС і</w:t>
            </w:r>
            <w:r w:rsidRPr="009D3174">
              <w:rPr>
                <w:rFonts w:ascii="Times New Roman" w:eastAsia="Times New Roman" w:hAnsi="Times New Roman" w:cs="Times New Roman"/>
                <w:color w:val="000000"/>
                <w:sz w:val="28"/>
                <w:szCs w:val="28"/>
              </w:rPr>
              <w:t xml:space="preserve">з питань </w:t>
            </w:r>
            <w:r w:rsidRPr="009D3174">
              <w:rPr>
                <w:rFonts w:ascii="Times New Roman" w:hAnsi="Times New Roman" w:cs="Times New Roman"/>
                <w:color w:val="000000"/>
                <w:sz w:val="28"/>
                <w:szCs w:val="28"/>
              </w:rPr>
              <w:t xml:space="preserve">BEPS (із питань трансфертного ціноутворення), у т. ч. </w:t>
            </w:r>
            <w:r w:rsidRPr="009D3174">
              <w:rPr>
                <w:rFonts w:ascii="Times New Roman" w:hAnsi="Times New Roman" w:cs="Times New Roman"/>
                <w:color w:val="000000"/>
                <w:sz w:val="28"/>
                <w:szCs w:val="28"/>
              </w:rPr>
              <w:lastRenderedPageBreak/>
              <w:t>шляхом залучення міжнародних експертів</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eastAsia="Times New Roman" w:hAnsi="Times New Roman" w:cs="Times New Roman"/>
                <w:color w:val="000000"/>
                <w:sz w:val="28"/>
                <w:szCs w:val="28"/>
              </w:rPr>
              <w:lastRenderedPageBreak/>
              <w:t>Забезпечено участь у навчаннях, курсах, семінарах</w:t>
            </w:r>
          </w:p>
        </w:tc>
        <w:tc>
          <w:tcPr>
            <w:tcW w:w="1842"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2021 рік</w:t>
            </w:r>
          </w:p>
        </w:tc>
        <w:tc>
          <w:tcPr>
            <w:tcW w:w="3828" w:type="dxa"/>
          </w:tcPr>
          <w:p w:rsidR="006A45EE" w:rsidRPr="009D3174" w:rsidRDefault="006A45EE" w:rsidP="008C7E05">
            <w:pPr>
              <w:spacing w:after="160" w:line="259" w:lineRule="auto"/>
              <w:contextualSpacing/>
              <w:rPr>
                <w:rFonts w:ascii="Times New Roman" w:eastAsia="Times New Roman" w:hAnsi="Times New Roman" w:cs="Times New Roman"/>
                <w:sz w:val="28"/>
                <w:szCs w:val="28"/>
              </w:rPr>
            </w:pPr>
            <w:r w:rsidRPr="009D3174">
              <w:rPr>
                <w:rFonts w:ascii="Times New Roman" w:eastAsia="Times New Roman" w:hAnsi="Times New Roman" w:cs="Times New Roman"/>
                <w:sz w:val="28"/>
                <w:szCs w:val="28"/>
              </w:rPr>
              <w:t>Департамент податкового аудиту,</w:t>
            </w:r>
          </w:p>
          <w:p w:rsidR="006A45EE" w:rsidRPr="009D3174" w:rsidRDefault="006A45EE" w:rsidP="008C7E05">
            <w:pPr>
              <w:spacing w:after="160" w:line="259" w:lineRule="auto"/>
              <w:contextualSpacing/>
              <w:rPr>
                <w:rFonts w:ascii="Times New Roman" w:eastAsia="Times New Roman" w:hAnsi="Times New Roman" w:cs="Times New Roman"/>
                <w:sz w:val="28"/>
                <w:szCs w:val="28"/>
              </w:rPr>
            </w:pPr>
            <w:r w:rsidRPr="009D3174">
              <w:rPr>
                <w:rFonts w:ascii="Times New Roman" w:eastAsia="Times New Roman" w:hAnsi="Times New Roman" w:cs="Times New Roman"/>
                <w:color w:val="000000"/>
                <w:sz w:val="28"/>
                <w:szCs w:val="28"/>
                <w:lang w:eastAsia="uk-UA"/>
              </w:rPr>
              <w:t xml:space="preserve">Департамент управління ризиками, </w:t>
            </w:r>
          </w:p>
          <w:p w:rsidR="006A45EE" w:rsidRPr="009D3174" w:rsidRDefault="006A45EE" w:rsidP="008C7E05">
            <w:pPr>
              <w:contextualSpacing/>
              <w:rPr>
                <w:rFonts w:ascii="Times New Roman" w:hAnsi="Times New Roman" w:cs="Times New Roman"/>
                <w:sz w:val="28"/>
                <w:szCs w:val="28"/>
              </w:rPr>
            </w:pPr>
            <w:r w:rsidRPr="009D3174">
              <w:rPr>
                <w:rFonts w:ascii="Times New Roman" w:eastAsia="Times New Roman" w:hAnsi="Times New Roman" w:cs="Times New Roman"/>
                <w:sz w:val="28"/>
                <w:szCs w:val="28"/>
              </w:rPr>
              <w:t xml:space="preserve">Департамент міжнародного </w:t>
            </w:r>
            <w:r w:rsidRPr="009D3174">
              <w:rPr>
                <w:rFonts w:ascii="Times New Roman" w:eastAsia="Times New Roman" w:hAnsi="Times New Roman" w:cs="Times New Roman"/>
                <w:sz w:val="28"/>
                <w:szCs w:val="28"/>
              </w:rPr>
              <w:lastRenderedPageBreak/>
              <w:t>співробітництва</w:t>
            </w:r>
          </w:p>
        </w:tc>
      </w:tr>
      <w:tr w:rsidR="006A45EE" w:rsidRPr="009D3174" w:rsidTr="00A51EB2">
        <w:tc>
          <w:tcPr>
            <w:tcW w:w="2943" w:type="dxa"/>
            <w:vMerge w:val="restart"/>
          </w:tcPr>
          <w:p w:rsidR="006A45EE" w:rsidRPr="009D3174" w:rsidRDefault="006A45EE" w:rsidP="00605876">
            <w:pPr>
              <w:rPr>
                <w:rFonts w:ascii="Times New Roman" w:hAnsi="Times New Roman" w:cs="Times New Roman"/>
                <w:sz w:val="28"/>
                <w:szCs w:val="28"/>
              </w:rPr>
            </w:pPr>
            <w:r w:rsidRPr="009D3174">
              <w:rPr>
                <w:rFonts w:ascii="Times New Roman" w:hAnsi="Times New Roman" w:cs="Times New Roman"/>
                <w:sz w:val="28"/>
                <w:szCs w:val="28"/>
              </w:rPr>
              <w:lastRenderedPageBreak/>
              <w:t>5.3. Впровадження системи оцінювання ефективності та мотивації персоналу</w:t>
            </w:r>
          </w:p>
        </w:tc>
        <w:tc>
          <w:tcPr>
            <w:tcW w:w="113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5.3.1.</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Забезпечення організації та проведення щорічного оцінювання службової діяльності державних службовців ДПС категорій «Б» та «В» на основі визначених показників</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Прийнято відповідні розпорядчі документи ДПС</w:t>
            </w:r>
          </w:p>
        </w:tc>
        <w:tc>
          <w:tcPr>
            <w:tcW w:w="1842"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ІV квартал 2021 року</w:t>
            </w:r>
          </w:p>
        </w:tc>
        <w:tc>
          <w:tcPr>
            <w:tcW w:w="3828"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Департамент кадрового забезпечення та розвитку персоналу</w:t>
            </w:r>
          </w:p>
        </w:tc>
      </w:tr>
      <w:tr w:rsidR="006A45EE" w:rsidRPr="009D3174" w:rsidTr="00A51EB2">
        <w:tc>
          <w:tcPr>
            <w:tcW w:w="2943" w:type="dxa"/>
            <w:vMerge/>
          </w:tcPr>
          <w:p w:rsidR="006A45EE" w:rsidRPr="009D3174" w:rsidRDefault="006A45EE" w:rsidP="00605876">
            <w:pPr>
              <w:rPr>
                <w:rFonts w:ascii="Times New Roman" w:hAnsi="Times New Roman" w:cs="Times New Roman"/>
                <w:sz w:val="28"/>
                <w:szCs w:val="28"/>
              </w:rPr>
            </w:pPr>
          </w:p>
        </w:tc>
        <w:tc>
          <w:tcPr>
            <w:tcW w:w="113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5.3.2.</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Проведення моніторингу виконання завдань і ключових показників результативності, ефективності та якості службової діяльності державних службовців ДПС категорій «Б» та «В»</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Проведено моніторинг</w:t>
            </w:r>
          </w:p>
        </w:tc>
        <w:tc>
          <w:tcPr>
            <w:tcW w:w="1842"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І-ІІІ квартал</w:t>
            </w:r>
          </w:p>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2021 року</w:t>
            </w:r>
          </w:p>
        </w:tc>
        <w:tc>
          <w:tcPr>
            <w:tcW w:w="3828" w:type="dxa"/>
          </w:tcPr>
          <w:p w:rsidR="006A45EE" w:rsidRPr="009D3174" w:rsidRDefault="006A45EE" w:rsidP="008C7E05">
            <w:pPr>
              <w:contextualSpacing/>
              <w:rPr>
                <w:rFonts w:ascii="Times New Roman" w:hAnsi="Times New Roman" w:cs="Times New Roman"/>
                <w:sz w:val="28"/>
                <w:szCs w:val="28"/>
              </w:rPr>
            </w:pPr>
            <w:r w:rsidRPr="009D3174">
              <w:rPr>
                <w:rFonts w:ascii="Times New Roman" w:hAnsi="Times New Roman" w:cs="Times New Roman"/>
                <w:sz w:val="28"/>
                <w:szCs w:val="28"/>
              </w:rPr>
              <w:t xml:space="preserve">Департамент кадрового забезпечення та розвитку персоналу, </w:t>
            </w:r>
          </w:p>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структурні підрозділи ДПС</w:t>
            </w:r>
          </w:p>
        </w:tc>
      </w:tr>
      <w:tr w:rsidR="006A45EE" w:rsidRPr="009D3174" w:rsidTr="00A51EB2">
        <w:tc>
          <w:tcPr>
            <w:tcW w:w="2943" w:type="dxa"/>
            <w:vMerge/>
          </w:tcPr>
          <w:p w:rsidR="006A45EE" w:rsidRPr="009D3174" w:rsidRDefault="006A45EE" w:rsidP="00605876">
            <w:pPr>
              <w:rPr>
                <w:rFonts w:ascii="Times New Roman" w:hAnsi="Times New Roman" w:cs="Times New Roman"/>
                <w:sz w:val="28"/>
                <w:szCs w:val="28"/>
              </w:rPr>
            </w:pPr>
          </w:p>
        </w:tc>
        <w:tc>
          <w:tcPr>
            <w:tcW w:w="113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5.3.3.</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Розроблення та запровадження комплексної системи заходів мотивації та заохочення до доброчесного та </w:t>
            </w:r>
            <w:r w:rsidRPr="009D3174">
              <w:rPr>
                <w:rFonts w:ascii="Times New Roman" w:hAnsi="Times New Roman" w:cs="Times New Roman"/>
                <w:sz w:val="28"/>
                <w:szCs w:val="28"/>
              </w:rPr>
              <w:lastRenderedPageBreak/>
              <w:t>ініціативного виконання обов’язків</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Прийнято відповідні розпорядчі документи ДПС</w:t>
            </w:r>
          </w:p>
        </w:tc>
        <w:tc>
          <w:tcPr>
            <w:tcW w:w="1842"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ІІІ квартал 2021 року</w:t>
            </w:r>
          </w:p>
        </w:tc>
        <w:tc>
          <w:tcPr>
            <w:tcW w:w="3828" w:type="dxa"/>
          </w:tcPr>
          <w:p w:rsidR="006A45EE" w:rsidRPr="009D3174" w:rsidRDefault="006A45EE" w:rsidP="00605876">
            <w:pPr>
              <w:rPr>
                <w:rFonts w:ascii="Times New Roman" w:hAnsi="Times New Roman" w:cs="Times New Roman"/>
                <w:sz w:val="28"/>
                <w:szCs w:val="28"/>
                <w:lang w:val="ru-RU"/>
              </w:rPr>
            </w:pPr>
            <w:r w:rsidRPr="009D3174">
              <w:rPr>
                <w:rFonts w:ascii="Times New Roman" w:hAnsi="Times New Roman" w:cs="Times New Roman"/>
                <w:sz w:val="28"/>
                <w:szCs w:val="28"/>
              </w:rPr>
              <w:t>Департамент кадрового забезпечення та розвитку персоналу</w:t>
            </w:r>
          </w:p>
          <w:p w:rsidR="006A45EE" w:rsidRPr="009D3174" w:rsidRDefault="006A45EE" w:rsidP="00605876">
            <w:pPr>
              <w:rPr>
                <w:rFonts w:ascii="Times New Roman" w:hAnsi="Times New Roman" w:cs="Times New Roman"/>
                <w:strike/>
                <w:sz w:val="28"/>
                <w:szCs w:val="28"/>
              </w:rPr>
            </w:pPr>
          </w:p>
        </w:tc>
      </w:tr>
      <w:tr w:rsidR="006A45EE" w:rsidRPr="009D3174" w:rsidTr="00A51EB2">
        <w:tc>
          <w:tcPr>
            <w:tcW w:w="2943" w:type="dxa"/>
            <w:vMerge w:val="restart"/>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lastRenderedPageBreak/>
              <w:t>5.4. Контроль за дотриманням Правил етичної поведінки</w:t>
            </w:r>
          </w:p>
        </w:tc>
        <w:tc>
          <w:tcPr>
            <w:tcW w:w="113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5.4.1.</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Оприлюднення інформації щодо Правил етичної поведінки на офіційному </w:t>
            </w:r>
            <w:proofErr w:type="spellStart"/>
            <w:r w:rsidRPr="009D3174">
              <w:rPr>
                <w:rFonts w:ascii="Times New Roman" w:hAnsi="Times New Roman" w:cs="Times New Roman"/>
                <w:sz w:val="28"/>
                <w:szCs w:val="28"/>
              </w:rPr>
              <w:t>вебпорталі</w:t>
            </w:r>
            <w:proofErr w:type="spellEnd"/>
            <w:r w:rsidRPr="009D3174">
              <w:rPr>
                <w:rFonts w:ascii="Times New Roman" w:hAnsi="Times New Roman" w:cs="Times New Roman"/>
                <w:sz w:val="28"/>
                <w:szCs w:val="28"/>
              </w:rPr>
              <w:t xml:space="preserve"> ДПС</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Публікація на офіційному </w:t>
            </w:r>
            <w:proofErr w:type="spellStart"/>
            <w:r w:rsidRPr="009D3174">
              <w:rPr>
                <w:rFonts w:ascii="Times New Roman" w:hAnsi="Times New Roman" w:cs="Times New Roman"/>
                <w:sz w:val="28"/>
                <w:szCs w:val="28"/>
              </w:rPr>
              <w:t>вебпорталі</w:t>
            </w:r>
            <w:proofErr w:type="spellEnd"/>
            <w:r w:rsidRPr="009D3174">
              <w:rPr>
                <w:rFonts w:ascii="Times New Roman" w:hAnsi="Times New Roman" w:cs="Times New Roman"/>
                <w:sz w:val="28"/>
                <w:szCs w:val="28"/>
              </w:rPr>
              <w:t xml:space="preserve"> ДПС</w:t>
            </w:r>
          </w:p>
        </w:tc>
        <w:tc>
          <w:tcPr>
            <w:tcW w:w="1842" w:type="dxa"/>
          </w:tcPr>
          <w:p w:rsidR="006A45EE" w:rsidRPr="009D3174" w:rsidRDefault="006A45EE" w:rsidP="00605876">
            <w:pPr>
              <w:jc w:val="center"/>
              <w:rPr>
                <w:rFonts w:ascii="Times New Roman" w:hAnsi="Times New Roman" w:cs="Times New Roman"/>
                <w:sz w:val="28"/>
                <w:szCs w:val="28"/>
              </w:rPr>
            </w:pPr>
            <w:r w:rsidRPr="009D3174">
              <w:rPr>
                <w:rFonts w:ascii="Times New Roman" w:hAnsi="Times New Roman" w:cs="Times New Roman"/>
                <w:sz w:val="28"/>
                <w:szCs w:val="28"/>
              </w:rPr>
              <w:t>2021 рік</w:t>
            </w:r>
          </w:p>
        </w:tc>
        <w:tc>
          <w:tcPr>
            <w:tcW w:w="3828"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Управління з питань запобігання та виявлення корупції,</w:t>
            </w:r>
          </w:p>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Організаційно-розпорядчий департамент</w:t>
            </w:r>
          </w:p>
        </w:tc>
      </w:tr>
      <w:tr w:rsidR="006A45EE" w:rsidRPr="009D3174" w:rsidTr="00A51EB2">
        <w:tc>
          <w:tcPr>
            <w:tcW w:w="2943" w:type="dxa"/>
            <w:vMerge/>
          </w:tcPr>
          <w:p w:rsidR="006A45EE" w:rsidRPr="009D3174" w:rsidRDefault="006A45EE" w:rsidP="00605876">
            <w:pPr>
              <w:contextualSpacing/>
              <w:rPr>
                <w:rFonts w:ascii="Times New Roman" w:hAnsi="Times New Roman" w:cs="Times New Roman"/>
                <w:sz w:val="28"/>
                <w:szCs w:val="28"/>
              </w:rPr>
            </w:pPr>
          </w:p>
        </w:tc>
        <w:tc>
          <w:tcPr>
            <w:tcW w:w="113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5.4.2.</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Інформування співробітників ДПС та громадськості щодо діяльності уповноважених підрозділів (осіб) з питань запобігання та виявлення корупції</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Публікація на офіційному </w:t>
            </w:r>
            <w:proofErr w:type="spellStart"/>
            <w:r w:rsidRPr="009D3174">
              <w:rPr>
                <w:rFonts w:ascii="Times New Roman" w:hAnsi="Times New Roman" w:cs="Times New Roman"/>
                <w:sz w:val="28"/>
                <w:szCs w:val="28"/>
              </w:rPr>
              <w:t>вебпорталі</w:t>
            </w:r>
            <w:proofErr w:type="spellEnd"/>
            <w:r w:rsidRPr="009D3174">
              <w:rPr>
                <w:rFonts w:ascii="Times New Roman" w:hAnsi="Times New Roman" w:cs="Times New Roman"/>
                <w:sz w:val="28"/>
                <w:szCs w:val="28"/>
              </w:rPr>
              <w:t xml:space="preserve"> ДПС</w:t>
            </w:r>
          </w:p>
        </w:tc>
        <w:tc>
          <w:tcPr>
            <w:tcW w:w="1842" w:type="dxa"/>
          </w:tcPr>
          <w:p w:rsidR="006A45EE" w:rsidRPr="009D3174" w:rsidRDefault="006A45EE" w:rsidP="00605876">
            <w:pPr>
              <w:jc w:val="center"/>
              <w:rPr>
                <w:rFonts w:ascii="Times New Roman" w:hAnsi="Times New Roman" w:cs="Times New Roman"/>
                <w:sz w:val="28"/>
                <w:szCs w:val="28"/>
              </w:rPr>
            </w:pPr>
            <w:r w:rsidRPr="009D3174">
              <w:rPr>
                <w:rFonts w:ascii="Times New Roman" w:hAnsi="Times New Roman" w:cs="Times New Roman"/>
                <w:sz w:val="28"/>
                <w:szCs w:val="28"/>
              </w:rPr>
              <w:t>2021 рік</w:t>
            </w:r>
          </w:p>
        </w:tc>
        <w:tc>
          <w:tcPr>
            <w:tcW w:w="3828"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Управління з питань запобігання та виявлення корупції</w:t>
            </w:r>
          </w:p>
        </w:tc>
      </w:tr>
      <w:tr w:rsidR="006A45EE" w:rsidRPr="009D3174" w:rsidTr="00A51EB2">
        <w:tc>
          <w:tcPr>
            <w:tcW w:w="2943" w:type="dxa"/>
            <w:vMerge/>
          </w:tcPr>
          <w:p w:rsidR="006A45EE" w:rsidRPr="009D3174" w:rsidRDefault="006A45EE" w:rsidP="00605876">
            <w:pPr>
              <w:contextualSpacing/>
              <w:rPr>
                <w:rFonts w:ascii="Times New Roman" w:hAnsi="Times New Roman" w:cs="Times New Roman"/>
                <w:sz w:val="28"/>
                <w:szCs w:val="28"/>
              </w:rPr>
            </w:pPr>
          </w:p>
        </w:tc>
        <w:tc>
          <w:tcPr>
            <w:tcW w:w="113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5.4.3.</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Упередження фактів порушення співробітниками ДПС Правил етичної поведінки. Проведення занять (лекцій-семінарів) з дотримання Правил етичної поведінки</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Проведено заняття зі співробітниками ДПС</w:t>
            </w:r>
          </w:p>
        </w:tc>
        <w:tc>
          <w:tcPr>
            <w:tcW w:w="1842" w:type="dxa"/>
          </w:tcPr>
          <w:p w:rsidR="006A45EE" w:rsidRPr="009D3174" w:rsidRDefault="006A45EE" w:rsidP="00605876">
            <w:pPr>
              <w:jc w:val="center"/>
              <w:rPr>
                <w:rFonts w:ascii="Times New Roman" w:hAnsi="Times New Roman" w:cs="Times New Roman"/>
                <w:sz w:val="28"/>
                <w:szCs w:val="28"/>
              </w:rPr>
            </w:pPr>
            <w:r w:rsidRPr="009D3174">
              <w:rPr>
                <w:rFonts w:ascii="Times New Roman" w:hAnsi="Times New Roman" w:cs="Times New Roman"/>
                <w:sz w:val="28"/>
                <w:szCs w:val="28"/>
              </w:rPr>
              <w:t>2021 рік</w:t>
            </w:r>
          </w:p>
        </w:tc>
        <w:tc>
          <w:tcPr>
            <w:tcW w:w="3828"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Управління з питань запобігання та виявлення корупції</w:t>
            </w:r>
          </w:p>
        </w:tc>
      </w:tr>
      <w:tr w:rsidR="006A45EE" w:rsidRPr="009D3174" w:rsidTr="00A51EB2">
        <w:tc>
          <w:tcPr>
            <w:tcW w:w="2943" w:type="dxa"/>
            <w:vMerge/>
          </w:tcPr>
          <w:p w:rsidR="006A45EE" w:rsidRPr="009D3174" w:rsidRDefault="006A45EE" w:rsidP="00605876">
            <w:pPr>
              <w:contextualSpacing/>
              <w:rPr>
                <w:rFonts w:ascii="Times New Roman" w:hAnsi="Times New Roman" w:cs="Times New Roman"/>
                <w:sz w:val="28"/>
                <w:szCs w:val="28"/>
              </w:rPr>
            </w:pPr>
          </w:p>
        </w:tc>
        <w:tc>
          <w:tcPr>
            <w:tcW w:w="113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5.4.4.</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Проведення індивідуальних бесід зі </w:t>
            </w:r>
            <w:r w:rsidRPr="009D3174">
              <w:rPr>
                <w:rFonts w:ascii="Times New Roman" w:hAnsi="Times New Roman" w:cs="Times New Roman"/>
                <w:sz w:val="28"/>
                <w:szCs w:val="28"/>
              </w:rPr>
              <w:lastRenderedPageBreak/>
              <w:t>співробітниками структурних підрозділів апарату ДПС з метою упередження фактів порушення співробітниками ДПС Правил етичної поведінки</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Проведено бесіди зі </w:t>
            </w:r>
            <w:r w:rsidRPr="009D3174">
              <w:rPr>
                <w:rFonts w:ascii="Times New Roman" w:hAnsi="Times New Roman" w:cs="Times New Roman"/>
                <w:sz w:val="28"/>
                <w:szCs w:val="28"/>
              </w:rPr>
              <w:lastRenderedPageBreak/>
              <w:t>співробітниками ДПС</w:t>
            </w:r>
          </w:p>
        </w:tc>
        <w:tc>
          <w:tcPr>
            <w:tcW w:w="1842" w:type="dxa"/>
          </w:tcPr>
          <w:p w:rsidR="006A45EE" w:rsidRPr="009D3174" w:rsidRDefault="006A45EE" w:rsidP="00605876">
            <w:pPr>
              <w:jc w:val="center"/>
              <w:rPr>
                <w:rFonts w:ascii="Times New Roman" w:hAnsi="Times New Roman" w:cs="Times New Roman"/>
                <w:sz w:val="28"/>
                <w:szCs w:val="28"/>
              </w:rPr>
            </w:pPr>
            <w:r w:rsidRPr="009D3174">
              <w:rPr>
                <w:rFonts w:ascii="Times New Roman" w:hAnsi="Times New Roman" w:cs="Times New Roman"/>
                <w:sz w:val="28"/>
                <w:szCs w:val="28"/>
              </w:rPr>
              <w:lastRenderedPageBreak/>
              <w:t>2021 рік</w:t>
            </w:r>
          </w:p>
        </w:tc>
        <w:tc>
          <w:tcPr>
            <w:tcW w:w="3828"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 xml:space="preserve">Управління з питань запобігання та виявлення </w:t>
            </w:r>
            <w:r w:rsidRPr="009D3174">
              <w:rPr>
                <w:rFonts w:ascii="Times New Roman" w:hAnsi="Times New Roman" w:cs="Times New Roman"/>
                <w:sz w:val="28"/>
                <w:szCs w:val="28"/>
              </w:rPr>
              <w:lastRenderedPageBreak/>
              <w:t>корупції</w:t>
            </w:r>
          </w:p>
        </w:tc>
      </w:tr>
      <w:tr w:rsidR="006A45EE" w:rsidRPr="009D3174" w:rsidTr="00A51EB2">
        <w:tc>
          <w:tcPr>
            <w:tcW w:w="2943" w:type="dxa"/>
            <w:vMerge/>
          </w:tcPr>
          <w:p w:rsidR="006A45EE" w:rsidRPr="009D3174" w:rsidRDefault="006A45EE" w:rsidP="00605876">
            <w:pPr>
              <w:contextualSpacing/>
              <w:rPr>
                <w:rFonts w:ascii="Times New Roman" w:hAnsi="Times New Roman" w:cs="Times New Roman"/>
                <w:sz w:val="28"/>
                <w:szCs w:val="28"/>
              </w:rPr>
            </w:pPr>
          </w:p>
        </w:tc>
        <w:tc>
          <w:tcPr>
            <w:tcW w:w="113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5.4.5.</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Проведення перевірок та притягнення винних працівників до дисциплінарної відповідальності за фактами порушення Правил етичної поведінки</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Прийнято відповідні накази ДПС</w:t>
            </w:r>
          </w:p>
        </w:tc>
        <w:tc>
          <w:tcPr>
            <w:tcW w:w="1842" w:type="dxa"/>
          </w:tcPr>
          <w:p w:rsidR="006A45EE" w:rsidRPr="009D3174" w:rsidRDefault="006A45EE" w:rsidP="00605876">
            <w:pPr>
              <w:jc w:val="center"/>
              <w:rPr>
                <w:rFonts w:ascii="Times New Roman" w:hAnsi="Times New Roman" w:cs="Times New Roman"/>
                <w:sz w:val="28"/>
                <w:szCs w:val="28"/>
              </w:rPr>
            </w:pPr>
            <w:r w:rsidRPr="009D3174">
              <w:rPr>
                <w:rFonts w:ascii="Times New Roman" w:hAnsi="Times New Roman" w:cs="Times New Roman"/>
                <w:sz w:val="28"/>
                <w:szCs w:val="28"/>
              </w:rPr>
              <w:t>2021 рік</w:t>
            </w:r>
          </w:p>
        </w:tc>
        <w:tc>
          <w:tcPr>
            <w:tcW w:w="3828"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Управління з питань запобігання та виявлення корупції</w:t>
            </w:r>
          </w:p>
        </w:tc>
      </w:tr>
      <w:tr w:rsidR="006A45EE" w:rsidRPr="009D3174" w:rsidTr="00A51EB2">
        <w:tc>
          <w:tcPr>
            <w:tcW w:w="2943"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5.5. Проведення ідентифікації та оцінки корупційних ризиків</w:t>
            </w:r>
          </w:p>
        </w:tc>
        <w:tc>
          <w:tcPr>
            <w:tcW w:w="113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5.5.1.</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Перегляд Комісією з оцінки корупційних ризиків корупційних ризиків, визначених у Таблиці оцінки корупційних ризиків у діяльності ДПС та заходів щодо їх усунення</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Переглянуто корупційні ризики</w:t>
            </w:r>
          </w:p>
        </w:tc>
        <w:tc>
          <w:tcPr>
            <w:tcW w:w="1842"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Відповідно до Плану роботи Комісії з оцінки корупційних ризиків</w:t>
            </w:r>
          </w:p>
        </w:tc>
        <w:tc>
          <w:tcPr>
            <w:tcW w:w="3828"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Управління з питань запобігання та виявлення корупції</w:t>
            </w:r>
          </w:p>
        </w:tc>
      </w:tr>
      <w:tr w:rsidR="006A45EE" w:rsidRPr="009D3174" w:rsidTr="00A51EB2">
        <w:tc>
          <w:tcPr>
            <w:tcW w:w="2943" w:type="dxa"/>
            <w:vMerge w:val="restart"/>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 xml:space="preserve">5.6. Створення </w:t>
            </w:r>
            <w:r w:rsidRPr="009D3174">
              <w:rPr>
                <w:rFonts w:ascii="Times New Roman" w:hAnsi="Times New Roman" w:cs="Times New Roman"/>
                <w:sz w:val="28"/>
                <w:szCs w:val="28"/>
              </w:rPr>
              <w:lastRenderedPageBreak/>
              <w:t>автоматизованої інформаційної пошукової системи з питань запобігання та виявлення корупції в органах ДПС</w:t>
            </w:r>
          </w:p>
        </w:tc>
        <w:tc>
          <w:tcPr>
            <w:tcW w:w="1134" w:type="dxa"/>
          </w:tcPr>
          <w:p w:rsidR="006A45EE" w:rsidRPr="009D3174" w:rsidRDefault="006A45EE" w:rsidP="00605876">
            <w:pPr>
              <w:jc w:val="both"/>
              <w:rPr>
                <w:rFonts w:ascii="Times New Roman" w:hAnsi="Times New Roman" w:cs="Times New Roman"/>
                <w:sz w:val="28"/>
                <w:szCs w:val="28"/>
              </w:rPr>
            </w:pPr>
            <w:r w:rsidRPr="009D3174">
              <w:rPr>
                <w:rFonts w:ascii="Times New Roman" w:hAnsi="Times New Roman" w:cs="Times New Roman"/>
                <w:sz w:val="28"/>
                <w:szCs w:val="28"/>
              </w:rPr>
              <w:lastRenderedPageBreak/>
              <w:t>5.6.1.</w:t>
            </w:r>
          </w:p>
        </w:tc>
        <w:tc>
          <w:tcPr>
            <w:tcW w:w="3544" w:type="dxa"/>
          </w:tcPr>
          <w:p w:rsidR="006A45EE" w:rsidRPr="009D3174" w:rsidRDefault="006A45EE" w:rsidP="00605876">
            <w:pPr>
              <w:jc w:val="both"/>
              <w:rPr>
                <w:rFonts w:ascii="Times New Roman" w:hAnsi="Times New Roman" w:cs="Times New Roman"/>
                <w:sz w:val="28"/>
                <w:szCs w:val="28"/>
              </w:rPr>
            </w:pPr>
            <w:r w:rsidRPr="009D3174">
              <w:rPr>
                <w:rFonts w:ascii="Times New Roman" w:hAnsi="Times New Roman" w:cs="Times New Roman"/>
                <w:sz w:val="28"/>
                <w:szCs w:val="28"/>
              </w:rPr>
              <w:t xml:space="preserve">Розроблення заявки для </w:t>
            </w:r>
            <w:r w:rsidRPr="009D3174">
              <w:rPr>
                <w:rFonts w:ascii="Times New Roman" w:hAnsi="Times New Roman" w:cs="Times New Roman"/>
                <w:sz w:val="28"/>
                <w:szCs w:val="28"/>
              </w:rPr>
              <w:lastRenderedPageBreak/>
              <w:t>створення автоматизованої інформаційно-пошукової системи</w:t>
            </w:r>
          </w:p>
        </w:tc>
        <w:tc>
          <w:tcPr>
            <w:tcW w:w="2268" w:type="dxa"/>
          </w:tcPr>
          <w:p w:rsidR="006A45EE" w:rsidRPr="009D3174" w:rsidRDefault="006A45EE" w:rsidP="00605876">
            <w:pPr>
              <w:pStyle w:val="21"/>
              <w:contextualSpacing/>
              <w:jc w:val="center"/>
              <w:rPr>
                <w:rFonts w:ascii="Times New Roman" w:eastAsiaTheme="minorHAnsi" w:hAnsi="Times New Roman"/>
                <w:i w:val="0"/>
                <w:iCs w:val="0"/>
                <w:color w:val="auto"/>
                <w:sz w:val="28"/>
                <w:szCs w:val="28"/>
              </w:rPr>
            </w:pPr>
            <w:r w:rsidRPr="009D3174">
              <w:rPr>
                <w:rFonts w:ascii="Times New Roman" w:eastAsiaTheme="minorHAnsi" w:hAnsi="Times New Roman"/>
                <w:i w:val="0"/>
                <w:iCs w:val="0"/>
                <w:color w:val="auto"/>
                <w:sz w:val="28"/>
                <w:szCs w:val="28"/>
              </w:rPr>
              <w:lastRenderedPageBreak/>
              <w:t xml:space="preserve">Підготовлено </w:t>
            </w:r>
            <w:r w:rsidRPr="009D3174">
              <w:rPr>
                <w:rFonts w:ascii="Times New Roman" w:eastAsiaTheme="minorHAnsi" w:hAnsi="Times New Roman"/>
                <w:i w:val="0"/>
                <w:iCs w:val="0"/>
                <w:color w:val="auto"/>
                <w:sz w:val="28"/>
                <w:szCs w:val="28"/>
              </w:rPr>
              <w:lastRenderedPageBreak/>
              <w:t>узгоджену заявку на розроблення відповідного програмного забезпечення</w:t>
            </w:r>
            <w:r w:rsidRPr="009D3174">
              <w:rPr>
                <w:rFonts w:ascii="Times New Roman" w:eastAsiaTheme="minorHAnsi" w:hAnsi="Times New Roman"/>
                <w:color w:val="auto"/>
                <w:sz w:val="28"/>
                <w:szCs w:val="28"/>
              </w:rPr>
              <w:t xml:space="preserve"> </w:t>
            </w:r>
          </w:p>
        </w:tc>
        <w:tc>
          <w:tcPr>
            <w:tcW w:w="1842"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І квартал</w:t>
            </w:r>
          </w:p>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2021 року</w:t>
            </w:r>
          </w:p>
        </w:tc>
        <w:tc>
          <w:tcPr>
            <w:tcW w:w="3828" w:type="dxa"/>
          </w:tcPr>
          <w:p w:rsidR="006A45EE" w:rsidRPr="009D3174" w:rsidRDefault="006A45EE" w:rsidP="00605876">
            <w:pPr>
              <w:rPr>
                <w:rFonts w:ascii="Times New Roman" w:hAnsi="Times New Roman" w:cs="Times New Roman"/>
                <w:sz w:val="28"/>
                <w:szCs w:val="28"/>
                <w:lang w:val="ru-RU"/>
              </w:rPr>
            </w:pPr>
            <w:r w:rsidRPr="009D3174">
              <w:rPr>
                <w:rFonts w:ascii="Times New Roman" w:hAnsi="Times New Roman" w:cs="Times New Roman"/>
                <w:sz w:val="28"/>
                <w:szCs w:val="28"/>
              </w:rPr>
              <w:lastRenderedPageBreak/>
              <w:t xml:space="preserve">Управління з питань </w:t>
            </w:r>
            <w:r w:rsidRPr="009D3174">
              <w:rPr>
                <w:rFonts w:ascii="Times New Roman" w:hAnsi="Times New Roman" w:cs="Times New Roman"/>
                <w:sz w:val="28"/>
                <w:szCs w:val="28"/>
              </w:rPr>
              <w:lastRenderedPageBreak/>
              <w:t>запобігання та виявлення корупції</w:t>
            </w:r>
            <w:r w:rsidRPr="009D3174">
              <w:rPr>
                <w:rFonts w:ascii="Times New Roman" w:hAnsi="Times New Roman" w:cs="Times New Roman"/>
                <w:sz w:val="28"/>
                <w:szCs w:val="28"/>
                <w:lang w:val="ru-RU"/>
              </w:rPr>
              <w:t>,</w:t>
            </w:r>
          </w:p>
          <w:p w:rsidR="006A45EE" w:rsidRPr="009D3174" w:rsidRDefault="006A45EE" w:rsidP="00605876">
            <w:pPr>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6A45EE" w:rsidRPr="009D3174" w:rsidTr="00A51EB2">
        <w:tc>
          <w:tcPr>
            <w:tcW w:w="2943" w:type="dxa"/>
            <w:vMerge/>
          </w:tcPr>
          <w:p w:rsidR="006A45EE" w:rsidRPr="009D3174" w:rsidRDefault="006A45EE" w:rsidP="00605876">
            <w:pPr>
              <w:contextualSpacing/>
              <w:rPr>
                <w:rFonts w:ascii="Times New Roman" w:hAnsi="Times New Roman" w:cs="Times New Roman"/>
                <w:sz w:val="28"/>
                <w:szCs w:val="28"/>
              </w:rPr>
            </w:pPr>
          </w:p>
        </w:tc>
        <w:tc>
          <w:tcPr>
            <w:tcW w:w="1134" w:type="dxa"/>
          </w:tcPr>
          <w:p w:rsidR="006A45EE" w:rsidRPr="009D3174" w:rsidRDefault="006A45EE" w:rsidP="00605876">
            <w:pPr>
              <w:jc w:val="both"/>
              <w:rPr>
                <w:rFonts w:ascii="Times New Roman" w:hAnsi="Times New Roman" w:cs="Times New Roman"/>
                <w:sz w:val="28"/>
                <w:szCs w:val="28"/>
              </w:rPr>
            </w:pPr>
            <w:r w:rsidRPr="009D3174">
              <w:rPr>
                <w:rFonts w:ascii="Times New Roman" w:hAnsi="Times New Roman" w:cs="Times New Roman"/>
                <w:sz w:val="28"/>
                <w:szCs w:val="28"/>
              </w:rPr>
              <w:t>5.6.2.</w:t>
            </w:r>
          </w:p>
        </w:tc>
        <w:tc>
          <w:tcPr>
            <w:tcW w:w="3544" w:type="dxa"/>
          </w:tcPr>
          <w:p w:rsidR="006A45EE" w:rsidRPr="009D3174" w:rsidRDefault="006A45EE" w:rsidP="00605876">
            <w:pPr>
              <w:jc w:val="both"/>
              <w:rPr>
                <w:rFonts w:ascii="Times New Roman" w:hAnsi="Times New Roman" w:cs="Times New Roman"/>
                <w:sz w:val="28"/>
                <w:szCs w:val="28"/>
              </w:rPr>
            </w:pPr>
            <w:r w:rsidRPr="009D3174">
              <w:rPr>
                <w:rFonts w:ascii="Times New Roman" w:hAnsi="Times New Roman" w:cs="Times New Roman"/>
                <w:sz w:val="28"/>
                <w:szCs w:val="28"/>
              </w:rPr>
              <w:t xml:space="preserve">Розроблення програмного забезпечення, необхідного для автоматизації процесів узагальнення інформації в межах інформаційно-пошукової системи </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Підготовлено технічне завдання; впроваджено програмне забезпечення</w:t>
            </w:r>
          </w:p>
        </w:tc>
        <w:tc>
          <w:tcPr>
            <w:tcW w:w="1842"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У строки, визначені в заявці</w:t>
            </w:r>
          </w:p>
        </w:tc>
        <w:tc>
          <w:tcPr>
            <w:tcW w:w="3828" w:type="dxa"/>
          </w:tcPr>
          <w:p w:rsidR="006A45EE" w:rsidRPr="009D3174" w:rsidRDefault="006A45EE" w:rsidP="00605876">
            <w:pPr>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6A45EE" w:rsidRPr="009D3174" w:rsidTr="00A51EB2">
        <w:tc>
          <w:tcPr>
            <w:tcW w:w="2943" w:type="dxa"/>
            <w:vMerge/>
          </w:tcPr>
          <w:p w:rsidR="006A45EE" w:rsidRPr="009D3174" w:rsidRDefault="006A45EE" w:rsidP="00605876">
            <w:pPr>
              <w:contextualSpacing/>
              <w:rPr>
                <w:rFonts w:ascii="Times New Roman" w:hAnsi="Times New Roman" w:cs="Times New Roman"/>
                <w:sz w:val="28"/>
                <w:szCs w:val="28"/>
              </w:rPr>
            </w:pPr>
          </w:p>
        </w:tc>
        <w:tc>
          <w:tcPr>
            <w:tcW w:w="1134" w:type="dxa"/>
          </w:tcPr>
          <w:p w:rsidR="006A45EE" w:rsidRPr="009D3174" w:rsidRDefault="006A45EE" w:rsidP="00605876">
            <w:pPr>
              <w:jc w:val="both"/>
              <w:rPr>
                <w:rFonts w:ascii="Times New Roman" w:hAnsi="Times New Roman" w:cs="Times New Roman"/>
                <w:sz w:val="28"/>
                <w:szCs w:val="28"/>
              </w:rPr>
            </w:pPr>
            <w:r w:rsidRPr="009D3174">
              <w:rPr>
                <w:rFonts w:ascii="Times New Roman" w:hAnsi="Times New Roman" w:cs="Times New Roman"/>
                <w:sz w:val="28"/>
                <w:szCs w:val="28"/>
              </w:rPr>
              <w:t>5.6.3.</w:t>
            </w:r>
          </w:p>
        </w:tc>
        <w:tc>
          <w:tcPr>
            <w:tcW w:w="3544" w:type="dxa"/>
          </w:tcPr>
          <w:p w:rsidR="006A45EE" w:rsidRPr="009D3174" w:rsidRDefault="006A45EE" w:rsidP="00605876">
            <w:pPr>
              <w:jc w:val="both"/>
              <w:rPr>
                <w:rFonts w:ascii="Times New Roman" w:hAnsi="Times New Roman" w:cs="Times New Roman"/>
                <w:sz w:val="28"/>
                <w:szCs w:val="28"/>
              </w:rPr>
            </w:pPr>
            <w:r w:rsidRPr="009D3174">
              <w:rPr>
                <w:rFonts w:ascii="Times New Roman" w:hAnsi="Times New Roman" w:cs="Times New Roman"/>
                <w:sz w:val="28"/>
                <w:szCs w:val="28"/>
              </w:rPr>
              <w:t xml:space="preserve">Запровадження тестового режиму роботи інформаційно-пошукової системи </w:t>
            </w:r>
            <w:r w:rsidRPr="009D3174">
              <w:rPr>
                <w:rFonts w:ascii="Times New Roman" w:hAnsi="Times New Roman" w:cs="Times New Roman"/>
                <w:b/>
                <w:sz w:val="28"/>
                <w:szCs w:val="28"/>
              </w:rPr>
              <w:t xml:space="preserve">з </w:t>
            </w:r>
            <w:r w:rsidRPr="009D3174">
              <w:rPr>
                <w:rFonts w:ascii="Times New Roman" w:hAnsi="Times New Roman" w:cs="Times New Roman"/>
                <w:sz w:val="28"/>
                <w:szCs w:val="28"/>
              </w:rPr>
              <w:t>питань запобігання та виявлення корупції в органах ДПС</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Доопрацьовано програмне забезпечення</w:t>
            </w:r>
          </w:p>
        </w:tc>
        <w:tc>
          <w:tcPr>
            <w:tcW w:w="1842" w:type="dxa"/>
          </w:tcPr>
          <w:p w:rsidR="006A45EE" w:rsidRPr="009D3174" w:rsidRDefault="006A45EE" w:rsidP="00605876">
            <w:pPr>
              <w:contextualSpacing/>
              <w:jc w:val="center"/>
              <w:rPr>
                <w:rFonts w:ascii="Times New Roman" w:hAnsi="Times New Roman" w:cs="Times New Roman"/>
                <w:strike/>
                <w:sz w:val="28"/>
                <w:szCs w:val="28"/>
              </w:rPr>
            </w:pPr>
            <w:r w:rsidRPr="009D3174">
              <w:rPr>
                <w:rFonts w:ascii="Times New Roman" w:hAnsi="Times New Roman" w:cs="Times New Roman"/>
                <w:sz w:val="28"/>
                <w:szCs w:val="28"/>
              </w:rPr>
              <w:t>У строки, визначені в заявці</w:t>
            </w:r>
          </w:p>
        </w:tc>
        <w:tc>
          <w:tcPr>
            <w:tcW w:w="3828" w:type="dxa"/>
          </w:tcPr>
          <w:p w:rsidR="006A45EE" w:rsidRPr="009D3174" w:rsidRDefault="006A45EE" w:rsidP="00605876">
            <w:pPr>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p w:rsidR="006A45EE" w:rsidRPr="009D3174" w:rsidRDefault="006A45EE" w:rsidP="00605876">
            <w:pPr>
              <w:rPr>
                <w:rFonts w:ascii="Times New Roman" w:hAnsi="Times New Roman" w:cs="Times New Roman"/>
                <w:sz w:val="28"/>
                <w:szCs w:val="28"/>
              </w:rPr>
            </w:pPr>
            <w:r w:rsidRPr="009D3174">
              <w:rPr>
                <w:rFonts w:ascii="Times New Roman" w:hAnsi="Times New Roman" w:cs="Times New Roman"/>
                <w:sz w:val="28"/>
                <w:szCs w:val="28"/>
              </w:rPr>
              <w:t>Управління з питань запобігання та виявлення корупції</w:t>
            </w:r>
          </w:p>
          <w:p w:rsidR="006A45EE" w:rsidRPr="009D3174" w:rsidRDefault="006A45EE" w:rsidP="00605876">
            <w:pPr>
              <w:rPr>
                <w:rFonts w:ascii="Times New Roman" w:hAnsi="Times New Roman" w:cs="Times New Roman"/>
                <w:sz w:val="28"/>
                <w:szCs w:val="28"/>
              </w:rPr>
            </w:pPr>
          </w:p>
        </w:tc>
      </w:tr>
      <w:tr w:rsidR="006A45EE" w:rsidRPr="009D3174" w:rsidTr="00A51EB2">
        <w:tc>
          <w:tcPr>
            <w:tcW w:w="2943" w:type="dxa"/>
            <w:vMerge/>
          </w:tcPr>
          <w:p w:rsidR="006A45EE" w:rsidRPr="009D3174" w:rsidRDefault="006A45EE" w:rsidP="00605876">
            <w:pPr>
              <w:contextualSpacing/>
              <w:rPr>
                <w:rFonts w:ascii="Times New Roman" w:hAnsi="Times New Roman" w:cs="Times New Roman"/>
                <w:sz w:val="28"/>
                <w:szCs w:val="28"/>
              </w:rPr>
            </w:pPr>
          </w:p>
        </w:tc>
        <w:tc>
          <w:tcPr>
            <w:tcW w:w="1134" w:type="dxa"/>
          </w:tcPr>
          <w:p w:rsidR="006A45EE" w:rsidRPr="009D3174" w:rsidRDefault="006A45EE" w:rsidP="00605876">
            <w:pPr>
              <w:jc w:val="both"/>
              <w:rPr>
                <w:rFonts w:ascii="Times New Roman" w:hAnsi="Times New Roman" w:cs="Times New Roman"/>
                <w:sz w:val="28"/>
                <w:szCs w:val="28"/>
              </w:rPr>
            </w:pPr>
            <w:r w:rsidRPr="009D3174">
              <w:rPr>
                <w:rFonts w:ascii="Times New Roman" w:hAnsi="Times New Roman" w:cs="Times New Roman"/>
                <w:sz w:val="28"/>
                <w:szCs w:val="28"/>
              </w:rPr>
              <w:t>5.6.4.</w:t>
            </w:r>
          </w:p>
        </w:tc>
        <w:tc>
          <w:tcPr>
            <w:tcW w:w="3544" w:type="dxa"/>
          </w:tcPr>
          <w:p w:rsidR="006A45EE" w:rsidRPr="009D3174" w:rsidRDefault="006A45EE" w:rsidP="00605876">
            <w:pPr>
              <w:jc w:val="both"/>
              <w:rPr>
                <w:rFonts w:ascii="Times New Roman" w:hAnsi="Times New Roman" w:cs="Times New Roman"/>
                <w:sz w:val="28"/>
                <w:szCs w:val="28"/>
              </w:rPr>
            </w:pPr>
            <w:r w:rsidRPr="009D3174">
              <w:rPr>
                <w:rFonts w:ascii="Times New Roman" w:hAnsi="Times New Roman" w:cs="Times New Roman"/>
                <w:sz w:val="28"/>
                <w:szCs w:val="28"/>
              </w:rPr>
              <w:t xml:space="preserve">Проведення навчання працівників уповноважених підрозділів з питань запобігання та виявлення корупції </w:t>
            </w:r>
            <w:r w:rsidRPr="009D3174">
              <w:rPr>
                <w:rFonts w:ascii="Times New Roman" w:hAnsi="Times New Roman" w:cs="Times New Roman"/>
                <w:sz w:val="28"/>
                <w:szCs w:val="28"/>
              </w:rPr>
              <w:lastRenderedPageBreak/>
              <w:t>територіальних органів ДПС щодо запровадження та використання інформаційно-пошукової системи</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Забезпечено необхідний рівень знань працівників для користування </w:t>
            </w:r>
            <w:r w:rsidRPr="009D3174">
              <w:rPr>
                <w:rFonts w:ascii="Times New Roman" w:hAnsi="Times New Roman" w:cs="Times New Roman"/>
                <w:sz w:val="28"/>
                <w:szCs w:val="28"/>
              </w:rPr>
              <w:lastRenderedPageBreak/>
              <w:t xml:space="preserve">інформаційно-пошуковою системою   </w:t>
            </w:r>
          </w:p>
        </w:tc>
        <w:tc>
          <w:tcPr>
            <w:tcW w:w="1842" w:type="dxa"/>
          </w:tcPr>
          <w:p w:rsidR="006A45EE" w:rsidRPr="009D3174" w:rsidRDefault="006A45EE" w:rsidP="00605876">
            <w:pPr>
              <w:contextualSpacing/>
              <w:jc w:val="center"/>
              <w:rPr>
                <w:rFonts w:ascii="Times New Roman" w:hAnsi="Times New Roman" w:cs="Times New Roman"/>
                <w:strike/>
                <w:sz w:val="28"/>
                <w:szCs w:val="28"/>
              </w:rPr>
            </w:pPr>
            <w:r w:rsidRPr="009D3174">
              <w:rPr>
                <w:rFonts w:ascii="Times New Roman" w:hAnsi="Times New Roman" w:cs="Times New Roman"/>
                <w:sz w:val="28"/>
                <w:szCs w:val="28"/>
              </w:rPr>
              <w:lastRenderedPageBreak/>
              <w:t xml:space="preserve">Після запровадження тестового режиму роботи  </w:t>
            </w:r>
          </w:p>
        </w:tc>
        <w:tc>
          <w:tcPr>
            <w:tcW w:w="3828" w:type="dxa"/>
          </w:tcPr>
          <w:p w:rsidR="006A45EE" w:rsidRPr="009D3174" w:rsidRDefault="006A45EE" w:rsidP="00605876">
            <w:pPr>
              <w:rPr>
                <w:rFonts w:ascii="Times New Roman" w:hAnsi="Times New Roman" w:cs="Times New Roman"/>
                <w:sz w:val="28"/>
                <w:szCs w:val="28"/>
                <w:lang w:val="ru-RU"/>
              </w:rPr>
            </w:pPr>
            <w:r w:rsidRPr="009D3174">
              <w:rPr>
                <w:rFonts w:ascii="Times New Roman" w:hAnsi="Times New Roman" w:cs="Times New Roman"/>
                <w:sz w:val="28"/>
                <w:szCs w:val="28"/>
              </w:rPr>
              <w:t>Управління з питань запобігання та виявлення корупції</w:t>
            </w:r>
            <w:r w:rsidRPr="009D3174">
              <w:rPr>
                <w:rFonts w:ascii="Times New Roman" w:hAnsi="Times New Roman" w:cs="Times New Roman"/>
                <w:sz w:val="28"/>
                <w:szCs w:val="28"/>
                <w:lang w:val="ru-RU"/>
              </w:rPr>
              <w:t>,</w:t>
            </w:r>
          </w:p>
          <w:p w:rsidR="006A45EE" w:rsidRPr="009D3174" w:rsidRDefault="006A45EE" w:rsidP="00605876">
            <w:pPr>
              <w:rPr>
                <w:rFonts w:ascii="Times New Roman" w:hAnsi="Times New Roman" w:cs="Times New Roman"/>
                <w:sz w:val="28"/>
                <w:szCs w:val="28"/>
              </w:rPr>
            </w:pPr>
            <w:r w:rsidRPr="009D3174">
              <w:rPr>
                <w:rFonts w:ascii="Times New Roman" w:hAnsi="Times New Roman" w:cs="Times New Roman"/>
                <w:sz w:val="28"/>
                <w:szCs w:val="28"/>
              </w:rPr>
              <w:t>Департамент електронних сервісів</w:t>
            </w:r>
          </w:p>
        </w:tc>
      </w:tr>
      <w:tr w:rsidR="006A45EE" w:rsidRPr="009D3174" w:rsidTr="00A51EB2">
        <w:tc>
          <w:tcPr>
            <w:tcW w:w="2943" w:type="dxa"/>
            <w:vMerge w:val="restart"/>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lastRenderedPageBreak/>
              <w:t>5.7. Оцінювання рівня корупції в органах ДПС шляхом впровадження Антикорупційної програми ДПС</w:t>
            </w:r>
          </w:p>
        </w:tc>
        <w:tc>
          <w:tcPr>
            <w:tcW w:w="113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5.7.1.</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Підготовка анкети та проведення анонімного опитування платників податків щодо їхньої оцінки сприйняття рівня корупції в ДПС</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Підготовлено опитувальник-анкету, проведено опитування </w:t>
            </w:r>
          </w:p>
        </w:tc>
        <w:tc>
          <w:tcPr>
            <w:tcW w:w="1842"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ІІ квартал</w:t>
            </w:r>
          </w:p>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2021 року</w:t>
            </w:r>
          </w:p>
        </w:tc>
        <w:tc>
          <w:tcPr>
            <w:tcW w:w="3828"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Управління з питань запобігання та виявлення корупції</w:t>
            </w:r>
          </w:p>
        </w:tc>
      </w:tr>
      <w:tr w:rsidR="006A45EE" w:rsidRPr="009D3174" w:rsidTr="00A51EB2">
        <w:tc>
          <w:tcPr>
            <w:tcW w:w="2943" w:type="dxa"/>
            <w:vMerge/>
          </w:tcPr>
          <w:p w:rsidR="006A45EE" w:rsidRPr="009D3174" w:rsidRDefault="006A45EE" w:rsidP="00605876">
            <w:pPr>
              <w:rPr>
                <w:rFonts w:ascii="Times New Roman" w:hAnsi="Times New Roman" w:cs="Times New Roman"/>
                <w:sz w:val="28"/>
                <w:szCs w:val="28"/>
              </w:rPr>
            </w:pPr>
          </w:p>
        </w:tc>
        <w:tc>
          <w:tcPr>
            <w:tcW w:w="113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5.7.2.</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Розміщення на </w:t>
            </w:r>
            <w:proofErr w:type="spellStart"/>
            <w:r w:rsidRPr="009D3174">
              <w:rPr>
                <w:rFonts w:ascii="Times New Roman" w:hAnsi="Times New Roman" w:cs="Times New Roman"/>
                <w:sz w:val="28"/>
                <w:szCs w:val="28"/>
              </w:rPr>
              <w:t>вебпорталі</w:t>
            </w:r>
            <w:proofErr w:type="spellEnd"/>
            <w:r w:rsidRPr="009D3174">
              <w:rPr>
                <w:rFonts w:ascii="Times New Roman" w:hAnsi="Times New Roman" w:cs="Times New Roman"/>
                <w:sz w:val="28"/>
                <w:szCs w:val="28"/>
              </w:rPr>
              <w:t xml:space="preserve"> ДПС результатів проведеного опитування</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Публікація на офіційному </w:t>
            </w:r>
            <w:proofErr w:type="spellStart"/>
            <w:r w:rsidRPr="009D3174">
              <w:rPr>
                <w:rFonts w:ascii="Times New Roman" w:hAnsi="Times New Roman" w:cs="Times New Roman"/>
                <w:sz w:val="28"/>
                <w:szCs w:val="28"/>
              </w:rPr>
              <w:t>вебпорталі</w:t>
            </w:r>
            <w:proofErr w:type="spellEnd"/>
            <w:r w:rsidRPr="009D3174">
              <w:rPr>
                <w:rFonts w:ascii="Times New Roman" w:hAnsi="Times New Roman" w:cs="Times New Roman"/>
                <w:sz w:val="28"/>
                <w:szCs w:val="28"/>
              </w:rPr>
              <w:t xml:space="preserve"> ДПС</w:t>
            </w:r>
          </w:p>
        </w:tc>
        <w:tc>
          <w:tcPr>
            <w:tcW w:w="1842"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 xml:space="preserve">ІІ квартал </w:t>
            </w:r>
          </w:p>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2021 року</w:t>
            </w:r>
          </w:p>
        </w:tc>
        <w:tc>
          <w:tcPr>
            <w:tcW w:w="3828"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Управління з питань запобігання та виявлення корупції,</w:t>
            </w:r>
          </w:p>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Організаційно-розпорядчий департамент</w:t>
            </w:r>
          </w:p>
        </w:tc>
      </w:tr>
      <w:tr w:rsidR="006A45EE" w:rsidRPr="009D3174" w:rsidTr="00A51EB2">
        <w:tc>
          <w:tcPr>
            <w:tcW w:w="2943" w:type="dxa"/>
            <w:vMerge/>
          </w:tcPr>
          <w:p w:rsidR="006A45EE" w:rsidRPr="009D3174" w:rsidRDefault="006A45EE" w:rsidP="00605876">
            <w:pPr>
              <w:rPr>
                <w:rFonts w:ascii="Times New Roman" w:hAnsi="Times New Roman" w:cs="Times New Roman"/>
                <w:sz w:val="28"/>
                <w:szCs w:val="28"/>
              </w:rPr>
            </w:pPr>
          </w:p>
        </w:tc>
        <w:tc>
          <w:tcPr>
            <w:tcW w:w="113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5.7.3.</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 xml:space="preserve">Узагальнення інформації, отриманої від структурних підрозділів ДПС, її територіальних органів та підготовка Звіту про стан виконання Антикорупційної програми </w:t>
            </w:r>
            <w:r w:rsidRPr="009D3174">
              <w:rPr>
                <w:rFonts w:ascii="Times New Roman" w:hAnsi="Times New Roman" w:cs="Times New Roman"/>
                <w:sz w:val="28"/>
                <w:szCs w:val="28"/>
              </w:rPr>
              <w:lastRenderedPageBreak/>
              <w:t>ДПС на 2020 – 2022 роки</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 xml:space="preserve">Подано на розгляд Голові ДПС Звіт про стан виконання Антикорупційної програми ДПС на 2020 – 2022 </w:t>
            </w:r>
            <w:r w:rsidRPr="009D3174">
              <w:rPr>
                <w:rFonts w:ascii="Times New Roman" w:hAnsi="Times New Roman" w:cs="Times New Roman"/>
                <w:sz w:val="28"/>
                <w:szCs w:val="28"/>
              </w:rPr>
              <w:lastRenderedPageBreak/>
              <w:t xml:space="preserve">роки </w:t>
            </w:r>
          </w:p>
        </w:tc>
        <w:tc>
          <w:tcPr>
            <w:tcW w:w="1842"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lastRenderedPageBreak/>
              <w:t>Щокварталу</w:t>
            </w:r>
          </w:p>
        </w:tc>
        <w:tc>
          <w:tcPr>
            <w:tcW w:w="3828" w:type="dxa"/>
          </w:tcPr>
          <w:p w:rsidR="006A45EE" w:rsidRPr="009D3174"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Управління з питань запобігання та виявлення корупції</w:t>
            </w:r>
          </w:p>
        </w:tc>
      </w:tr>
      <w:tr w:rsidR="006A45EE" w:rsidRPr="00CD1020" w:rsidTr="00A51EB2">
        <w:tc>
          <w:tcPr>
            <w:tcW w:w="2943" w:type="dxa"/>
            <w:vMerge/>
          </w:tcPr>
          <w:p w:rsidR="006A45EE" w:rsidRPr="009D3174" w:rsidRDefault="006A45EE" w:rsidP="00605876">
            <w:pPr>
              <w:rPr>
                <w:rFonts w:ascii="Times New Roman" w:hAnsi="Times New Roman" w:cs="Times New Roman"/>
                <w:sz w:val="28"/>
                <w:szCs w:val="28"/>
              </w:rPr>
            </w:pPr>
          </w:p>
        </w:tc>
        <w:tc>
          <w:tcPr>
            <w:tcW w:w="113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5.7.4.</w:t>
            </w:r>
          </w:p>
        </w:tc>
        <w:tc>
          <w:tcPr>
            <w:tcW w:w="3544" w:type="dxa"/>
          </w:tcPr>
          <w:p w:rsidR="006A45EE" w:rsidRPr="009D3174" w:rsidRDefault="006A45EE" w:rsidP="00605876">
            <w:pPr>
              <w:contextualSpacing/>
              <w:jc w:val="both"/>
              <w:rPr>
                <w:rFonts w:ascii="Times New Roman" w:hAnsi="Times New Roman" w:cs="Times New Roman"/>
                <w:sz w:val="28"/>
                <w:szCs w:val="28"/>
              </w:rPr>
            </w:pPr>
            <w:r w:rsidRPr="009D3174">
              <w:rPr>
                <w:rFonts w:ascii="Times New Roman" w:hAnsi="Times New Roman" w:cs="Times New Roman"/>
                <w:sz w:val="28"/>
                <w:szCs w:val="28"/>
              </w:rPr>
              <w:t>Періодичний перегляд Антикорупційної програми та моніторинг стану її виконання</w:t>
            </w:r>
          </w:p>
        </w:tc>
        <w:tc>
          <w:tcPr>
            <w:tcW w:w="2268"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Переглянуто Антикорупційну програму ДПС на 2020 – 2022 роки та підготовлено відповідні пропозиції Голові ДПС</w:t>
            </w:r>
          </w:p>
        </w:tc>
        <w:tc>
          <w:tcPr>
            <w:tcW w:w="1842" w:type="dxa"/>
          </w:tcPr>
          <w:p w:rsidR="006A45EE" w:rsidRPr="009D3174" w:rsidRDefault="006A45EE" w:rsidP="00605876">
            <w:pPr>
              <w:contextualSpacing/>
              <w:jc w:val="center"/>
              <w:rPr>
                <w:rFonts w:ascii="Times New Roman" w:hAnsi="Times New Roman" w:cs="Times New Roman"/>
                <w:sz w:val="28"/>
                <w:szCs w:val="28"/>
              </w:rPr>
            </w:pPr>
            <w:r w:rsidRPr="009D3174">
              <w:rPr>
                <w:rFonts w:ascii="Times New Roman" w:hAnsi="Times New Roman" w:cs="Times New Roman"/>
                <w:sz w:val="28"/>
                <w:szCs w:val="28"/>
              </w:rPr>
              <w:t>2021 рік</w:t>
            </w:r>
          </w:p>
        </w:tc>
        <w:tc>
          <w:tcPr>
            <w:tcW w:w="3828" w:type="dxa"/>
          </w:tcPr>
          <w:p w:rsidR="006A45EE" w:rsidRPr="00CD1020" w:rsidRDefault="006A45EE" w:rsidP="00605876">
            <w:pPr>
              <w:contextualSpacing/>
              <w:rPr>
                <w:rFonts w:ascii="Times New Roman" w:hAnsi="Times New Roman" w:cs="Times New Roman"/>
                <w:sz w:val="28"/>
                <w:szCs w:val="28"/>
              </w:rPr>
            </w:pPr>
            <w:r w:rsidRPr="009D3174">
              <w:rPr>
                <w:rFonts w:ascii="Times New Roman" w:hAnsi="Times New Roman" w:cs="Times New Roman"/>
                <w:sz w:val="28"/>
                <w:szCs w:val="28"/>
              </w:rPr>
              <w:t>Управління з питань запобігання та виявлення корупції</w:t>
            </w:r>
          </w:p>
        </w:tc>
      </w:tr>
    </w:tbl>
    <w:p w:rsidR="008D2AE1" w:rsidRPr="00CD1020" w:rsidRDefault="008D2AE1" w:rsidP="003A1ECE">
      <w:pPr>
        <w:spacing w:line="240" w:lineRule="auto"/>
        <w:contextualSpacing/>
        <w:rPr>
          <w:rFonts w:ascii="Times New Roman" w:hAnsi="Times New Roman" w:cs="Times New Roman"/>
          <w:sz w:val="28"/>
          <w:szCs w:val="28"/>
        </w:rPr>
      </w:pPr>
    </w:p>
    <w:p w:rsidR="00796475" w:rsidRPr="00CD1020" w:rsidRDefault="00796475" w:rsidP="003A1ECE">
      <w:pPr>
        <w:spacing w:line="240" w:lineRule="auto"/>
        <w:contextualSpacing/>
        <w:rPr>
          <w:rFonts w:ascii="Times New Roman" w:hAnsi="Times New Roman" w:cs="Times New Roman"/>
          <w:sz w:val="28"/>
          <w:szCs w:val="28"/>
        </w:rPr>
      </w:pPr>
    </w:p>
    <w:p w:rsidR="00CF5EEB" w:rsidRPr="00CD1020" w:rsidRDefault="00CF5EEB" w:rsidP="003A1ECE">
      <w:pPr>
        <w:spacing w:line="240" w:lineRule="auto"/>
        <w:contextualSpacing/>
        <w:rPr>
          <w:rFonts w:ascii="Times New Roman" w:hAnsi="Times New Roman" w:cs="Times New Roman"/>
          <w:sz w:val="28"/>
          <w:szCs w:val="28"/>
        </w:rPr>
      </w:pPr>
      <w:r w:rsidRPr="00CD1020">
        <w:rPr>
          <w:rFonts w:ascii="Times New Roman" w:hAnsi="Times New Roman" w:cs="Times New Roman"/>
          <w:sz w:val="28"/>
          <w:szCs w:val="28"/>
        </w:rPr>
        <w:t>Директор Організаційно-</w:t>
      </w:r>
    </w:p>
    <w:p w:rsidR="00CF5EEB" w:rsidRPr="00131E02" w:rsidRDefault="00CF5EEB" w:rsidP="003A1ECE">
      <w:pPr>
        <w:spacing w:line="240" w:lineRule="auto"/>
        <w:contextualSpacing/>
        <w:rPr>
          <w:rFonts w:ascii="Times New Roman" w:hAnsi="Times New Roman" w:cs="Times New Roman"/>
          <w:sz w:val="28"/>
          <w:szCs w:val="28"/>
        </w:rPr>
      </w:pPr>
      <w:r w:rsidRPr="00CD1020">
        <w:rPr>
          <w:rFonts w:ascii="Times New Roman" w:hAnsi="Times New Roman" w:cs="Times New Roman"/>
          <w:sz w:val="28"/>
          <w:szCs w:val="28"/>
        </w:rPr>
        <w:t>розпорядчого департаменту                                                                                                                                    Сергій ЗЛАКОМАН</w:t>
      </w:r>
    </w:p>
    <w:sectPr w:rsidR="00CF5EEB" w:rsidRPr="00131E02" w:rsidSect="00572ABE">
      <w:headerReference w:type="default" r:id="rId9"/>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B66" w:rsidRDefault="009B6B66" w:rsidP="00572ABE">
      <w:pPr>
        <w:spacing w:after="0" w:line="240" w:lineRule="auto"/>
      </w:pPr>
      <w:r>
        <w:separator/>
      </w:r>
    </w:p>
  </w:endnote>
  <w:endnote w:type="continuationSeparator" w:id="0">
    <w:p w:rsidR="009B6B66" w:rsidRDefault="009B6B66" w:rsidP="0057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entury Gothic"/>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B66" w:rsidRDefault="009B6B66" w:rsidP="00572ABE">
      <w:pPr>
        <w:spacing w:after="0" w:line="240" w:lineRule="auto"/>
      </w:pPr>
      <w:r>
        <w:separator/>
      </w:r>
    </w:p>
  </w:footnote>
  <w:footnote w:type="continuationSeparator" w:id="0">
    <w:p w:rsidR="009B6B66" w:rsidRDefault="009B6B66" w:rsidP="00572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059753"/>
      <w:docPartObj>
        <w:docPartGallery w:val="Page Numbers (Top of Page)"/>
        <w:docPartUnique/>
      </w:docPartObj>
    </w:sdtPr>
    <w:sdtEndPr/>
    <w:sdtContent>
      <w:p w:rsidR="008A0304" w:rsidRDefault="008A0304">
        <w:pPr>
          <w:pStyle w:val="a9"/>
          <w:jc w:val="center"/>
        </w:pPr>
        <w:r>
          <w:fldChar w:fldCharType="begin"/>
        </w:r>
        <w:r>
          <w:instrText>PAGE   \* MERGEFORMAT</w:instrText>
        </w:r>
        <w:r>
          <w:fldChar w:fldCharType="separate"/>
        </w:r>
        <w:r w:rsidR="00B0376E" w:rsidRPr="00B0376E">
          <w:rPr>
            <w:noProof/>
            <w:lang w:val="ru-RU"/>
          </w:rPr>
          <w:t>65</w:t>
        </w:r>
        <w:r>
          <w:fldChar w:fldCharType="end"/>
        </w:r>
      </w:p>
    </w:sdtContent>
  </w:sdt>
  <w:p w:rsidR="008A0304" w:rsidRDefault="008A030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DFC"/>
    <w:multiLevelType w:val="hybridMultilevel"/>
    <w:tmpl w:val="5284E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F350F4"/>
    <w:multiLevelType w:val="multilevel"/>
    <w:tmpl w:val="07000B2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D9"/>
    <w:rsid w:val="000016A0"/>
    <w:rsid w:val="00003648"/>
    <w:rsid w:val="0000703B"/>
    <w:rsid w:val="00010E93"/>
    <w:rsid w:val="00014A7F"/>
    <w:rsid w:val="00020A36"/>
    <w:rsid w:val="00025048"/>
    <w:rsid w:val="0003041C"/>
    <w:rsid w:val="00041A02"/>
    <w:rsid w:val="00041BE0"/>
    <w:rsid w:val="00045CF7"/>
    <w:rsid w:val="000507C6"/>
    <w:rsid w:val="00050D18"/>
    <w:rsid w:val="00051E70"/>
    <w:rsid w:val="00054DE4"/>
    <w:rsid w:val="00055694"/>
    <w:rsid w:val="00055C65"/>
    <w:rsid w:val="00055D54"/>
    <w:rsid w:val="000564D9"/>
    <w:rsid w:val="000611DC"/>
    <w:rsid w:val="000621E8"/>
    <w:rsid w:val="00063323"/>
    <w:rsid w:val="00064385"/>
    <w:rsid w:val="0006522D"/>
    <w:rsid w:val="00066624"/>
    <w:rsid w:val="00072770"/>
    <w:rsid w:val="000749B0"/>
    <w:rsid w:val="00086214"/>
    <w:rsid w:val="00091EBE"/>
    <w:rsid w:val="000946E7"/>
    <w:rsid w:val="00095E1D"/>
    <w:rsid w:val="00096B91"/>
    <w:rsid w:val="000A1BC2"/>
    <w:rsid w:val="000A4DA0"/>
    <w:rsid w:val="000A5C1D"/>
    <w:rsid w:val="000A5D31"/>
    <w:rsid w:val="000B208A"/>
    <w:rsid w:val="000B37AB"/>
    <w:rsid w:val="000B4DC0"/>
    <w:rsid w:val="000B6EAA"/>
    <w:rsid w:val="000C0E49"/>
    <w:rsid w:val="000C2DFC"/>
    <w:rsid w:val="000C38C6"/>
    <w:rsid w:val="000C61A4"/>
    <w:rsid w:val="000D02A8"/>
    <w:rsid w:val="000D04A5"/>
    <w:rsid w:val="000E0C24"/>
    <w:rsid w:val="000E127B"/>
    <w:rsid w:val="000F6528"/>
    <w:rsid w:val="0010026E"/>
    <w:rsid w:val="00113AC5"/>
    <w:rsid w:val="00115327"/>
    <w:rsid w:val="001160F0"/>
    <w:rsid w:val="00121A74"/>
    <w:rsid w:val="0012366B"/>
    <w:rsid w:val="00123E18"/>
    <w:rsid w:val="00124C2D"/>
    <w:rsid w:val="00125A2F"/>
    <w:rsid w:val="00131530"/>
    <w:rsid w:val="00131E02"/>
    <w:rsid w:val="0013478B"/>
    <w:rsid w:val="00140EC4"/>
    <w:rsid w:val="00141954"/>
    <w:rsid w:val="001432AB"/>
    <w:rsid w:val="00144D3B"/>
    <w:rsid w:val="00144DAE"/>
    <w:rsid w:val="00146BF7"/>
    <w:rsid w:val="00155606"/>
    <w:rsid w:val="00156E07"/>
    <w:rsid w:val="001570AE"/>
    <w:rsid w:val="00161626"/>
    <w:rsid w:val="001627A3"/>
    <w:rsid w:val="00162EFF"/>
    <w:rsid w:val="001639ED"/>
    <w:rsid w:val="001700D5"/>
    <w:rsid w:val="001754A9"/>
    <w:rsid w:val="00183038"/>
    <w:rsid w:val="00184891"/>
    <w:rsid w:val="0018526D"/>
    <w:rsid w:val="0018711E"/>
    <w:rsid w:val="00190C18"/>
    <w:rsid w:val="00192113"/>
    <w:rsid w:val="00193CE4"/>
    <w:rsid w:val="00196041"/>
    <w:rsid w:val="001A4514"/>
    <w:rsid w:val="001A56D6"/>
    <w:rsid w:val="001B02CF"/>
    <w:rsid w:val="001B195A"/>
    <w:rsid w:val="001B4655"/>
    <w:rsid w:val="001B4665"/>
    <w:rsid w:val="001C0429"/>
    <w:rsid w:val="001C22DB"/>
    <w:rsid w:val="001C313F"/>
    <w:rsid w:val="001D0E6A"/>
    <w:rsid w:val="001D105A"/>
    <w:rsid w:val="001D12E8"/>
    <w:rsid w:val="001D2F8D"/>
    <w:rsid w:val="001E05C0"/>
    <w:rsid w:val="001E10F5"/>
    <w:rsid w:val="001E32A5"/>
    <w:rsid w:val="001E67EC"/>
    <w:rsid w:val="001F1163"/>
    <w:rsid w:val="001F2999"/>
    <w:rsid w:val="001F30F9"/>
    <w:rsid w:val="00200223"/>
    <w:rsid w:val="00201433"/>
    <w:rsid w:val="002017C5"/>
    <w:rsid w:val="00206D48"/>
    <w:rsid w:val="00207218"/>
    <w:rsid w:val="00212CE6"/>
    <w:rsid w:val="002133B4"/>
    <w:rsid w:val="00217BE5"/>
    <w:rsid w:val="00220C0D"/>
    <w:rsid w:val="00220F57"/>
    <w:rsid w:val="002225CB"/>
    <w:rsid w:val="0022286A"/>
    <w:rsid w:val="00223CE5"/>
    <w:rsid w:val="00223D3F"/>
    <w:rsid w:val="00224B89"/>
    <w:rsid w:val="002308AF"/>
    <w:rsid w:val="0023285C"/>
    <w:rsid w:val="00235DB2"/>
    <w:rsid w:val="0024016F"/>
    <w:rsid w:val="00241651"/>
    <w:rsid w:val="002456E1"/>
    <w:rsid w:val="00246A52"/>
    <w:rsid w:val="00246DFA"/>
    <w:rsid w:val="00247620"/>
    <w:rsid w:val="00251422"/>
    <w:rsid w:val="00252691"/>
    <w:rsid w:val="00260801"/>
    <w:rsid w:val="00261E8C"/>
    <w:rsid w:val="00272B2C"/>
    <w:rsid w:val="00272FBD"/>
    <w:rsid w:val="00281BEA"/>
    <w:rsid w:val="00283159"/>
    <w:rsid w:val="002842DC"/>
    <w:rsid w:val="002842FE"/>
    <w:rsid w:val="0028710D"/>
    <w:rsid w:val="00292CCD"/>
    <w:rsid w:val="00293A9F"/>
    <w:rsid w:val="00295A86"/>
    <w:rsid w:val="00297FAF"/>
    <w:rsid w:val="002A0710"/>
    <w:rsid w:val="002B1979"/>
    <w:rsid w:val="002B1DE8"/>
    <w:rsid w:val="002B3143"/>
    <w:rsid w:val="002B4EA0"/>
    <w:rsid w:val="002B76BA"/>
    <w:rsid w:val="002C0AD5"/>
    <w:rsid w:val="002D0A6B"/>
    <w:rsid w:val="002D239B"/>
    <w:rsid w:val="002D4ACD"/>
    <w:rsid w:val="002E3BFB"/>
    <w:rsid w:val="002E4392"/>
    <w:rsid w:val="002E7D3B"/>
    <w:rsid w:val="002E7D52"/>
    <w:rsid w:val="002F17C1"/>
    <w:rsid w:val="002F43B9"/>
    <w:rsid w:val="002F4C25"/>
    <w:rsid w:val="002F58B1"/>
    <w:rsid w:val="002F6659"/>
    <w:rsid w:val="00302588"/>
    <w:rsid w:val="00302D16"/>
    <w:rsid w:val="003037C4"/>
    <w:rsid w:val="00305DAF"/>
    <w:rsid w:val="00305F8D"/>
    <w:rsid w:val="003153B8"/>
    <w:rsid w:val="0032119F"/>
    <w:rsid w:val="00321351"/>
    <w:rsid w:val="00324547"/>
    <w:rsid w:val="00327077"/>
    <w:rsid w:val="003366CD"/>
    <w:rsid w:val="00340F3B"/>
    <w:rsid w:val="00345693"/>
    <w:rsid w:val="00346159"/>
    <w:rsid w:val="003467A3"/>
    <w:rsid w:val="00347AEE"/>
    <w:rsid w:val="0035009F"/>
    <w:rsid w:val="00351F06"/>
    <w:rsid w:val="00352487"/>
    <w:rsid w:val="003537F1"/>
    <w:rsid w:val="00354768"/>
    <w:rsid w:val="00356E6F"/>
    <w:rsid w:val="0036564C"/>
    <w:rsid w:val="003716FD"/>
    <w:rsid w:val="00371CB6"/>
    <w:rsid w:val="0037219A"/>
    <w:rsid w:val="00372CDB"/>
    <w:rsid w:val="003745BE"/>
    <w:rsid w:val="00376B35"/>
    <w:rsid w:val="00376D11"/>
    <w:rsid w:val="00381F5D"/>
    <w:rsid w:val="003843FB"/>
    <w:rsid w:val="0038451C"/>
    <w:rsid w:val="003871FF"/>
    <w:rsid w:val="003912EE"/>
    <w:rsid w:val="00391500"/>
    <w:rsid w:val="0039234D"/>
    <w:rsid w:val="00395B10"/>
    <w:rsid w:val="00397502"/>
    <w:rsid w:val="00397ADD"/>
    <w:rsid w:val="003A1973"/>
    <w:rsid w:val="003A1ECE"/>
    <w:rsid w:val="003A276D"/>
    <w:rsid w:val="003A61C2"/>
    <w:rsid w:val="003A7CB2"/>
    <w:rsid w:val="003B1548"/>
    <w:rsid w:val="003B6B5A"/>
    <w:rsid w:val="003D124D"/>
    <w:rsid w:val="003D4886"/>
    <w:rsid w:val="003D496C"/>
    <w:rsid w:val="003D7319"/>
    <w:rsid w:val="003E3ADA"/>
    <w:rsid w:val="003E58C6"/>
    <w:rsid w:val="003E5F24"/>
    <w:rsid w:val="003F44F3"/>
    <w:rsid w:val="003F4AF3"/>
    <w:rsid w:val="003F58C2"/>
    <w:rsid w:val="004012BC"/>
    <w:rsid w:val="004027EF"/>
    <w:rsid w:val="00402C55"/>
    <w:rsid w:val="004066DD"/>
    <w:rsid w:val="00406E71"/>
    <w:rsid w:val="00407589"/>
    <w:rsid w:val="00407819"/>
    <w:rsid w:val="00410FC8"/>
    <w:rsid w:val="004179AB"/>
    <w:rsid w:val="004247D6"/>
    <w:rsid w:val="0043182E"/>
    <w:rsid w:val="0043541E"/>
    <w:rsid w:val="00435B5A"/>
    <w:rsid w:val="004366DE"/>
    <w:rsid w:val="00436BDD"/>
    <w:rsid w:val="00445B05"/>
    <w:rsid w:val="00445DE5"/>
    <w:rsid w:val="00446115"/>
    <w:rsid w:val="00451802"/>
    <w:rsid w:val="00453BD9"/>
    <w:rsid w:val="00456CDF"/>
    <w:rsid w:val="00457A30"/>
    <w:rsid w:val="00462843"/>
    <w:rsid w:val="00466CFE"/>
    <w:rsid w:val="004704D4"/>
    <w:rsid w:val="00477169"/>
    <w:rsid w:val="004831FF"/>
    <w:rsid w:val="004841C3"/>
    <w:rsid w:val="004845D8"/>
    <w:rsid w:val="0048489A"/>
    <w:rsid w:val="0048704C"/>
    <w:rsid w:val="00491D9E"/>
    <w:rsid w:val="004A7B54"/>
    <w:rsid w:val="004B5995"/>
    <w:rsid w:val="004C100A"/>
    <w:rsid w:val="004C12A5"/>
    <w:rsid w:val="004C4744"/>
    <w:rsid w:val="004D1465"/>
    <w:rsid w:val="004D2DC1"/>
    <w:rsid w:val="004D31E9"/>
    <w:rsid w:val="004D3F99"/>
    <w:rsid w:val="004D491C"/>
    <w:rsid w:val="004D4B83"/>
    <w:rsid w:val="004E37FB"/>
    <w:rsid w:val="004E4124"/>
    <w:rsid w:val="004E6ADC"/>
    <w:rsid w:val="004F07D3"/>
    <w:rsid w:val="004F1EFF"/>
    <w:rsid w:val="004F44ED"/>
    <w:rsid w:val="004F5596"/>
    <w:rsid w:val="004F7E0E"/>
    <w:rsid w:val="00502E47"/>
    <w:rsid w:val="00507C39"/>
    <w:rsid w:val="00510A85"/>
    <w:rsid w:val="005112FE"/>
    <w:rsid w:val="00512FB2"/>
    <w:rsid w:val="0051511E"/>
    <w:rsid w:val="005206AF"/>
    <w:rsid w:val="005250C1"/>
    <w:rsid w:val="00526119"/>
    <w:rsid w:val="00526C81"/>
    <w:rsid w:val="00526DAC"/>
    <w:rsid w:val="00526DE6"/>
    <w:rsid w:val="00532D8E"/>
    <w:rsid w:val="0053307B"/>
    <w:rsid w:val="005335AC"/>
    <w:rsid w:val="00535CF3"/>
    <w:rsid w:val="00536AB4"/>
    <w:rsid w:val="00540C32"/>
    <w:rsid w:val="005416F8"/>
    <w:rsid w:val="00543AFB"/>
    <w:rsid w:val="0054494D"/>
    <w:rsid w:val="0054621C"/>
    <w:rsid w:val="00546A6C"/>
    <w:rsid w:val="0055099A"/>
    <w:rsid w:val="005541AC"/>
    <w:rsid w:val="005558BB"/>
    <w:rsid w:val="00565007"/>
    <w:rsid w:val="00567598"/>
    <w:rsid w:val="00570295"/>
    <w:rsid w:val="00572ABE"/>
    <w:rsid w:val="00575BBD"/>
    <w:rsid w:val="005840CA"/>
    <w:rsid w:val="0058663E"/>
    <w:rsid w:val="005905F8"/>
    <w:rsid w:val="00592511"/>
    <w:rsid w:val="00592796"/>
    <w:rsid w:val="00596374"/>
    <w:rsid w:val="0059759B"/>
    <w:rsid w:val="005A0AE0"/>
    <w:rsid w:val="005A6ABD"/>
    <w:rsid w:val="005A70BD"/>
    <w:rsid w:val="005B0C43"/>
    <w:rsid w:val="005B11EB"/>
    <w:rsid w:val="005B33F2"/>
    <w:rsid w:val="005B348F"/>
    <w:rsid w:val="005B5658"/>
    <w:rsid w:val="005B5756"/>
    <w:rsid w:val="005C4366"/>
    <w:rsid w:val="005C508A"/>
    <w:rsid w:val="005D29BC"/>
    <w:rsid w:val="005D4E24"/>
    <w:rsid w:val="005D7B0F"/>
    <w:rsid w:val="005E0771"/>
    <w:rsid w:val="005E3212"/>
    <w:rsid w:val="005E342D"/>
    <w:rsid w:val="005E73F1"/>
    <w:rsid w:val="005E7E29"/>
    <w:rsid w:val="005F048A"/>
    <w:rsid w:val="005F62F0"/>
    <w:rsid w:val="0060330D"/>
    <w:rsid w:val="006035DC"/>
    <w:rsid w:val="0060370F"/>
    <w:rsid w:val="006038ED"/>
    <w:rsid w:val="00605876"/>
    <w:rsid w:val="006060E5"/>
    <w:rsid w:val="00606217"/>
    <w:rsid w:val="006103A1"/>
    <w:rsid w:val="00614919"/>
    <w:rsid w:val="00616BCD"/>
    <w:rsid w:val="006219BE"/>
    <w:rsid w:val="00632D5F"/>
    <w:rsid w:val="00633170"/>
    <w:rsid w:val="0063468D"/>
    <w:rsid w:val="00634D64"/>
    <w:rsid w:val="00640DDF"/>
    <w:rsid w:val="00640E13"/>
    <w:rsid w:val="00641D3F"/>
    <w:rsid w:val="00643488"/>
    <w:rsid w:val="00644CDC"/>
    <w:rsid w:val="006468A6"/>
    <w:rsid w:val="00647A53"/>
    <w:rsid w:val="006503C6"/>
    <w:rsid w:val="00660A53"/>
    <w:rsid w:val="00660ED1"/>
    <w:rsid w:val="00661593"/>
    <w:rsid w:val="00665AF9"/>
    <w:rsid w:val="00667290"/>
    <w:rsid w:val="00667780"/>
    <w:rsid w:val="00672AFB"/>
    <w:rsid w:val="00673DA4"/>
    <w:rsid w:val="006750A9"/>
    <w:rsid w:val="00677126"/>
    <w:rsid w:val="006771C8"/>
    <w:rsid w:val="00683502"/>
    <w:rsid w:val="00684122"/>
    <w:rsid w:val="0068690C"/>
    <w:rsid w:val="0069523B"/>
    <w:rsid w:val="006958E5"/>
    <w:rsid w:val="00695C58"/>
    <w:rsid w:val="006A3AC5"/>
    <w:rsid w:val="006A3CD9"/>
    <w:rsid w:val="006A45EE"/>
    <w:rsid w:val="006A7483"/>
    <w:rsid w:val="006B3641"/>
    <w:rsid w:val="006B3B45"/>
    <w:rsid w:val="006B4036"/>
    <w:rsid w:val="006B4136"/>
    <w:rsid w:val="006B54C4"/>
    <w:rsid w:val="006C1E82"/>
    <w:rsid w:val="006C44DC"/>
    <w:rsid w:val="006C520D"/>
    <w:rsid w:val="006C5398"/>
    <w:rsid w:val="006C5A23"/>
    <w:rsid w:val="006D0761"/>
    <w:rsid w:val="006D6529"/>
    <w:rsid w:val="006E0503"/>
    <w:rsid w:val="006E232D"/>
    <w:rsid w:val="006E4E02"/>
    <w:rsid w:val="006E513B"/>
    <w:rsid w:val="006E76E1"/>
    <w:rsid w:val="006E77B9"/>
    <w:rsid w:val="006F1119"/>
    <w:rsid w:val="006F616E"/>
    <w:rsid w:val="006F637A"/>
    <w:rsid w:val="006F6DC1"/>
    <w:rsid w:val="00700DD1"/>
    <w:rsid w:val="00702F9D"/>
    <w:rsid w:val="00714437"/>
    <w:rsid w:val="00714463"/>
    <w:rsid w:val="007219C8"/>
    <w:rsid w:val="0072468A"/>
    <w:rsid w:val="0072608E"/>
    <w:rsid w:val="00730BF7"/>
    <w:rsid w:val="00730FD5"/>
    <w:rsid w:val="00737F76"/>
    <w:rsid w:val="00741398"/>
    <w:rsid w:val="00745349"/>
    <w:rsid w:val="0074575D"/>
    <w:rsid w:val="00746711"/>
    <w:rsid w:val="00746D89"/>
    <w:rsid w:val="00754215"/>
    <w:rsid w:val="00755C99"/>
    <w:rsid w:val="00755CD4"/>
    <w:rsid w:val="00756859"/>
    <w:rsid w:val="007712A2"/>
    <w:rsid w:val="00773978"/>
    <w:rsid w:val="00774322"/>
    <w:rsid w:val="00777C54"/>
    <w:rsid w:val="0078128E"/>
    <w:rsid w:val="007832FE"/>
    <w:rsid w:val="00787FDE"/>
    <w:rsid w:val="0079230E"/>
    <w:rsid w:val="00796475"/>
    <w:rsid w:val="00796C51"/>
    <w:rsid w:val="007A0CCD"/>
    <w:rsid w:val="007A10B1"/>
    <w:rsid w:val="007A306B"/>
    <w:rsid w:val="007A49B1"/>
    <w:rsid w:val="007B5AB7"/>
    <w:rsid w:val="007B7E6F"/>
    <w:rsid w:val="007D5EBB"/>
    <w:rsid w:val="007F351C"/>
    <w:rsid w:val="007F5124"/>
    <w:rsid w:val="007F5294"/>
    <w:rsid w:val="007F6345"/>
    <w:rsid w:val="00802A62"/>
    <w:rsid w:val="00803E03"/>
    <w:rsid w:val="00807FBD"/>
    <w:rsid w:val="008129F8"/>
    <w:rsid w:val="00821DB0"/>
    <w:rsid w:val="0083114D"/>
    <w:rsid w:val="00843319"/>
    <w:rsid w:val="008434DD"/>
    <w:rsid w:val="00843B83"/>
    <w:rsid w:val="00844E36"/>
    <w:rsid w:val="00846B5F"/>
    <w:rsid w:val="0084715D"/>
    <w:rsid w:val="0085079A"/>
    <w:rsid w:val="008514B8"/>
    <w:rsid w:val="0087148B"/>
    <w:rsid w:val="008724AC"/>
    <w:rsid w:val="0087612E"/>
    <w:rsid w:val="00877582"/>
    <w:rsid w:val="00877E8F"/>
    <w:rsid w:val="00881F8E"/>
    <w:rsid w:val="00885274"/>
    <w:rsid w:val="00887204"/>
    <w:rsid w:val="008873AA"/>
    <w:rsid w:val="008904BE"/>
    <w:rsid w:val="008919B2"/>
    <w:rsid w:val="008926EA"/>
    <w:rsid w:val="00894217"/>
    <w:rsid w:val="0089470D"/>
    <w:rsid w:val="008975F2"/>
    <w:rsid w:val="008A0304"/>
    <w:rsid w:val="008A20E3"/>
    <w:rsid w:val="008A3A5D"/>
    <w:rsid w:val="008A53DB"/>
    <w:rsid w:val="008A652C"/>
    <w:rsid w:val="008B32A8"/>
    <w:rsid w:val="008B5A52"/>
    <w:rsid w:val="008B5CCB"/>
    <w:rsid w:val="008C5BF3"/>
    <w:rsid w:val="008C7E05"/>
    <w:rsid w:val="008D20C4"/>
    <w:rsid w:val="008D2AE1"/>
    <w:rsid w:val="008D642E"/>
    <w:rsid w:val="008D77A2"/>
    <w:rsid w:val="008E0D76"/>
    <w:rsid w:val="008E0F88"/>
    <w:rsid w:val="008E2748"/>
    <w:rsid w:val="008E2F12"/>
    <w:rsid w:val="008F073B"/>
    <w:rsid w:val="008F104A"/>
    <w:rsid w:val="008F2365"/>
    <w:rsid w:val="008F3C62"/>
    <w:rsid w:val="008F3D90"/>
    <w:rsid w:val="00905203"/>
    <w:rsid w:val="00905F3C"/>
    <w:rsid w:val="00911108"/>
    <w:rsid w:val="009134A9"/>
    <w:rsid w:val="0091435B"/>
    <w:rsid w:val="00914545"/>
    <w:rsid w:val="00916047"/>
    <w:rsid w:val="00917471"/>
    <w:rsid w:val="00924DE3"/>
    <w:rsid w:val="00926A91"/>
    <w:rsid w:val="00926E3E"/>
    <w:rsid w:val="0092712B"/>
    <w:rsid w:val="009271DB"/>
    <w:rsid w:val="00930FF1"/>
    <w:rsid w:val="009310E3"/>
    <w:rsid w:val="009315F6"/>
    <w:rsid w:val="00931913"/>
    <w:rsid w:val="009323D0"/>
    <w:rsid w:val="0093354A"/>
    <w:rsid w:val="009335A6"/>
    <w:rsid w:val="00934CB9"/>
    <w:rsid w:val="00942740"/>
    <w:rsid w:val="00942EB8"/>
    <w:rsid w:val="0094627A"/>
    <w:rsid w:val="00951394"/>
    <w:rsid w:val="00951DE2"/>
    <w:rsid w:val="00953ADE"/>
    <w:rsid w:val="00953FA6"/>
    <w:rsid w:val="00954224"/>
    <w:rsid w:val="009556D8"/>
    <w:rsid w:val="00955BD8"/>
    <w:rsid w:val="00955F94"/>
    <w:rsid w:val="0095696B"/>
    <w:rsid w:val="00963344"/>
    <w:rsid w:val="00970A73"/>
    <w:rsid w:val="00973ACE"/>
    <w:rsid w:val="00976277"/>
    <w:rsid w:val="009804CD"/>
    <w:rsid w:val="00982660"/>
    <w:rsid w:val="00982697"/>
    <w:rsid w:val="00984CF7"/>
    <w:rsid w:val="00985165"/>
    <w:rsid w:val="009900AC"/>
    <w:rsid w:val="009A0BF9"/>
    <w:rsid w:val="009A120F"/>
    <w:rsid w:val="009A1A04"/>
    <w:rsid w:val="009A30BD"/>
    <w:rsid w:val="009A6350"/>
    <w:rsid w:val="009B044B"/>
    <w:rsid w:val="009B2F77"/>
    <w:rsid w:val="009B3B9F"/>
    <w:rsid w:val="009B6B66"/>
    <w:rsid w:val="009B7BFF"/>
    <w:rsid w:val="009C40BC"/>
    <w:rsid w:val="009C5405"/>
    <w:rsid w:val="009C553D"/>
    <w:rsid w:val="009C7C24"/>
    <w:rsid w:val="009D3174"/>
    <w:rsid w:val="009D4ECA"/>
    <w:rsid w:val="009D789A"/>
    <w:rsid w:val="009E3CA0"/>
    <w:rsid w:val="009F211A"/>
    <w:rsid w:val="009F6E49"/>
    <w:rsid w:val="00A00805"/>
    <w:rsid w:val="00A01808"/>
    <w:rsid w:val="00A03FB1"/>
    <w:rsid w:val="00A05FC8"/>
    <w:rsid w:val="00A06706"/>
    <w:rsid w:val="00A132C1"/>
    <w:rsid w:val="00A14AF9"/>
    <w:rsid w:val="00A16C8A"/>
    <w:rsid w:val="00A16FE3"/>
    <w:rsid w:val="00A22031"/>
    <w:rsid w:val="00A23F77"/>
    <w:rsid w:val="00A24C45"/>
    <w:rsid w:val="00A25868"/>
    <w:rsid w:val="00A2621B"/>
    <w:rsid w:val="00A27609"/>
    <w:rsid w:val="00A27841"/>
    <w:rsid w:val="00A30B5D"/>
    <w:rsid w:val="00A31A77"/>
    <w:rsid w:val="00A32A6F"/>
    <w:rsid w:val="00A333B4"/>
    <w:rsid w:val="00A359DD"/>
    <w:rsid w:val="00A433C9"/>
    <w:rsid w:val="00A51EB2"/>
    <w:rsid w:val="00A576D8"/>
    <w:rsid w:val="00A63D43"/>
    <w:rsid w:val="00A67D2E"/>
    <w:rsid w:val="00A67F29"/>
    <w:rsid w:val="00A70185"/>
    <w:rsid w:val="00A72A00"/>
    <w:rsid w:val="00A74749"/>
    <w:rsid w:val="00A74772"/>
    <w:rsid w:val="00A74B79"/>
    <w:rsid w:val="00A7518F"/>
    <w:rsid w:val="00A7520D"/>
    <w:rsid w:val="00A76F11"/>
    <w:rsid w:val="00A76F45"/>
    <w:rsid w:val="00A80249"/>
    <w:rsid w:val="00A80504"/>
    <w:rsid w:val="00A8104A"/>
    <w:rsid w:val="00A85F31"/>
    <w:rsid w:val="00A86470"/>
    <w:rsid w:val="00A90458"/>
    <w:rsid w:val="00A913B3"/>
    <w:rsid w:val="00A925EC"/>
    <w:rsid w:val="00AA0033"/>
    <w:rsid w:val="00AA22AE"/>
    <w:rsid w:val="00AA2EA8"/>
    <w:rsid w:val="00AA3CA0"/>
    <w:rsid w:val="00AA53D0"/>
    <w:rsid w:val="00AA7950"/>
    <w:rsid w:val="00AB2041"/>
    <w:rsid w:val="00AC0010"/>
    <w:rsid w:val="00AC0698"/>
    <w:rsid w:val="00AC3A50"/>
    <w:rsid w:val="00AC3BAC"/>
    <w:rsid w:val="00AC3ED4"/>
    <w:rsid w:val="00AC4DF6"/>
    <w:rsid w:val="00AC72D7"/>
    <w:rsid w:val="00AD0580"/>
    <w:rsid w:val="00AD063A"/>
    <w:rsid w:val="00AD21BA"/>
    <w:rsid w:val="00AD67BD"/>
    <w:rsid w:val="00AD6C70"/>
    <w:rsid w:val="00AD6DEF"/>
    <w:rsid w:val="00AE1019"/>
    <w:rsid w:val="00AF06C4"/>
    <w:rsid w:val="00AF24DB"/>
    <w:rsid w:val="00AF5913"/>
    <w:rsid w:val="00AF7FB8"/>
    <w:rsid w:val="00B0376E"/>
    <w:rsid w:val="00B037DF"/>
    <w:rsid w:val="00B042A7"/>
    <w:rsid w:val="00B05B87"/>
    <w:rsid w:val="00B157B1"/>
    <w:rsid w:val="00B15B33"/>
    <w:rsid w:val="00B16021"/>
    <w:rsid w:val="00B21124"/>
    <w:rsid w:val="00B27FB2"/>
    <w:rsid w:val="00B33AEC"/>
    <w:rsid w:val="00B35C21"/>
    <w:rsid w:val="00B36870"/>
    <w:rsid w:val="00B406B1"/>
    <w:rsid w:val="00B43CDF"/>
    <w:rsid w:val="00B44988"/>
    <w:rsid w:val="00B45947"/>
    <w:rsid w:val="00B507B4"/>
    <w:rsid w:val="00B50921"/>
    <w:rsid w:val="00B51AC7"/>
    <w:rsid w:val="00B53D7D"/>
    <w:rsid w:val="00B54D88"/>
    <w:rsid w:val="00B5595E"/>
    <w:rsid w:val="00B60FCF"/>
    <w:rsid w:val="00B65618"/>
    <w:rsid w:val="00B661E7"/>
    <w:rsid w:val="00B6784F"/>
    <w:rsid w:val="00B703F4"/>
    <w:rsid w:val="00B71BC1"/>
    <w:rsid w:val="00B7603B"/>
    <w:rsid w:val="00B83104"/>
    <w:rsid w:val="00B83B6A"/>
    <w:rsid w:val="00B83C58"/>
    <w:rsid w:val="00B845F3"/>
    <w:rsid w:val="00B9341C"/>
    <w:rsid w:val="00B95D3A"/>
    <w:rsid w:val="00BA1609"/>
    <w:rsid w:val="00BA38E2"/>
    <w:rsid w:val="00BA396C"/>
    <w:rsid w:val="00BA6434"/>
    <w:rsid w:val="00BB1097"/>
    <w:rsid w:val="00BB1102"/>
    <w:rsid w:val="00BB19BD"/>
    <w:rsid w:val="00BB6A07"/>
    <w:rsid w:val="00BC4BA8"/>
    <w:rsid w:val="00BC56AA"/>
    <w:rsid w:val="00BC7B5D"/>
    <w:rsid w:val="00BD02AB"/>
    <w:rsid w:val="00BD4476"/>
    <w:rsid w:val="00BE386E"/>
    <w:rsid w:val="00BE49FB"/>
    <w:rsid w:val="00BE513E"/>
    <w:rsid w:val="00BF156D"/>
    <w:rsid w:val="00BF19EC"/>
    <w:rsid w:val="00BF3CD3"/>
    <w:rsid w:val="00C02F27"/>
    <w:rsid w:val="00C04769"/>
    <w:rsid w:val="00C1429E"/>
    <w:rsid w:val="00C16345"/>
    <w:rsid w:val="00C224ED"/>
    <w:rsid w:val="00C25106"/>
    <w:rsid w:val="00C26B87"/>
    <w:rsid w:val="00C33428"/>
    <w:rsid w:val="00C3649B"/>
    <w:rsid w:val="00C40FFD"/>
    <w:rsid w:val="00C416F7"/>
    <w:rsid w:val="00C4286A"/>
    <w:rsid w:val="00C42D88"/>
    <w:rsid w:val="00C4321C"/>
    <w:rsid w:val="00C433DB"/>
    <w:rsid w:val="00C44B76"/>
    <w:rsid w:val="00C4530E"/>
    <w:rsid w:val="00C50D81"/>
    <w:rsid w:val="00C51B86"/>
    <w:rsid w:val="00C540CB"/>
    <w:rsid w:val="00C54675"/>
    <w:rsid w:val="00C627CD"/>
    <w:rsid w:val="00C6302E"/>
    <w:rsid w:val="00C633DD"/>
    <w:rsid w:val="00C642A8"/>
    <w:rsid w:val="00C648EA"/>
    <w:rsid w:val="00C67FF7"/>
    <w:rsid w:val="00C717F6"/>
    <w:rsid w:val="00C72D03"/>
    <w:rsid w:val="00C84A1A"/>
    <w:rsid w:val="00C856F1"/>
    <w:rsid w:val="00C85778"/>
    <w:rsid w:val="00C86624"/>
    <w:rsid w:val="00C86F50"/>
    <w:rsid w:val="00C9036D"/>
    <w:rsid w:val="00C915EC"/>
    <w:rsid w:val="00C91CE7"/>
    <w:rsid w:val="00C976EB"/>
    <w:rsid w:val="00CA0261"/>
    <w:rsid w:val="00CA2402"/>
    <w:rsid w:val="00CA68FB"/>
    <w:rsid w:val="00CB4539"/>
    <w:rsid w:val="00CB4D42"/>
    <w:rsid w:val="00CB62AE"/>
    <w:rsid w:val="00CB66B7"/>
    <w:rsid w:val="00CB6A7E"/>
    <w:rsid w:val="00CC72AC"/>
    <w:rsid w:val="00CC7C3B"/>
    <w:rsid w:val="00CD0B6C"/>
    <w:rsid w:val="00CD1020"/>
    <w:rsid w:val="00CD12AD"/>
    <w:rsid w:val="00CD261D"/>
    <w:rsid w:val="00CD2FA0"/>
    <w:rsid w:val="00CD4D7E"/>
    <w:rsid w:val="00CD50CC"/>
    <w:rsid w:val="00CE0573"/>
    <w:rsid w:val="00CE0840"/>
    <w:rsid w:val="00CE0B1D"/>
    <w:rsid w:val="00CE4220"/>
    <w:rsid w:val="00CE5AC6"/>
    <w:rsid w:val="00CF08E6"/>
    <w:rsid w:val="00CF2066"/>
    <w:rsid w:val="00CF2FBB"/>
    <w:rsid w:val="00CF3DA0"/>
    <w:rsid w:val="00CF4D29"/>
    <w:rsid w:val="00CF509E"/>
    <w:rsid w:val="00CF5E9B"/>
    <w:rsid w:val="00CF5EEB"/>
    <w:rsid w:val="00D115A5"/>
    <w:rsid w:val="00D17E97"/>
    <w:rsid w:val="00D206D9"/>
    <w:rsid w:val="00D22E89"/>
    <w:rsid w:val="00D25A5F"/>
    <w:rsid w:val="00D25C0A"/>
    <w:rsid w:val="00D26086"/>
    <w:rsid w:val="00D406AB"/>
    <w:rsid w:val="00D43604"/>
    <w:rsid w:val="00D445B3"/>
    <w:rsid w:val="00D44B53"/>
    <w:rsid w:val="00D51120"/>
    <w:rsid w:val="00D52BFD"/>
    <w:rsid w:val="00D53180"/>
    <w:rsid w:val="00D5371C"/>
    <w:rsid w:val="00D54FEF"/>
    <w:rsid w:val="00D60869"/>
    <w:rsid w:val="00D61962"/>
    <w:rsid w:val="00D620BD"/>
    <w:rsid w:val="00D628C9"/>
    <w:rsid w:val="00D708F3"/>
    <w:rsid w:val="00D70CB4"/>
    <w:rsid w:val="00D713D3"/>
    <w:rsid w:val="00D779C7"/>
    <w:rsid w:val="00D81C6A"/>
    <w:rsid w:val="00D82418"/>
    <w:rsid w:val="00D83C10"/>
    <w:rsid w:val="00D8497A"/>
    <w:rsid w:val="00D874F2"/>
    <w:rsid w:val="00D87C75"/>
    <w:rsid w:val="00D90468"/>
    <w:rsid w:val="00D93AE3"/>
    <w:rsid w:val="00D944DB"/>
    <w:rsid w:val="00D95472"/>
    <w:rsid w:val="00DA2AEA"/>
    <w:rsid w:val="00DB0B52"/>
    <w:rsid w:val="00DB165B"/>
    <w:rsid w:val="00DB3D8D"/>
    <w:rsid w:val="00DB4DF3"/>
    <w:rsid w:val="00DB56C8"/>
    <w:rsid w:val="00DC1B2B"/>
    <w:rsid w:val="00DC1C15"/>
    <w:rsid w:val="00DC38CF"/>
    <w:rsid w:val="00DC3D0A"/>
    <w:rsid w:val="00DD101A"/>
    <w:rsid w:val="00DD29B7"/>
    <w:rsid w:val="00DD34D8"/>
    <w:rsid w:val="00DD3AE6"/>
    <w:rsid w:val="00DD6D8F"/>
    <w:rsid w:val="00DD72B2"/>
    <w:rsid w:val="00DE721C"/>
    <w:rsid w:val="00DF22EC"/>
    <w:rsid w:val="00DF3347"/>
    <w:rsid w:val="00DF3C74"/>
    <w:rsid w:val="00E00552"/>
    <w:rsid w:val="00E04923"/>
    <w:rsid w:val="00E06B29"/>
    <w:rsid w:val="00E1000D"/>
    <w:rsid w:val="00E216EF"/>
    <w:rsid w:val="00E21A4A"/>
    <w:rsid w:val="00E2270A"/>
    <w:rsid w:val="00E31E3F"/>
    <w:rsid w:val="00E31F96"/>
    <w:rsid w:val="00E363BF"/>
    <w:rsid w:val="00E41C9C"/>
    <w:rsid w:val="00E43BA5"/>
    <w:rsid w:val="00E44DE6"/>
    <w:rsid w:val="00E4763A"/>
    <w:rsid w:val="00E51380"/>
    <w:rsid w:val="00E52401"/>
    <w:rsid w:val="00E53CC2"/>
    <w:rsid w:val="00E55678"/>
    <w:rsid w:val="00E559A7"/>
    <w:rsid w:val="00E606FD"/>
    <w:rsid w:val="00E60D35"/>
    <w:rsid w:val="00E62657"/>
    <w:rsid w:val="00E6385B"/>
    <w:rsid w:val="00E66C7B"/>
    <w:rsid w:val="00E7299D"/>
    <w:rsid w:val="00E82866"/>
    <w:rsid w:val="00E83E1A"/>
    <w:rsid w:val="00E866CD"/>
    <w:rsid w:val="00E8692E"/>
    <w:rsid w:val="00E87F01"/>
    <w:rsid w:val="00E905D6"/>
    <w:rsid w:val="00E91C59"/>
    <w:rsid w:val="00E92AEA"/>
    <w:rsid w:val="00E93F70"/>
    <w:rsid w:val="00E93FE9"/>
    <w:rsid w:val="00E94114"/>
    <w:rsid w:val="00E94AE3"/>
    <w:rsid w:val="00E955D8"/>
    <w:rsid w:val="00E95F8B"/>
    <w:rsid w:val="00E96C57"/>
    <w:rsid w:val="00EA01F4"/>
    <w:rsid w:val="00EA22BE"/>
    <w:rsid w:val="00EA2625"/>
    <w:rsid w:val="00EA472F"/>
    <w:rsid w:val="00EA5238"/>
    <w:rsid w:val="00EA54D6"/>
    <w:rsid w:val="00EA669F"/>
    <w:rsid w:val="00EB2B3D"/>
    <w:rsid w:val="00EB3250"/>
    <w:rsid w:val="00EB3F39"/>
    <w:rsid w:val="00EB6FBF"/>
    <w:rsid w:val="00EC24D3"/>
    <w:rsid w:val="00EC298D"/>
    <w:rsid w:val="00EC5DF4"/>
    <w:rsid w:val="00EC5F1D"/>
    <w:rsid w:val="00ED20FC"/>
    <w:rsid w:val="00ED28B2"/>
    <w:rsid w:val="00ED5A1C"/>
    <w:rsid w:val="00EE3FB6"/>
    <w:rsid w:val="00EF18F1"/>
    <w:rsid w:val="00EF5186"/>
    <w:rsid w:val="00F0176C"/>
    <w:rsid w:val="00F01799"/>
    <w:rsid w:val="00F11FCF"/>
    <w:rsid w:val="00F214B5"/>
    <w:rsid w:val="00F2160D"/>
    <w:rsid w:val="00F229DB"/>
    <w:rsid w:val="00F22B87"/>
    <w:rsid w:val="00F258B1"/>
    <w:rsid w:val="00F27289"/>
    <w:rsid w:val="00F30391"/>
    <w:rsid w:val="00F31036"/>
    <w:rsid w:val="00F3453E"/>
    <w:rsid w:val="00F36DC8"/>
    <w:rsid w:val="00F40DAE"/>
    <w:rsid w:val="00F4435C"/>
    <w:rsid w:val="00F477C8"/>
    <w:rsid w:val="00F507EB"/>
    <w:rsid w:val="00F5304C"/>
    <w:rsid w:val="00F6052E"/>
    <w:rsid w:val="00F60FAA"/>
    <w:rsid w:val="00F6100B"/>
    <w:rsid w:val="00F6724C"/>
    <w:rsid w:val="00F67B8D"/>
    <w:rsid w:val="00F70430"/>
    <w:rsid w:val="00F726C6"/>
    <w:rsid w:val="00F75F9D"/>
    <w:rsid w:val="00F80EF7"/>
    <w:rsid w:val="00F848E5"/>
    <w:rsid w:val="00F87330"/>
    <w:rsid w:val="00F87E15"/>
    <w:rsid w:val="00F9254E"/>
    <w:rsid w:val="00F96DA8"/>
    <w:rsid w:val="00FA2C72"/>
    <w:rsid w:val="00FA54AC"/>
    <w:rsid w:val="00FA6F47"/>
    <w:rsid w:val="00FB0324"/>
    <w:rsid w:val="00FB13F6"/>
    <w:rsid w:val="00FB31B2"/>
    <w:rsid w:val="00FB6FCE"/>
    <w:rsid w:val="00FC2E01"/>
    <w:rsid w:val="00FD558B"/>
    <w:rsid w:val="00FE4BEB"/>
    <w:rsid w:val="00FE5B82"/>
    <w:rsid w:val="00FE638D"/>
    <w:rsid w:val="00FF07E6"/>
    <w:rsid w:val="00FF0CE2"/>
    <w:rsid w:val="00FF1D1A"/>
    <w:rsid w:val="00FF2C4E"/>
    <w:rsid w:val="00FF67F3"/>
    <w:rsid w:val="00FF7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3E58C6"/>
    <w:pPr>
      <w:ind w:left="720"/>
      <w:contextualSpacing/>
    </w:pPr>
  </w:style>
  <w:style w:type="paragraph" w:styleId="2">
    <w:name w:val="Body Text Indent 2"/>
    <w:basedOn w:val="a"/>
    <w:link w:val="20"/>
    <w:uiPriority w:val="99"/>
    <w:unhideWhenUsed/>
    <w:rsid w:val="003E58C6"/>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0"/>
    <w:link w:val="2"/>
    <w:uiPriority w:val="99"/>
    <w:rsid w:val="003E58C6"/>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252691"/>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456CDF"/>
    <w:pPr>
      <w:spacing w:after="0" w:line="240" w:lineRule="auto"/>
    </w:pPr>
  </w:style>
  <w:style w:type="paragraph" w:styleId="a9">
    <w:name w:val="header"/>
    <w:basedOn w:val="a"/>
    <w:link w:val="aa"/>
    <w:uiPriority w:val="99"/>
    <w:unhideWhenUsed/>
    <w:rsid w:val="00572ABE"/>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572ABE"/>
  </w:style>
  <w:style w:type="paragraph" w:styleId="ab">
    <w:name w:val="footer"/>
    <w:basedOn w:val="a"/>
    <w:link w:val="ac"/>
    <w:uiPriority w:val="99"/>
    <w:unhideWhenUsed/>
    <w:rsid w:val="00572ABE"/>
    <w:pPr>
      <w:tabs>
        <w:tab w:val="center" w:pos="4819"/>
        <w:tab w:val="right" w:pos="9639"/>
      </w:tabs>
      <w:spacing w:after="0" w:line="240" w:lineRule="auto"/>
    </w:pPr>
  </w:style>
  <w:style w:type="character" w:customStyle="1" w:styleId="ac">
    <w:name w:val="Нижний колонтитул Знак"/>
    <w:basedOn w:val="a0"/>
    <w:link w:val="ab"/>
    <w:uiPriority w:val="99"/>
    <w:rsid w:val="00572ABE"/>
  </w:style>
  <w:style w:type="paragraph" w:styleId="21">
    <w:name w:val="Quote"/>
    <w:basedOn w:val="a"/>
    <w:next w:val="a"/>
    <w:link w:val="22"/>
    <w:uiPriority w:val="29"/>
    <w:qFormat/>
    <w:rsid w:val="003716FD"/>
    <w:rPr>
      <w:rFonts w:ascii="Calibri" w:eastAsia="Calibri" w:hAnsi="Calibri" w:cs="Times New Roman"/>
      <w:i/>
      <w:iCs/>
      <w:color w:val="000000" w:themeColor="text1"/>
    </w:rPr>
  </w:style>
  <w:style w:type="character" w:customStyle="1" w:styleId="22">
    <w:name w:val="Цитата 2 Знак"/>
    <w:basedOn w:val="a0"/>
    <w:link w:val="21"/>
    <w:uiPriority w:val="29"/>
    <w:rsid w:val="003716FD"/>
    <w:rPr>
      <w:rFonts w:ascii="Calibri" w:eastAsia="Calibri" w:hAnsi="Calibri" w:cs="Times New Roman"/>
      <w:i/>
      <w:iCs/>
      <w:color w:val="000000" w:themeColor="text1"/>
    </w:rPr>
  </w:style>
  <w:style w:type="paragraph" w:customStyle="1" w:styleId="Default">
    <w:name w:val="Default"/>
    <w:rsid w:val="003716FD"/>
    <w:pPr>
      <w:autoSpaceDE w:val="0"/>
      <w:autoSpaceDN w:val="0"/>
      <w:adjustRightInd w:val="0"/>
      <w:spacing w:after="0" w:line="240" w:lineRule="auto"/>
    </w:pPr>
    <w:rPr>
      <w:rFonts w:ascii="Arial" w:hAnsi="Arial" w:cs="Arial"/>
      <w:color w:val="000000"/>
      <w:sz w:val="24"/>
      <w:szCs w:val="24"/>
    </w:rPr>
  </w:style>
  <w:style w:type="paragraph" w:styleId="ad">
    <w:name w:val="Body Text"/>
    <w:basedOn w:val="a"/>
    <w:link w:val="ae"/>
    <w:unhideWhenUsed/>
    <w:rsid w:val="00A31A77"/>
    <w:pPr>
      <w:spacing w:after="0" w:line="240" w:lineRule="auto"/>
      <w:jc w:val="center"/>
    </w:pPr>
    <w:rPr>
      <w:rFonts w:ascii="Times New Roman" w:eastAsia="Times New Roman" w:hAnsi="Times New Roman" w:cs="Times New Roman"/>
      <w:b/>
      <w:i/>
      <w:sz w:val="24"/>
      <w:szCs w:val="20"/>
      <w:lang w:eastAsia="ru-RU"/>
    </w:rPr>
  </w:style>
  <w:style w:type="character" w:customStyle="1" w:styleId="ae">
    <w:name w:val="Основной текст Знак"/>
    <w:basedOn w:val="a0"/>
    <w:link w:val="ad"/>
    <w:rsid w:val="00A31A77"/>
    <w:rPr>
      <w:rFonts w:ascii="Times New Roman" w:eastAsia="Times New Roman" w:hAnsi="Times New Roman" w:cs="Times New Roman"/>
      <w:b/>
      <w:i/>
      <w:sz w:val="24"/>
      <w:szCs w:val="20"/>
      <w:lang w:eastAsia="ru-RU"/>
    </w:rPr>
  </w:style>
  <w:style w:type="paragraph" w:styleId="af">
    <w:name w:val="Balloon Text"/>
    <w:basedOn w:val="a"/>
    <w:link w:val="af0"/>
    <w:uiPriority w:val="99"/>
    <w:semiHidden/>
    <w:unhideWhenUsed/>
    <w:rsid w:val="000749B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49B0"/>
    <w:rPr>
      <w:rFonts w:ascii="Tahoma" w:hAnsi="Tahoma" w:cs="Tahoma"/>
      <w:sz w:val="16"/>
      <w:szCs w:val="16"/>
    </w:rPr>
  </w:style>
  <w:style w:type="character" w:customStyle="1" w:styleId="a5">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D44B53"/>
  </w:style>
  <w:style w:type="character" w:customStyle="1" w:styleId="a7">
    <w:name w:val="Нормальний текст Знак"/>
    <w:link w:val="a6"/>
    <w:locked/>
    <w:rsid w:val="0043541E"/>
    <w:rPr>
      <w:rFonts w:ascii="Antiqua" w:eastAsia="Times New Roman" w:hAnsi="Antiqua" w:cs="Times New Roman"/>
      <w:sz w:val="26"/>
      <w:szCs w:val="20"/>
      <w:lang w:eastAsia="ru-RU"/>
    </w:rPr>
  </w:style>
  <w:style w:type="character" w:styleId="af1">
    <w:name w:val="Emphasis"/>
    <w:qFormat/>
    <w:rsid w:val="00665A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3E58C6"/>
    <w:pPr>
      <w:ind w:left="720"/>
      <w:contextualSpacing/>
    </w:pPr>
  </w:style>
  <w:style w:type="paragraph" w:styleId="2">
    <w:name w:val="Body Text Indent 2"/>
    <w:basedOn w:val="a"/>
    <w:link w:val="20"/>
    <w:uiPriority w:val="99"/>
    <w:unhideWhenUsed/>
    <w:rsid w:val="003E58C6"/>
    <w:pPr>
      <w:spacing w:after="120" w:line="480" w:lineRule="auto"/>
      <w:ind w:left="283"/>
    </w:pPr>
    <w:rPr>
      <w:rFonts w:ascii="Times New Roman" w:eastAsia="Times New Roman" w:hAnsi="Times New Roman" w:cs="Times New Roman"/>
      <w:sz w:val="20"/>
      <w:szCs w:val="20"/>
      <w:lang w:val="ru-RU" w:eastAsia="ru-RU"/>
    </w:rPr>
  </w:style>
  <w:style w:type="character" w:customStyle="1" w:styleId="20">
    <w:name w:val="Основной текст с отступом 2 Знак"/>
    <w:basedOn w:val="a0"/>
    <w:link w:val="2"/>
    <w:uiPriority w:val="99"/>
    <w:rsid w:val="003E58C6"/>
    <w:rPr>
      <w:rFonts w:ascii="Times New Roman" w:eastAsia="Times New Roman" w:hAnsi="Times New Roman" w:cs="Times New Roman"/>
      <w:sz w:val="20"/>
      <w:szCs w:val="20"/>
      <w:lang w:val="ru-RU" w:eastAsia="ru-RU"/>
    </w:rPr>
  </w:style>
  <w:style w:type="paragraph" w:customStyle="1" w:styleId="a6">
    <w:name w:val="Нормальний текст"/>
    <w:basedOn w:val="a"/>
    <w:link w:val="a7"/>
    <w:qFormat/>
    <w:rsid w:val="00252691"/>
    <w:pPr>
      <w:spacing w:before="120" w:after="0" w:line="240" w:lineRule="auto"/>
      <w:ind w:firstLine="567"/>
    </w:pPr>
    <w:rPr>
      <w:rFonts w:ascii="Antiqua" w:eastAsia="Times New Roman" w:hAnsi="Antiqua" w:cs="Times New Roman"/>
      <w:sz w:val="26"/>
      <w:szCs w:val="20"/>
      <w:lang w:eastAsia="ru-RU"/>
    </w:rPr>
  </w:style>
  <w:style w:type="paragraph" w:styleId="a8">
    <w:name w:val="No Spacing"/>
    <w:uiPriority w:val="1"/>
    <w:qFormat/>
    <w:rsid w:val="00456CDF"/>
    <w:pPr>
      <w:spacing w:after="0" w:line="240" w:lineRule="auto"/>
    </w:pPr>
  </w:style>
  <w:style w:type="paragraph" w:styleId="a9">
    <w:name w:val="header"/>
    <w:basedOn w:val="a"/>
    <w:link w:val="aa"/>
    <w:uiPriority w:val="99"/>
    <w:unhideWhenUsed/>
    <w:rsid w:val="00572ABE"/>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572ABE"/>
  </w:style>
  <w:style w:type="paragraph" w:styleId="ab">
    <w:name w:val="footer"/>
    <w:basedOn w:val="a"/>
    <w:link w:val="ac"/>
    <w:uiPriority w:val="99"/>
    <w:unhideWhenUsed/>
    <w:rsid w:val="00572ABE"/>
    <w:pPr>
      <w:tabs>
        <w:tab w:val="center" w:pos="4819"/>
        <w:tab w:val="right" w:pos="9639"/>
      </w:tabs>
      <w:spacing w:after="0" w:line="240" w:lineRule="auto"/>
    </w:pPr>
  </w:style>
  <w:style w:type="character" w:customStyle="1" w:styleId="ac">
    <w:name w:val="Нижний колонтитул Знак"/>
    <w:basedOn w:val="a0"/>
    <w:link w:val="ab"/>
    <w:uiPriority w:val="99"/>
    <w:rsid w:val="00572ABE"/>
  </w:style>
  <w:style w:type="paragraph" w:styleId="21">
    <w:name w:val="Quote"/>
    <w:basedOn w:val="a"/>
    <w:next w:val="a"/>
    <w:link w:val="22"/>
    <w:uiPriority w:val="29"/>
    <w:qFormat/>
    <w:rsid w:val="003716FD"/>
    <w:rPr>
      <w:rFonts w:ascii="Calibri" w:eastAsia="Calibri" w:hAnsi="Calibri" w:cs="Times New Roman"/>
      <w:i/>
      <w:iCs/>
      <w:color w:val="000000" w:themeColor="text1"/>
    </w:rPr>
  </w:style>
  <w:style w:type="character" w:customStyle="1" w:styleId="22">
    <w:name w:val="Цитата 2 Знак"/>
    <w:basedOn w:val="a0"/>
    <w:link w:val="21"/>
    <w:uiPriority w:val="29"/>
    <w:rsid w:val="003716FD"/>
    <w:rPr>
      <w:rFonts w:ascii="Calibri" w:eastAsia="Calibri" w:hAnsi="Calibri" w:cs="Times New Roman"/>
      <w:i/>
      <w:iCs/>
      <w:color w:val="000000" w:themeColor="text1"/>
    </w:rPr>
  </w:style>
  <w:style w:type="paragraph" w:customStyle="1" w:styleId="Default">
    <w:name w:val="Default"/>
    <w:rsid w:val="003716FD"/>
    <w:pPr>
      <w:autoSpaceDE w:val="0"/>
      <w:autoSpaceDN w:val="0"/>
      <w:adjustRightInd w:val="0"/>
      <w:spacing w:after="0" w:line="240" w:lineRule="auto"/>
    </w:pPr>
    <w:rPr>
      <w:rFonts w:ascii="Arial" w:hAnsi="Arial" w:cs="Arial"/>
      <w:color w:val="000000"/>
      <w:sz w:val="24"/>
      <w:szCs w:val="24"/>
    </w:rPr>
  </w:style>
  <w:style w:type="paragraph" w:styleId="ad">
    <w:name w:val="Body Text"/>
    <w:basedOn w:val="a"/>
    <w:link w:val="ae"/>
    <w:unhideWhenUsed/>
    <w:rsid w:val="00A31A77"/>
    <w:pPr>
      <w:spacing w:after="0" w:line="240" w:lineRule="auto"/>
      <w:jc w:val="center"/>
    </w:pPr>
    <w:rPr>
      <w:rFonts w:ascii="Times New Roman" w:eastAsia="Times New Roman" w:hAnsi="Times New Roman" w:cs="Times New Roman"/>
      <w:b/>
      <w:i/>
      <w:sz w:val="24"/>
      <w:szCs w:val="20"/>
      <w:lang w:eastAsia="ru-RU"/>
    </w:rPr>
  </w:style>
  <w:style w:type="character" w:customStyle="1" w:styleId="ae">
    <w:name w:val="Основной текст Знак"/>
    <w:basedOn w:val="a0"/>
    <w:link w:val="ad"/>
    <w:rsid w:val="00A31A77"/>
    <w:rPr>
      <w:rFonts w:ascii="Times New Roman" w:eastAsia="Times New Roman" w:hAnsi="Times New Roman" w:cs="Times New Roman"/>
      <w:b/>
      <w:i/>
      <w:sz w:val="24"/>
      <w:szCs w:val="20"/>
      <w:lang w:eastAsia="ru-RU"/>
    </w:rPr>
  </w:style>
  <w:style w:type="paragraph" w:styleId="af">
    <w:name w:val="Balloon Text"/>
    <w:basedOn w:val="a"/>
    <w:link w:val="af0"/>
    <w:uiPriority w:val="99"/>
    <w:semiHidden/>
    <w:unhideWhenUsed/>
    <w:rsid w:val="000749B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49B0"/>
    <w:rPr>
      <w:rFonts w:ascii="Tahoma" w:hAnsi="Tahoma" w:cs="Tahoma"/>
      <w:sz w:val="16"/>
      <w:szCs w:val="16"/>
    </w:rPr>
  </w:style>
  <w:style w:type="character" w:customStyle="1" w:styleId="a5">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4"/>
    <w:uiPriority w:val="34"/>
    <w:locked/>
    <w:rsid w:val="00D44B53"/>
  </w:style>
  <w:style w:type="character" w:customStyle="1" w:styleId="a7">
    <w:name w:val="Нормальний текст Знак"/>
    <w:link w:val="a6"/>
    <w:locked/>
    <w:rsid w:val="0043541E"/>
    <w:rPr>
      <w:rFonts w:ascii="Antiqua" w:eastAsia="Times New Roman" w:hAnsi="Antiqua" w:cs="Times New Roman"/>
      <w:sz w:val="26"/>
      <w:szCs w:val="20"/>
      <w:lang w:eastAsia="ru-RU"/>
    </w:rPr>
  </w:style>
  <w:style w:type="character" w:styleId="af1">
    <w:name w:val="Emphasis"/>
    <w:qFormat/>
    <w:rsid w:val="00665A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854181">
      <w:bodyDiv w:val="1"/>
      <w:marLeft w:val="0"/>
      <w:marRight w:val="0"/>
      <w:marTop w:val="0"/>
      <w:marBottom w:val="0"/>
      <w:divBdr>
        <w:top w:val="none" w:sz="0" w:space="0" w:color="auto"/>
        <w:left w:val="none" w:sz="0" w:space="0" w:color="auto"/>
        <w:bottom w:val="none" w:sz="0" w:space="0" w:color="auto"/>
        <w:right w:val="none" w:sz="0" w:space="0" w:color="auto"/>
      </w:divBdr>
    </w:div>
    <w:div w:id="21196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411D2-BC42-4846-ABF8-9EED6085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65</Pages>
  <Words>34858</Words>
  <Characters>19870</Characters>
  <Application>Microsoft Office Word</Application>
  <DocSecurity>0</DocSecurity>
  <Lines>165</Lines>
  <Paragraphs>109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54619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ВАЛІГУРСЬКА ВАЛЕНТИНА МИХАЙЛІВНА</dc:creator>
  <cp:lastModifiedBy>ВИСОВЕНЬ ГАННА ОЛЕКСАНДРІВНА</cp:lastModifiedBy>
  <cp:revision>7</cp:revision>
  <cp:lastPrinted>2021-03-03T14:57:00Z</cp:lastPrinted>
  <dcterms:created xsi:type="dcterms:W3CDTF">2021-03-03T14:34:00Z</dcterms:created>
  <dcterms:modified xsi:type="dcterms:W3CDTF">2021-03-17T08:53:00Z</dcterms:modified>
</cp:coreProperties>
</file>