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2" w:rsidRDefault="002637B2" w:rsidP="005D1D19">
      <w:pPr>
        <w:jc w:val="right"/>
        <w:rPr>
          <w:lang w:val="uk-UA"/>
        </w:rPr>
      </w:pPr>
    </w:p>
    <w:p w:rsidR="00585E96" w:rsidRDefault="00585E96" w:rsidP="005D1D19">
      <w:pPr>
        <w:jc w:val="right"/>
        <w:rPr>
          <w:lang w:val="uk-UA"/>
        </w:rPr>
      </w:pPr>
    </w:p>
    <w:p w:rsidR="00585E96" w:rsidRDefault="00585E96" w:rsidP="005D1D19">
      <w:pPr>
        <w:jc w:val="right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2"/>
        <w:gridCol w:w="3285"/>
        <w:gridCol w:w="5494"/>
      </w:tblGrid>
      <w:tr w:rsidR="002637B2" w:rsidRPr="002B25C3" w:rsidTr="001D37BF">
        <w:tc>
          <w:tcPr>
            <w:tcW w:w="9571" w:type="dxa"/>
            <w:gridSpan w:val="3"/>
          </w:tcPr>
          <w:p w:rsidR="002637B2" w:rsidRPr="002B25C3" w:rsidRDefault="002637B2" w:rsidP="001D37B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2637B2" w:rsidRPr="000513A5" w:rsidTr="001D37BF">
        <w:tc>
          <w:tcPr>
            <w:tcW w:w="792" w:type="dxa"/>
          </w:tcPr>
          <w:p w:rsidR="002637B2" w:rsidRPr="002B25C3" w:rsidRDefault="002637B2" w:rsidP="001D37BF">
            <w:pPr>
              <w:rPr>
                <w:lang w:val="uk-UA"/>
              </w:rPr>
            </w:pPr>
            <w:r w:rsidRPr="002B25C3">
              <w:rPr>
                <w:lang w:val="uk-UA"/>
              </w:rPr>
              <w:t>1</w:t>
            </w:r>
          </w:p>
        </w:tc>
        <w:tc>
          <w:tcPr>
            <w:tcW w:w="3285" w:type="dxa"/>
          </w:tcPr>
          <w:p w:rsidR="002637B2" w:rsidRPr="002B25C3" w:rsidRDefault="002637B2" w:rsidP="001D37BF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5494" w:type="dxa"/>
          </w:tcPr>
          <w:p w:rsidR="002637B2" w:rsidRDefault="002637B2" w:rsidP="001D37BF">
            <w:pPr>
              <w:rPr>
                <w:lang w:val="en-US"/>
              </w:rPr>
            </w:pPr>
            <w:r w:rsidRPr="000513A5">
              <w:rPr>
                <w:lang w:val="uk-UA"/>
              </w:rPr>
              <w:t>Послуги з управління нерухомістю, надавані на платній основі чи на договірних засадах – за кодом ДК 021:2015 – 70330000-3 (Комплексне обслуговування майнового комплексу ДПС)</w:t>
            </w:r>
          </w:p>
          <w:p w:rsidR="00501F32" w:rsidRPr="00501F32" w:rsidRDefault="00501F32" w:rsidP="001D37BF">
            <w:pPr>
              <w:rPr>
                <w:lang w:val="en-US"/>
              </w:rPr>
            </w:pPr>
            <w:r>
              <w:rPr>
                <w:lang w:val="uk-UA"/>
              </w:rPr>
              <w:t xml:space="preserve">(ідентифікатор закупівлі: </w:t>
            </w:r>
            <w:r>
              <w:rPr>
                <w:lang w:val="en-US"/>
              </w:rPr>
              <w:t xml:space="preserve"> </w:t>
            </w:r>
            <w:r w:rsidRPr="00501F32">
              <w:rPr>
                <w:sz w:val="22"/>
                <w:szCs w:val="22"/>
                <w:lang w:val="en-US"/>
              </w:rPr>
              <w:t>UA-2021-11-26-000946-b</w:t>
            </w:r>
            <w:r>
              <w:rPr>
                <w:lang w:val="en-US"/>
              </w:rPr>
              <w:t>)</w:t>
            </w:r>
          </w:p>
        </w:tc>
      </w:tr>
      <w:tr w:rsidR="002637B2" w:rsidRPr="00821A6C" w:rsidTr="001D37BF">
        <w:tc>
          <w:tcPr>
            <w:tcW w:w="792" w:type="dxa"/>
          </w:tcPr>
          <w:p w:rsidR="002637B2" w:rsidRPr="002B25C3" w:rsidRDefault="002637B2" w:rsidP="001D37BF">
            <w:pPr>
              <w:rPr>
                <w:lang w:val="uk-UA"/>
              </w:rPr>
            </w:pPr>
            <w:r w:rsidRPr="002B25C3">
              <w:rPr>
                <w:lang w:val="uk-UA"/>
              </w:rPr>
              <w:t>2</w:t>
            </w:r>
          </w:p>
        </w:tc>
        <w:tc>
          <w:tcPr>
            <w:tcW w:w="3285" w:type="dxa"/>
          </w:tcPr>
          <w:p w:rsidR="002637B2" w:rsidRPr="002B25C3" w:rsidRDefault="002637B2" w:rsidP="001D37B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494" w:type="dxa"/>
          </w:tcPr>
          <w:p w:rsidR="002637B2" w:rsidRPr="00821A6C" w:rsidRDefault="002637B2" w:rsidP="001D37BF">
            <w:pPr>
              <w:shd w:val="clear" w:color="auto" w:fill="FFFFFF"/>
              <w:ind w:left="13" w:hanging="13"/>
              <w:jc w:val="both"/>
            </w:pPr>
            <w:r w:rsidRPr="000513A5">
              <w:rPr>
                <w:spacing w:val="-1"/>
                <w:lang w:val="uk-UA"/>
              </w:rPr>
              <w:t xml:space="preserve">З метою </w:t>
            </w:r>
            <w:r>
              <w:rPr>
                <w:spacing w:val="-1"/>
                <w:lang w:val="uk-UA"/>
              </w:rPr>
              <w:t>належного забезпече</w:t>
            </w:r>
            <w:bookmarkStart w:id="0" w:name="_GoBack"/>
            <w:bookmarkEnd w:id="0"/>
            <w:r>
              <w:rPr>
                <w:spacing w:val="-1"/>
                <w:lang w:val="uk-UA"/>
              </w:rPr>
              <w:t xml:space="preserve">ння діяльності апарату ДПС України протягом 2022 року послугами з комплексного обслуговування: електрогосподарства та теплового господарства; системи централізованого водопостачання </w:t>
            </w:r>
            <w:r>
              <w:rPr>
                <w:spacing w:val="-1"/>
                <w:lang w:val="uk-UA"/>
              </w:rPr>
              <w:br/>
              <w:t xml:space="preserve">та водовідведення; систем вентиляції </w:t>
            </w:r>
            <w:r>
              <w:rPr>
                <w:spacing w:val="-1"/>
                <w:lang w:val="uk-UA"/>
              </w:rPr>
              <w:br/>
              <w:t xml:space="preserve">та кондиціювання повітря; автоматичних розсувних дверей та забезпечення в технічно справному стані систем, мережі та обладнання електрозабезпечення, теплозабезпечення </w:t>
            </w:r>
            <w:r>
              <w:rPr>
                <w:spacing w:val="-1"/>
                <w:lang w:val="uk-UA"/>
              </w:rPr>
              <w:br/>
              <w:t>та водозабезпечення, а також підтримання технічно-експлуатаційного стану адміністративних будинків майнового комплексу ДПС (прибирання та утримання приміщень), був проведений моніторинг ринку послуг, визначений на основі економічно обґрунтованих нормативних витрат, які повинні надаватися для забезпечення санітарно-гігієнічного, протипожежного, технічного стану майнового комплексу ДПС.</w:t>
            </w:r>
          </w:p>
        </w:tc>
      </w:tr>
      <w:tr w:rsidR="002637B2" w:rsidRPr="000513A5" w:rsidTr="001D37BF">
        <w:tc>
          <w:tcPr>
            <w:tcW w:w="792" w:type="dxa"/>
          </w:tcPr>
          <w:p w:rsidR="002637B2" w:rsidRPr="002B25C3" w:rsidRDefault="002637B2" w:rsidP="001D37BF">
            <w:pPr>
              <w:rPr>
                <w:lang w:val="uk-UA"/>
              </w:rPr>
            </w:pPr>
            <w:r w:rsidRPr="002B25C3">
              <w:rPr>
                <w:lang w:val="uk-UA"/>
              </w:rPr>
              <w:t>3</w:t>
            </w:r>
          </w:p>
        </w:tc>
        <w:tc>
          <w:tcPr>
            <w:tcW w:w="3285" w:type="dxa"/>
          </w:tcPr>
          <w:p w:rsidR="002637B2" w:rsidRPr="002B25C3" w:rsidRDefault="002637B2" w:rsidP="001D37BF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494" w:type="dxa"/>
          </w:tcPr>
          <w:p w:rsidR="002637B2" w:rsidRDefault="002637B2" w:rsidP="001D37BF">
            <w:pPr>
              <w:ind w:firstLine="33"/>
              <w:jc w:val="both"/>
              <w:rPr>
                <w:lang w:val="uk-UA"/>
              </w:rPr>
            </w:pPr>
            <w:r w:rsidRPr="000513A5">
              <w:rPr>
                <w:lang w:val="uk-UA"/>
              </w:rPr>
              <w:t xml:space="preserve">Очікувана вартість послуг </w:t>
            </w:r>
            <w:r>
              <w:rPr>
                <w:lang w:val="uk-UA"/>
              </w:rPr>
              <w:t>з к</w:t>
            </w:r>
            <w:r w:rsidRPr="000513A5">
              <w:rPr>
                <w:lang w:val="uk-UA"/>
              </w:rPr>
              <w:t>омплексн</w:t>
            </w:r>
            <w:r>
              <w:rPr>
                <w:lang w:val="uk-UA"/>
              </w:rPr>
              <w:t>ого</w:t>
            </w:r>
            <w:r w:rsidRPr="000513A5">
              <w:rPr>
                <w:lang w:val="uk-UA"/>
              </w:rPr>
              <w:t xml:space="preserve"> обслуговування майнового комплексу ДПС</w:t>
            </w:r>
            <w:r w:rsidRPr="00A078DE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складає 23 264 880,00 грн, що визначена розрахунком очікуваної вартості предмета закупівлі методом порівняння ринкових цін відповідно до вимог наказу Мінекономіки</w:t>
            </w:r>
            <w:r>
              <w:rPr>
                <w:lang w:val="uk-UA"/>
              </w:rPr>
              <w:br/>
              <w:t>від 18.02.2020 № 275 «Про затвердження примірної методики</w:t>
            </w:r>
            <w:r w:rsidRPr="000513A5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визначення очікуваної вартості предмета закупівлі» (зі змінами).</w:t>
            </w:r>
          </w:p>
          <w:p w:rsidR="002637B2" w:rsidRPr="000513A5" w:rsidRDefault="002637B2" w:rsidP="00585E96">
            <w:pPr>
              <w:ind w:firstLine="33"/>
              <w:jc w:val="both"/>
              <w:rPr>
                <w:lang w:val="uk-UA"/>
              </w:rPr>
            </w:pPr>
            <w:r w:rsidRPr="000513A5">
              <w:rPr>
                <w:lang w:val="uk-UA"/>
              </w:rPr>
              <w:t xml:space="preserve">Розмір бюджетного призначення (згідно </w:t>
            </w:r>
            <w:r>
              <w:rPr>
                <w:lang w:val="uk-UA"/>
              </w:rPr>
              <w:br/>
            </w:r>
            <w:r w:rsidR="00585E96">
              <w:rPr>
                <w:lang w:val="uk-UA"/>
              </w:rPr>
              <w:t xml:space="preserve">із затвердженим розрахунком видатків </w:t>
            </w:r>
            <w:r>
              <w:rPr>
                <w:lang w:val="uk-UA"/>
              </w:rPr>
              <w:t>на 2022</w:t>
            </w:r>
            <w:r w:rsidRPr="000513A5">
              <w:rPr>
                <w:lang w:val="uk-UA"/>
              </w:rPr>
              <w:t xml:space="preserve"> рік)</w:t>
            </w:r>
            <w:r>
              <w:rPr>
                <w:lang w:val="uk-UA"/>
              </w:rPr>
              <w:t xml:space="preserve"> </w:t>
            </w:r>
            <w:r w:rsidRPr="000513A5">
              <w:rPr>
                <w:lang w:val="uk-UA"/>
              </w:rPr>
              <w:t>для</w:t>
            </w:r>
            <w:r>
              <w:rPr>
                <w:lang w:val="uk-UA"/>
              </w:rPr>
              <w:t xml:space="preserve"> надання послуг з</w:t>
            </w:r>
            <w:r w:rsidRPr="000513A5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комплексного обслуговування майнового комплексу ДПС</w:t>
            </w:r>
            <w:r w:rsidRPr="000513A5">
              <w:rPr>
                <w:spacing w:val="-10"/>
                <w:lang w:val="uk-UA"/>
              </w:rPr>
              <w:t xml:space="preserve"> </w:t>
            </w:r>
            <w:r w:rsidRPr="000513A5">
              <w:rPr>
                <w:lang w:val="uk-UA"/>
              </w:rPr>
              <w:t xml:space="preserve">складає </w:t>
            </w:r>
            <w:r>
              <w:rPr>
                <w:lang w:val="uk-UA"/>
              </w:rPr>
              <w:t>18 500 000</w:t>
            </w:r>
            <w:r w:rsidRPr="000513A5">
              <w:rPr>
                <w:lang w:val="uk-UA"/>
              </w:rPr>
              <w:t>,00 гр</w:t>
            </w:r>
            <w:r>
              <w:rPr>
                <w:lang w:val="uk-UA"/>
              </w:rPr>
              <w:t>ивень</w:t>
            </w:r>
            <w:r w:rsidRPr="000513A5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637B2" w:rsidRPr="00A179C4" w:rsidRDefault="002637B2" w:rsidP="005D1D19">
      <w:pPr>
        <w:jc w:val="right"/>
        <w:rPr>
          <w:sz w:val="20"/>
          <w:szCs w:val="20"/>
          <w:lang w:val="uk-UA"/>
        </w:rPr>
      </w:pPr>
    </w:p>
    <w:sectPr w:rsidR="002637B2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88" w:rsidRDefault="00E23388" w:rsidP="006B39BE">
      <w:r>
        <w:separator/>
      </w:r>
    </w:p>
  </w:endnote>
  <w:endnote w:type="continuationSeparator" w:id="0">
    <w:p w:rsidR="00E23388" w:rsidRDefault="00E23388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88" w:rsidRDefault="00E23388" w:rsidP="006B39BE">
      <w:r>
        <w:separator/>
      </w:r>
    </w:p>
  </w:footnote>
  <w:footnote w:type="continuationSeparator" w:id="0">
    <w:p w:rsidR="00E23388" w:rsidRDefault="00E23388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57C30"/>
    <w:rsid w:val="00083F8E"/>
    <w:rsid w:val="000959E3"/>
    <w:rsid w:val="000A37E8"/>
    <w:rsid w:val="000F3A4C"/>
    <w:rsid w:val="0012168C"/>
    <w:rsid w:val="0012405D"/>
    <w:rsid w:val="00125A07"/>
    <w:rsid w:val="001278B2"/>
    <w:rsid w:val="00197FCE"/>
    <w:rsid w:val="001A6B82"/>
    <w:rsid w:val="001B0B06"/>
    <w:rsid w:val="001C5548"/>
    <w:rsid w:val="001E7A27"/>
    <w:rsid w:val="001F2429"/>
    <w:rsid w:val="002356ED"/>
    <w:rsid w:val="0024616D"/>
    <w:rsid w:val="0026204B"/>
    <w:rsid w:val="002637B2"/>
    <w:rsid w:val="002640C0"/>
    <w:rsid w:val="00265722"/>
    <w:rsid w:val="0028057E"/>
    <w:rsid w:val="002B25C3"/>
    <w:rsid w:val="002E0E4C"/>
    <w:rsid w:val="002F538E"/>
    <w:rsid w:val="002F6342"/>
    <w:rsid w:val="00307523"/>
    <w:rsid w:val="003323C1"/>
    <w:rsid w:val="00392D5A"/>
    <w:rsid w:val="003C629F"/>
    <w:rsid w:val="003D0AD9"/>
    <w:rsid w:val="003D1DF2"/>
    <w:rsid w:val="003E690E"/>
    <w:rsid w:val="00407A66"/>
    <w:rsid w:val="00415F04"/>
    <w:rsid w:val="004367BA"/>
    <w:rsid w:val="00443985"/>
    <w:rsid w:val="00472721"/>
    <w:rsid w:val="00475E72"/>
    <w:rsid w:val="0048622C"/>
    <w:rsid w:val="004867D7"/>
    <w:rsid w:val="0048744F"/>
    <w:rsid w:val="00491C04"/>
    <w:rsid w:val="00495EB0"/>
    <w:rsid w:val="004A150E"/>
    <w:rsid w:val="004A54BD"/>
    <w:rsid w:val="004A58FA"/>
    <w:rsid w:val="004C400A"/>
    <w:rsid w:val="004D1153"/>
    <w:rsid w:val="004D3E8F"/>
    <w:rsid w:val="004F3579"/>
    <w:rsid w:val="004F4C1C"/>
    <w:rsid w:val="004F50EB"/>
    <w:rsid w:val="004F5202"/>
    <w:rsid w:val="004F6542"/>
    <w:rsid w:val="00500972"/>
    <w:rsid w:val="00501F32"/>
    <w:rsid w:val="005038AC"/>
    <w:rsid w:val="005145DE"/>
    <w:rsid w:val="00521887"/>
    <w:rsid w:val="00523963"/>
    <w:rsid w:val="005327B2"/>
    <w:rsid w:val="0053299C"/>
    <w:rsid w:val="005422E3"/>
    <w:rsid w:val="00542462"/>
    <w:rsid w:val="0056128F"/>
    <w:rsid w:val="00561EED"/>
    <w:rsid w:val="0056690E"/>
    <w:rsid w:val="00566DB0"/>
    <w:rsid w:val="0057493A"/>
    <w:rsid w:val="005807E6"/>
    <w:rsid w:val="00585E96"/>
    <w:rsid w:val="0059549C"/>
    <w:rsid w:val="005A3144"/>
    <w:rsid w:val="005A7838"/>
    <w:rsid w:val="005B18EB"/>
    <w:rsid w:val="005C0E5E"/>
    <w:rsid w:val="005D1D19"/>
    <w:rsid w:val="005E7E4A"/>
    <w:rsid w:val="005F560C"/>
    <w:rsid w:val="005F6F1B"/>
    <w:rsid w:val="006163E2"/>
    <w:rsid w:val="00621D19"/>
    <w:rsid w:val="0062482D"/>
    <w:rsid w:val="00631179"/>
    <w:rsid w:val="006512A3"/>
    <w:rsid w:val="00653838"/>
    <w:rsid w:val="006548AC"/>
    <w:rsid w:val="00657255"/>
    <w:rsid w:val="00665839"/>
    <w:rsid w:val="006663FA"/>
    <w:rsid w:val="006779D2"/>
    <w:rsid w:val="006848E4"/>
    <w:rsid w:val="00687454"/>
    <w:rsid w:val="0069641B"/>
    <w:rsid w:val="006B39BE"/>
    <w:rsid w:val="006D5E75"/>
    <w:rsid w:val="00700BF0"/>
    <w:rsid w:val="00700D8B"/>
    <w:rsid w:val="007123BA"/>
    <w:rsid w:val="007264EF"/>
    <w:rsid w:val="0072693F"/>
    <w:rsid w:val="00742A35"/>
    <w:rsid w:val="00757F46"/>
    <w:rsid w:val="00763DFB"/>
    <w:rsid w:val="007728AF"/>
    <w:rsid w:val="007A55EF"/>
    <w:rsid w:val="007B14E4"/>
    <w:rsid w:val="007D5688"/>
    <w:rsid w:val="007F4CC2"/>
    <w:rsid w:val="00805EA1"/>
    <w:rsid w:val="00840A12"/>
    <w:rsid w:val="00841CEE"/>
    <w:rsid w:val="008433F3"/>
    <w:rsid w:val="00844560"/>
    <w:rsid w:val="00863245"/>
    <w:rsid w:val="0087336B"/>
    <w:rsid w:val="00875FF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692"/>
    <w:rsid w:val="008F1A58"/>
    <w:rsid w:val="008F7F3A"/>
    <w:rsid w:val="009112A9"/>
    <w:rsid w:val="00915640"/>
    <w:rsid w:val="0094100C"/>
    <w:rsid w:val="00954D3A"/>
    <w:rsid w:val="0096548F"/>
    <w:rsid w:val="009700FF"/>
    <w:rsid w:val="00986575"/>
    <w:rsid w:val="009A0172"/>
    <w:rsid w:val="009A722A"/>
    <w:rsid w:val="009B0332"/>
    <w:rsid w:val="009B7B6F"/>
    <w:rsid w:val="009C73D0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96035"/>
    <w:rsid w:val="00AF130B"/>
    <w:rsid w:val="00B14192"/>
    <w:rsid w:val="00B16EFE"/>
    <w:rsid w:val="00B33BB9"/>
    <w:rsid w:val="00B67636"/>
    <w:rsid w:val="00B83733"/>
    <w:rsid w:val="00BB1A62"/>
    <w:rsid w:val="00BB6FD7"/>
    <w:rsid w:val="00C10739"/>
    <w:rsid w:val="00C26692"/>
    <w:rsid w:val="00C266EC"/>
    <w:rsid w:val="00C3596E"/>
    <w:rsid w:val="00C44238"/>
    <w:rsid w:val="00C6261D"/>
    <w:rsid w:val="00C64D6E"/>
    <w:rsid w:val="00C70AC7"/>
    <w:rsid w:val="00CC4A63"/>
    <w:rsid w:val="00CC75D9"/>
    <w:rsid w:val="00CD1BB5"/>
    <w:rsid w:val="00CD3405"/>
    <w:rsid w:val="00CE2282"/>
    <w:rsid w:val="00D027EA"/>
    <w:rsid w:val="00D103BD"/>
    <w:rsid w:val="00D202E7"/>
    <w:rsid w:val="00D27716"/>
    <w:rsid w:val="00D42F96"/>
    <w:rsid w:val="00D500ED"/>
    <w:rsid w:val="00D57F05"/>
    <w:rsid w:val="00D75890"/>
    <w:rsid w:val="00D75CA9"/>
    <w:rsid w:val="00D97E5B"/>
    <w:rsid w:val="00DA5BFF"/>
    <w:rsid w:val="00DC147D"/>
    <w:rsid w:val="00DC58D5"/>
    <w:rsid w:val="00DC63EB"/>
    <w:rsid w:val="00DD12FB"/>
    <w:rsid w:val="00DE1DFA"/>
    <w:rsid w:val="00DF312F"/>
    <w:rsid w:val="00E02524"/>
    <w:rsid w:val="00E06949"/>
    <w:rsid w:val="00E15561"/>
    <w:rsid w:val="00E23388"/>
    <w:rsid w:val="00E37E85"/>
    <w:rsid w:val="00E474B2"/>
    <w:rsid w:val="00E935BC"/>
    <w:rsid w:val="00EA1B7F"/>
    <w:rsid w:val="00EA26BE"/>
    <w:rsid w:val="00EA5A98"/>
    <w:rsid w:val="00EB7B04"/>
    <w:rsid w:val="00EF161F"/>
    <w:rsid w:val="00F17042"/>
    <w:rsid w:val="00F17932"/>
    <w:rsid w:val="00F21582"/>
    <w:rsid w:val="00F43774"/>
    <w:rsid w:val="00F5390B"/>
    <w:rsid w:val="00F673E4"/>
    <w:rsid w:val="00F956A4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character" w:styleId="af4">
    <w:name w:val="Emphasis"/>
    <w:qFormat/>
    <w:rsid w:val="009A72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character" w:styleId="af4">
    <w:name w:val="Emphasis"/>
    <w:qFormat/>
    <w:rsid w:val="009A7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BD1F-B7B6-480E-BAC1-F3015003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41</TotalTime>
  <Pages>1</Pages>
  <Words>214</Words>
  <Characters>1706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МАЗАНЕНКО АРТЕМ АНДРІЙОВИЧ</cp:lastModifiedBy>
  <cp:revision>7</cp:revision>
  <cp:lastPrinted>2021-12-01T13:23:00Z</cp:lastPrinted>
  <dcterms:created xsi:type="dcterms:W3CDTF">2021-11-30T15:54:00Z</dcterms:created>
  <dcterms:modified xsi:type="dcterms:W3CDTF">2021-12-01T17:00:00Z</dcterms:modified>
</cp:coreProperties>
</file>