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923" w:type="dxa"/>
        <w:tblInd w:w="-176" w:type="dxa"/>
        <w:tblLook w:val="04A0" w:firstRow="1" w:lastRow="0" w:firstColumn="1" w:lastColumn="0" w:noHBand="0" w:noVBand="1"/>
      </w:tblPr>
      <w:tblGrid>
        <w:gridCol w:w="396"/>
        <w:gridCol w:w="2865"/>
        <w:gridCol w:w="6662"/>
      </w:tblGrid>
      <w:tr w:rsidR="000F35F3" w:rsidRPr="000F35F3" w:rsidTr="00AF1466">
        <w:tc>
          <w:tcPr>
            <w:tcW w:w="9923" w:type="dxa"/>
            <w:gridSpan w:val="3"/>
          </w:tcPr>
          <w:p w:rsidR="000F35F3" w:rsidRPr="000F35F3" w:rsidRDefault="000F35F3" w:rsidP="000F35F3">
            <w:pPr>
              <w:jc w:val="center"/>
              <w:rPr>
                <w:b/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F35F3" w:rsidRPr="000F35F3" w:rsidTr="000F35F3">
        <w:tc>
          <w:tcPr>
            <w:tcW w:w="396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Назва предмета закупівлі</w:t>
            </w:r>
          </w:p>
        </w:tc>
        <w:tc>
          <w:tcPr>
            <w:tcW w:w="6662" w:type="dxa"/>
          </w:tcPr>
          <w:p w:rsid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>Мережеве обладнання</w:t>
            </w:r>
            <w:r>
              <w:rPr>
                <w:lang w:val="uk-UA"/>
              </w:rPr>
              <w:t xml:space="preserve"> – за </w:t>
            </w:r>
            <w:bookmarkStart w:id="0" w:name="_GoBack"/>
            <w:bookmarkEnd w:id="0"/>
            <w:r w:rsidRPr="000F35F3">
              <w:rPr>
                <w:lang w:val="uk-UA"/>
              </w:rPr>
              <w:t>код</w:t>
            </w:r>
            <w:r>
              <w:rPr>
                <w:lang w:val="uk-UA"/>
              </w:rPr>
              <w:t>ом</w:t>
            </w:r>
            <w:r w:rsidRPr="000F35F3">
              <w:rPr>
                <w:lang w:val="uk-UA"/>
              </w:rPr>
              <w:t xml:space="preserve"> ДК 021:2015−32420000-3 </w:t>
            </w:r>
            <w:r>
              <w:rPr>
                <w:lang w:val="uk-UA"/>
              </w:rPr>
              <w:t>(</w:t>
            </w:r>
            <w:r w:rsidRPr="000F35F3">
              <w:rPr>
                <w:lang w:val="uk-UA"/>
              </w:rPr>
              <w:t>Комплектуючі до мережевого обладнання</w:t>
            </w:r>
            <w:r>
              <w:rPr>
                <w:lang w:val="uk-UA"/>
              </w:rPr>
              <w:t>)</w:t>
            </w:r>
          </w:p>
          <w:p w:rsidR="000F35F3" w:rsidRPr="000F35F3" w:rsidRDefault="000F35F3" w:rsidP="000F35F3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F35F3" w:rsidRPr="000F35F3" w:rsidRDefault="000F35F3" w:rsidP="00677680">
            <w:pPr>
              <w:jc w:val="both"/>
              <w:rPr>
                <w:lang w:val="uk-UA"/>
              </w:rPr>
            </w:pPr>
            <w:r w:rsidRPr="00A82E95">
              <w:rPr>
                <w:lang w:val="uk-UA"/>
              </w:rPr>
              <w:t xml:space="preserve">(ідентифікатор закупівлі: </w:t>
            </w:r>
            <w:r w:rsidRPr="00A82E95">
              <w:rPr>
                <w:lang w:val="en-US"/>
              </w:rPr>
              <w:t>UA</w:t>
            </w:r>
            <w:r w:rsidRPr="00A82E95">
              <w:rPr>
                <w:lang w:val="uk-UA"/>
              </w:rPr>
              <w:t>-2021-10-2</w:t>
            </w:r>
            <w:r>
              <w:rPr>
                <w:lang w:val="uk-UA"/>
              </w:rPr>
              <w:t>8</w:t>
            </w:r>
            <w:r w:rsidRPr="00A82E95">
              <w:rPr>
                <w:lang w:val="uk-UA"/>
              </w:rPr>
              <w:t>-00</w:t>
            </w:r>
            <w:r>
              <w:rPr>
                <w:lang w:val="uk-UA"/>
              </w:rPr>
              <w:t>5</w:t>
            </w:r>
            <w:r w:rsidR="00677680">
              <w:rPr>
                <w:lang w:val="uk-UA"/>
              </w:rPr>
              <w:t>56</w:t>
            </w:r>
            <w:r>
              <w:rPr>
                <w:lang w:val="uk-UA"/>
              </w:rPr>
              <w:t>3</w:t>
            </w:r>
            <w:r w:rsidRPr="00A82E95">
              <w:rPr>
                <w:lang w:val="uk-UA"/>
              </w:rPr>
              <w:t>-с)</w:t>
            </w:r>
          </w:p>
        </w:tc>
      </w:tr>
      <w:tr w:rsidR="000F35F3" w:rsidRPr="009C3250" w:rsidTr="000F35F3">
        <w:tc>
          <w:tcPr>
            <w:tcW w:w="396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</w:tcPr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 xml:space="preserve">З метою забезпечення безперебійної роботи централізованої системи ІР-телефонії ДПС, локальної мережі </w:t>
            </w:r>
            <w:r>
              <w:rPr>
                <w:lang w:val="uk-UA"/>
              </w:rPr>
              <w:br/>
            </w:r>
            <w:r w:rsidRPr="000F35F3">
              <w:rPr>
                <w:lang w:val="uk-UA"/>
              </w:rPr>
              <w:t xml:space="preserve">та </w:t>
            </w:r>
            <w:proofErr w:type="spellStart"/>
            <w:r w:rsidRPr="000F35F3">
              <w:rPr>
                <w:lang w:val="uk-UA"/>
              </w:rPr>
              <w:t>відокремленної</w:t>
            </w:r>
            <w:proofErr w:type="spellEnd"/>
            <w:r w:rsidRPr="000F35F3">
              <w:rPr>
                <w:lang w:val="uk-UA"/>
              </w:rPr>
              <w:t xml:space="preserve"> мережі Інтернет, які використовується для виконання службових завдань (відповідно до вимог</w:t>
            </w:r>
            <w:r>
              <w:rPr>
                <w:lang w:val="uk-UA"/>
              </w:rPr>
              <w:t xml:space="preserve"> </w:t>
            </w:r>
            <w:r w:rsidRPr="000F35F3">
              <w:rPr>
                <w:lang w:val="uk-UA"/>
              </w:rPr>
              <w:t>Податкового кодексу України</w:t>
            </w:r>
            <w:r>
              <w:rPr>
                <w:lang w:val="uk-UA"/>
              </w:rPr>
              <w:t xml:space="preserve"> </w:t>
            </w:r>
            <w:r w:rsidRPr="000F35F3">
              <w:rPr>
                <w:lang w:val="uk-UA"/>
              </w:rPr>
              <w:t>та</w:t>
            </w:r>
            <w:r w:rsidRPr="000F35F3">
              <w:rPr>
                <w:i/>
                <w:lang w:val="uk-UA"/>
              </w:rPr>
              <w:t xml:space="preserve"> </w:t>
            </w:r>
            <w:r w:rsidRPr="000F35F3">
              <w:rPr>
                <w:iCs/>
                <w:lang w:val="uk-UA"/>
              </w:rPr>
              <w:t>Положення про Державну податкову службу України, затвердженого постановою Кабінету Міністрів України</w:t>
            </w:r>
            <w:r>
              <w:rPr>
                <w:iCs/>
                <w:lang w:val="uk-UA"/>
              </w:rPr>
              <w:t xml:space="preserve"> </w:t>
            </w:r>
            <w:r w:rsidRPr="000F35F3">
              <w:rPr>
                <w:iCs/>
                <w:lang w:val="uk-UA"/>
              </w:rPr>
              <w:t>від 06 березня 2019 року № 227</w:t>
            </w:r>
            <w:r w:rsidRPr="000F35F3">
              <w:rPr>
                <w:lang w:val="uk-UA"/>
              </w:rPr>
              <w:t xml:space="preserve">) ДПС у 2021 році потрібна закупівля комплектуючих </w:t>
            </w:r>
            <w:r>
              <w:rPr>
                <w:lang w:val="uk-UA"/>
              </w:rPr>
              <w:br/>
            </w:r>
            <w:r w:rsidRPr="000F35F3">
              <w:rPr>
                <w:lang w:val="uk-UA"/>
              </w:rPr>
              <w:t>до мережевого обладнання (15-ти модулів, які мають забезпечити необхідний рівень потужності наявного мережевого обладнання: маршрутизатора вузла мережі Інтернет (</w:t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r w:rsidRPr="000F35F3">
              <w:rPr>
                <w:rFonts w:eastAsia="Calibri"/>
                <w:lang w:eastAsia="uk-UA"/>
              </w:rPr>
              <w:t>ASR</w:t>
            </w:r>
            <w:r w:rsidRPr="000F35F3">
              <w:rPr>
                <w:rFonts w:eastAsia="Calibri"/>
                <w:lang w:val="uk-UA" w:eastAsia="uk-UA"/>
              </w:rPr>
              <w:t>1002-</w:t>
            </w:r>
            <w:r w:rsidRPr="000F35F3">
              <w:rPr>
                <w:rFonts w:eastAsia="Calibri"/>
                <w:lang w:eastAsia="uk-UA"/>
              </w:rPr>
              <w:t>X</w:t>
            </w:r>
            <w:r w:rsidRPr="000F35F3">
              <w:rPr>
                <w:lang w:val="uk-UA"/>
              </w:rPr>
              <w:t xml:space="preserve">), голосового шлюзу системи </w:t>
            </w:r>
            <w:r w:rsidRPr="000F35F3">
              <w:rPr>
                <w:lang w:val="uk-UA"/>
              </w:rPr>
              <w:br/>
              <w:t>ІР-телефонії (</w:t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r w:rsidRPr="000F35F3">
              <w:rPr>
                <w:rFonts w:eastAsia="Calibri"/>
                <w:lang w:val="en-US" w:eastAsia="uk-UA"/>
              </w:rPr>
              <w:t>ISR</w:t>
            </w:r>
            <w:r w:rsidRPr="000F35F3">
              <w:rPr>
                <w:rFonts w:eastAsia="Calibri"/>
                <w:lang w:val="uk-UA" w:eastAsia="uk-UA"/>
              </w:rPr>
              <w:t xml:space="preserve"> 4431</w:t>
            </w:r>
            <w:r w:rsidRPr="000F35F3">
              <w:rPr>
                <w:lang w:val="uk-UA"/>
              </w:rPr>
              <w:t>) та 12-ти комутаторів рівня доступу (</w:t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0F35F3">
              <w:rPr>
                <w:rFonts w:eastAsia="Calibri"/>
                <w:lang w:eastAsia="uk-UA"/>
              </w:rPr>
              <w:t>Catalyst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9200</w:t>
            </w:r>
            <w:r w:rsidRPr="000F35F3">
              <w:rPr>
                <w:rFonts w:eastAsia="Calibri"/>
                <w:lang w:eastAsia="uk-UA"/>
              </w:rPr>
              <w:t>L</w:t>
            </w:r>
            <w:r w:rsidRPr="000F35F3">
              <w:rPr>
                <w:lang w:val="uk-UA"/>
              </w:rPr>
              <w:t xml:space="preserve">). </w:t>
            </w:r>
          </w:p>
        </w:tc>
      </w:tr>
      <w:tr w:rsidR="000F35F3" w:rsidRPr="000F35F3" w:rsidTr="000F35F3">
        <w:tc>
          <w:tcPr>
            <w:tcW w:w="396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3.</w:t>
            </w:r>
          </w:p>
        </w:tc>
        <w:tc>
          <w:tcPr>
            <w:tcW w:w="2865" w:type="dxa"/>
          </w:tcPr>
          <w:p w:rsidR="000F35F3" w:rsidRPr="000F35F3" w:rsidRDefault="000F35F3" w:rsidP="000F35F3">
            <w:pPr>
              <w:rPr>
                <w:lang w:val="uk-UA"/>
              </w:rPr>
            </w:pPr>
            <w:r w:rsidRPr="000F35F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2" w:type="dxa"/>
          </w:tcPr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 xml:space="preserve">Очікувану вартість закупівлі розраховано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 від 18.02.2020 № 275. </w:t>
            </w:r>
          </w:p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 xml:space="preserve">Згідно отриманої інформації орієнтовна вартість одного модуля пам’яті маршрутизатора </w:t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r w:rsidRPr="000F35F3">
              <w:rPr>
                <w:rFonts w:eastAsia="Calibri"/>
                <w:lang w:eastAsia="uk-UA"/>
              </w:rPr>
              <w:t>ASR</w:t>
            </w:r>
            <w:r w:rsidRPr="000F35F3">
              <w:rPr>
                <w:rFonts w:eastAsia="Calibri"/>
                <w:lang w:val="uk-UA" w:eastAsia="uk-UA"/>
              </w:rPr>
              <w:t>1002-</w:t>
            </w:r>
            <w:r w:rsidRPr="000F35F3">
              <w:rPr>
                <w:rFonts w:eastAsia="Calibri"/>
                <w:lang w:eastAsia="uk-UA"/>
              </w:rPr>
              <w:t>X</w:t>
            </w:r>
            <w:r w:rsidRPr="000F35F3">
              <w:rPr>
                <w:lang w:val="uk-UA"/>
              </w:rPr>
              <w:t xml:space="preserve"> складає </w:t>
            </w:r>
            <w:r w:rsidRPr="000F35F3">
              <w:rPr>
                <w:lang w:val="uk-UA"/>
              </w:rPr>
              <w:br/>
              <w:t xml:space="preserve">250,00 </w:t>
            </w:r>
            <w:proofErr w:type="spellStart"/>
            <w:r w:rsidRPr="000F35F3">
              <w:rPr>
                <w:lang w:val="uk-UA"/>
              </w:rPr>
              <w:t>тис.грн</w:t>
            </w:r>
            <w:proofErr w:type="spellEnd"/>
            <w:r w:rsidRPr="000F35F3">
              <w:rPr>
                <w:lang w:val="uk-UA"/>
              </w:rPr>
              <w:t xml:space="preserve">, одного комплекту модулів для </w:t>
            </w:r>
            <w:proofErr w:type="spellStart"/>
            <w:r w:rsidRPr="000F35F3">
              <w:rPr>
                <w:lang w:val="uk-UA"/>
              </w:rPr>
              <w:t>стекування</w:t>
            </w:r>
            <w:proofErr w:type="spellEnd"/>
            <w:r w:rsidRPr="000F35F3">
              <w:rPr>
                <w:lang w:val="uk-UA"/>
              </w:rPr>
              <w:t xml:space="preserve"> </w:t>
            </w:r>
            <w:r w:rsidRPr="000F35F3">
              <w:rPr>
                <w:lang w:val="uk-UA"/>
              </w:rPr>
              <w:br/>
              <w:t xml:space="preserve">– 37 </w:t>
            </w:r>
            <w:proofErr w:type="spellStart"/>
            <w:r w:rsidRPr="000F35F3">
              <w:rPr>
                <w:lang w:val="uk-UA"/>
              </w:rPr>
              <w:t>тис.грн</w:t>
            </w:r>
            <w:proofErr w:type="spellEnd"/>
            <w:r w:rsidRPr="000F35F3">
              <w:rPr>
                <w:lang w:val="uk-UA"/>
              </w:rPr>
              <w:t xml:space="preserve">, одного модуля портів маршрутизатора </w:t>
            </w:r>
            <w:r w:rsidRPr="000F35F3">
              <w:rPr>
                <w:lang w:val="uk-UA"/>
              </w:rPr>
              <w:br/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r w:rsidRPr="000F35F3">
              <w:rPr>
                <w:rFonts w:eastAsia="Calibri"/>
                <w:lang w:val="en-US" w:eastAsia="uk-UA"/>
              </w:rPr>
              <w:t>ISR</w:t>
            </w:r>
            <w:r w:rsidRPr="000F35F3">
              <w:rPr>
                <w:rFonts w:eastAsia="Calibri"/>
                <w:lang w:val="uk-UA" w:eastAsia="uk-UA"/>
              </w:rPr>
              <w:t xml:space="preserve"> 4431 </w:t>
            </w:r>
            <w:r w:rsidRPr="000F35F3">
              <w:rPr>
                <w:lang w:val="uk-UA"/>
              </w:rPr>
              <w:t xml:space="preserve">– 56 </w:t>
            </w:r>
            <w:proofErr w:type="spellStart"/>
            <w:r w:rsidRPr="000F35F3">
              <w:rPr>
                <w:lang w:val="uk-UA"/>
              </w:rPr>
              <w:t>тис.грн</w:t>
            </w:r>
            <w:proofErr w:type="spellEnd"/>
            <w:r w:rsidRPr="000F35F3">
              <w:rPr>
                <w:lang w:val="uk-UA"/>
              </w:rPr>
              <w:t xml:space="preserve">, одного модуля процесорів маршрутизатора </w:t>
            </w:r>
            <w:proofErr w:type="spellStart"/>
            <w:r w:rsidRPr="000F35F3">
              <w:rPr>
                <w:rFonts w:eastAsia="Calibri"/>
                <w:lang w:eastAsia="uk-UA"/>
              </w:rPr>
              <w:t>Cisco</w:t>
            </w:r>
            <w:proofErr w:type="spellEnd"/>
            <w:r w:rsidRPr="000F35F3">
              <w:rPr>
                <w:rFonts w:eastAsia="Calibri"/>
                <w:lang w:val="uk-UA" w:eastAsia="uk-UA"/>
              </w:rPr>
              <w:t xml:space="preserve"> </w:t>
            </w:r>
            <w:r w:rsidRPr="000F35F3">
              <w:rPr>
                <w:rFonts w:eastAsia="Calibri"/>
                <w:lang w:val="en-US" w:eastAsia="uk-UA"/>
              </w:rPr>
              <w:t>ISR</w:t>
            </w:r>
            <w:r w:rsidRPr="000F35F3">
              <w:rPr>
                <w:rFonts w:eastAsia="Calibri"/>
                <w:lang w:val="uk-UA" w:eastAsia="uk-UA"/>
              </w:rPr>
              <w:t xml:space="preserve"> 4431 </w:t>
            </w:r>
            <w:r w:rsidRPr="000F35F3">
              <w:rPr>
                <w:lang w:val="uk-UA"/>
              </w:rPr>
              <w:t xml:space="preserve">– 200 </w:t>
            </w:r>
            <w:proofErr w:type="spellStart"/>
            <w:r w:rsidRPr="000F35F3">
              <w:rPr>
                <w:lang w:val="uk-UA"/>
              </w:rPr>
              <w:t>тис.грн</w:t>
            </w:r>
            <w:proofErr w:type="spellEnd"/>
            <w:r w:rsidRPr="000F35F3">
              <w:rPr>
                <w:lang w:val="uk-UA"/>
              </w:rPr>
              <w:t xml:space="preserve">. </w:t>
            </w:r>
          </w:p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>Тому орієнтовна вартість закупівлі складає:</w:t>
            </w:r>
          </w:p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 xml:space="preserve">250 000,00 грн х 1 + 37 000,00 грн х 12 + 56 000,00 грн х 1  </w:t>
            </w:r>
            <w:r w:rsidRPr="000F35F3">
              <w:rPr>
                <w:lang w:val="uk-UA"/>
              </w:rPr>
              <w:br/>
              <w:t>+ 200 000,00 грн х 1 = 950 000,00 грн.</w:t>
            </w:r>
          </w:p>
          <w:p w:rsidR="000F35F3" w:rsidRPr="000F35F3" w:rsidRDefault="000F35F3" w:rsidP="000F35F3">
            <w:pPr>
              <w:jc w:val="both"/>
              <w:rPr>
                <w:lang w:val="uk-UA"/>
              </w:rPr>
            </w:pPr>
            <w:r w:rsidRPr="000F35F3">
              <w:rPr>
                <w:lang w:val="uk-UA"/>
              </w:rPr>
              <w:t>Розмір бюджетного призначення на зазначену закупівлю складає 950 000,00 грн.</w:t>
            </w:r>
          </w:p>
        </w:tc>
      </w:tr>
    </w:tbl>
    <w:p w:rsidR="000F35F3" w:rsidRPr="000F35F3" w:rsidRDefault="000F35F3" w:rsidP="000F35F3">
      <w:pPr>
        <w:rPr>
          <w:szCs w:val="20"/>
          <w:lang w:val="uk-UA"/>
        </w:rPr>
      </w:pPr>
    </w:p>
    <w:p w:rsidR="00A82E95" w:rsidRDefault="00A82E95" w:rsidP="00D027EA">
      <w:pPr>
        <w:rPr>
          <w:sz w:val="20"/>
          <w:szCs w:val="20"/>
          <w:lang w:val="uk-UA"/>
        </w:rPr>
      </w:pPr>
    </w:p>
    <w:sectPr w:rsidR="00A82E95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C6" w:rsidRDefault="00C70AC6" w:rsidP="006B39BE">
      <w:r>
        <w:separator/>
      </w:r>
    </w:p>
  </w:endnote>
  <w:endnote w:type="continuationSeparator" w:id="0">
    <w:p w:rsidR="00C70AC6" w:rsidRDefault="00C70A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C6" w:rsidRDefault="00C70AC6" w:rsidP="006B39BE">
      <w:r>
        <w:separator/>
      </w:r>
    </w:p>
  </w:footnote>
  <w:footnote w:type="continuationSeparator" w:id="0">
    <w:p w:rsidR="00C70AC6" w:rsidRDefault="00C70A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A6CA9"/>
    <w:rsid w:val="000B3F58"/>
    <w:rsid w:val="000F35F3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4616D"/>
    <w:rsid w:val="002535A2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0AD9"/>
    <w:rsid w:val="003D1DF2"/>
    <w:rsid w:val="003E690E"/>
    <w:rsid w:val="00407A66"/>
    <w:rsid w:val="00415F04"/>
    <w:rsid w:val="004367BA"/>
    <w:rsid w:val="00443985"/>
    <w:rsid w:val="00444E9B"/>
    <w:rsid w:val="00475E72"/>
    <w:rsid w:val="0048622C"/>
    <w:rsid w:val="004867D7"/>
    <w:rsid w:val="0048744F"/>
    <w:rsid w:val="00491C04"/>
    <w:rsid w:val="00495EB0"/>
    <w:rsid w:val="004A150E"/>
    <w:rsid w:val="004A54BD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00972"/>
    <w:rsid w:val="005038AC"/>
    <w:rsid w:val="005145DE"/>
    <w:rsid w:val="00521887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75507"/>
    <w:rsid w:val="005807E6"/>
    <w:rsid w:val="0059549C"/>
    <w:rsid w:val="005A7838"/>
    <w:rsid w:val="005B18EB"/>
    <w:rsid w:val="005C0E5E"/>
    <w:rsid w:val="005E7E4A"/>
    <w:rsid w:val="005F560C"/>
    <w:rsid w:val="005F6F1B"/>
    <w:rsid w:val="006163E2"/>
    <w:rsid w:val="00621D19"/>
    <w:rsid w:val="0062482D"/>
    <w:rsid w:val="00631179"/>
    <w:rsid w:val="006512A3"/>
    <w:rsid w:val="00653838"/>
    <w:rsid w:val="006548AC"/>
    <w:rsid w:val="00657255"/>
    <w:rsid w:val="006663FA"/>
    <w:rsid w:val="00677680"/>
    <w:rsid w:val="006779D2"/>
    <w:rsid w:val="006848E4"/>
    <w:rsid w:val="00687454"/>
    <w:rsid w:val="0069641B"/>
    <w:rsid w:val="006B39BE"/>
    <w:rsid w:val="006D5E75"/>
    <w:rsid w:val="00700BF0"/>
    <w:rsid w:val="00700D8B"/>
    <w:rsid w:val="007123BA"/>
    <w:rsid w:val="007264EF"/>
    <w:rsid w:val="00742A35"/>
    <w:rsid w:val="0075207D"/>
    <w:rsid w:val="00757F46"/>
    <w:rsid w:val="00763DFB"/>
    <w:rsid w:val="007728AF"/>
    <w:rsid w:val="007A55EF"/>
    <w:rsid w:val="007B14E4"/>
    <w:rsid w:val="007D5688"/>
    <w:rsid w:val="007F4CC2"/>
    <w:rsid w:val="00805EA1"/>
    <w:rsid w:val="00840A12"/>
    <w:rsid w:val="00841CEE"/>
    <w:rsid w:val="008433F3"/>
    <w:rsid w:val="00844560"/>
    <w:rsid w:val="00863245"/>
    <w:rsid w:val="0087336B"/>
    <w:rsid w:val="00875FF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692"/>
    <w:rsid w:val="008F1A58"/>
    <w:rsid w:val="008F7F3A"/>
    <w:rsid w:val="009112A9"/>
    <w:rsid w:val="00915640"/>
    <w:rsid w:val="00933DE0"/>
    <w:rsid w:val="0094100C"/>
    <w:rsid w:val="0096548F"/>
    <w:rsid w:val="00986575"/>
    <w:rsid w:val="009A0172"/>
    <w:rsid w:val="009A722A"/>
    <w:rsid w:val="009B0332"/>
    <w:rsid w:val="009B7B6F"/>
    <w:rsid w:val="009C3250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82E95"/>
    <w:rsid w:val="00A96035"/>
    <w:rsid w:val="00AF130B"/>
    <w:rsid w:val="00B14192"/>
    <w:rsid w:val="00B16EFE"/>
    <w:rsid w:val="00B33BB9"/>
    <w:rsid w:val="00B67636"/>
    <w:rsid w:val="00BB14BE"/>
    <w:rsid w:val="00BB1A62"/>
    <w:rsid w:val="00BB6FD7"/>
    <w:rsid w:val="00C26692"/>
    <w:rsid w:val="00C266EC"/>
    <w:rsid w:val="00C44238"/>
    <w:rsid w:val="00C70AC6"/>
    <w:rsid w:val="00C70AC7"/>
    <w:rsid w:val="00CC4A63"/>
    <w:rsid w:val="00CC75D9"/>
    <w:rsid w:val="00CD1BB5"/>
    <w:rsid w:val="00CE2282"/>
    <w:rsid w:val="00D027EA"/>
    <w:rsid w:val="00D103BD"/>
    <w:rsid w:val="00D202E7"/>
    <w:rsid w:val="00D27716"/>
    <w:rsid w:val="00D42F96"/>
    <w:rsid w:val="00D75890"/>
    <w:rsid w:val="00D75CA9"/>
    <w:rsid w:val="00D81E70"/>
    <w:rsid w:val="00D97E5B"/>
    <w:rsid w:val="00DC147D"/>
    <w:rsid w:val="00DC58D5"/>
    <w:rsid w:val="00DC63EB"/>
    <w:rsid w:val="00DD12FB"/>
    <w:rsid w:val="00DE1DFA"/>
    <w:rsid w:val="00DF312F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  <w:style w:type="table" w:customStyle="1" w:styleId="12">
    <w:name w:val="Сетка таблицы1"/>
    <w:basedOn w:val="a2"/>
    <w:next w:val="a6"/>
    <w:rsid w:val="000F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  <w:style w:type="table" w:customStyle="1" w:styleId="12">
    <w:name w:val="Сетка таблицы1"/>
    <w:basedOn w:val="a2"/>
    <w:next w:val="a6"/>
    <w:rsid w:val="000F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4010-799D-4CDA-8EC1-90628F8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4</cp:revision>
  <cp:lastPrinted>2021-10-29T09:49:00Z</cp:lastPrinted>
  <dcterms:created xsi:type="dcterms:W3CDTF">2021-10-29T10:01:00Z</dcterms:created>
  <dcterms:modified xsi:type="dcterms:W3CDTF">2021-10-29T13:27:00Z</dcterms:modified>
</cp:coreProperties>
</file>