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79" w:rsidRDefault="00FC7A79" w:rsidP="00AC753C">
      <w:pPr>
        <w:widowControl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FC7A79" w:rsidRPr="00F2272F" w:rsidRDefault="00FC7A79" w:rsidP="00AC753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22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Досягнення цільових значень ключових показників ефективності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(КПЕ</w:t>
      </w:r>
      <w:r w:rsidRPr="00F22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ДПС</w:t>
      </w:r>
    </w:p>
    <w:p w:rsidR="00FC7A79" w:rsidRPr="00F2272F" w:rsidRDefault="002D33B9" w:rsidP="00AC753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r w:rsidR="00FC7A7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FC7A79" w:rsidRPr="00F2272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січ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ень</w:t>
      </w:r>
      <w:proofErr w:type="spellEnd"/>
      <w:r w:rsidR="00FC7A79" w:rsidRPr="00F2272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– </w:t>
      </w:r>
      <w:r w:rsidR="00FC7A79">
        <w:rPr>
          <w:rFonts w:ascii="Times New Roman" w:eastAsia="Times New Roman" w:hAnsi="Times New Roman"/>
          <w:b/>
          <w:sz w:val="28"/>
          <w:szCs w:val="28"/>
          <w:lang w:eastAsia="ru-RU"/>
        </w:rPr>
        <w:t>квіт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ень</w:t>
      </w:r>
      <w:r w:rsidR="00FC7A7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2020</w:t>
      </w:r>
      <w:r w:rsidR="00FC7A79" w:rsidRPr="00F2272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року</w:t>
      </w:r>
    </w:p>
    <w:p w:rsidR="00FC7A79" w:rsidRPr="00CD68E2" w:rsidRDefault="00FC7A79" w:rsidP="00AC753C">
      <w:pPr>
        <w:spacing w:line="240" w:lineRule="auto"/>
        <w:ind w:right="-2"/>
        <w:contextualSpacing/>
        <w:rPr>
          <w:rFonts w:ascii="Times New Roman" w:hAnsi="Times New Roman"/>
          <w:b/>
          <w:kern w:val="2"/>
          <w:sz w:val="20"/>
          <w:szCs w:val="20"/>
          <w:lang w:val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39"/>
        <w:gridCol w:w="2056"/>
        <w:gridCol w:w="2976"/>
        <w:gridCol w:w="1560"/>
        <w:gridCol w:w="1559"/>
        <w:gridCol w:w="3544"/>
      </w:tblGrid>
      <w:tr w:rsidR="00FC7A79" w:rsidRPr="00CD68E2" w:rsidTr="00AC753C">
        <w:trPr>
          <w:tblHeader/>
        </w:trPr>
        <w:tc>
          <w:tcPr>
            <w:tcW w:w="567" w:type="dxa"/>
            <w:shd w:val="clear" w:color="auto" w:fill="C6D9F1" w:themeFill="text2" w:themeFillTint="33"/>
          </w:tcPr>
          <w:p w:rsidR="00FC7A79" w:rsidRPr="00CD68E2" w:rsidRDefault="00FC7A79" w:rsidP="00AC753C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FC7A79" w:rsidRPr="00CD68E2" w:rsidRDefault="00FC7A79" w:rsidP="00AC753C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395" w:type="dxa"/>
            <w:gridSpan w:val="2"/>
            <w:shd w:val="clear" w:color="auto" w:fill="C6D9F1" w:themeFill="text2" w:themeFillTint="33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8E2">
              <w:rPr>
                <w:rFonts w:ascii="Times New Roman" w:hAnsi="Times New Roman"/>
                <w:b/>
                <w:sz w:val="24"/>
                <w:szCs w:val="24"/>
              </w:rPr>
              <w:t>КПЕ ДПС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FC7A79" w:rsidRPr="00CD68E2" w:rsidRDefault="00FC7A79" w:rsidP="00AC753C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Стратегічна ціль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C7A79" w:rsidRPr="00CD68E2" w:rsidRDefault="00FC7A79" w:rsidP="00AC753C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Фактичне значення </w:t>
            </w: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січень-квітень 2020 року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C7A79" w:rsidRPr="00CD68E2" w:rsidRDefault="00FC7A79" w:rsidP="00AC753C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Цільове значення </w:t>
            </w: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на кінець 2020 року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FC7A79" w:rsidRPr="00CD68E2" w:rsidRDefault="00FC7A79" w:rsidP="00AC753C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Примітка</w:t>
            </w:r>
          </w:p>
        </w:tc>
      </w:tr>
      <w:tr w:rsidR="00FC7A79" w:rsidRPr="00CD68E2" w:rsidTr="00AC753C">
        <w:tc>
          <w:tcPr>
            <w:tcW w:w="567" w:type="dxa"/>
            <w:shd w:val="clear" w:color="auto" w:fill="auto"/>
          </w:tcPr>
          <w:p w:rsidR="00FC7A79" w:rsidRPr="00CD68E2" w:rsidRDefault="00FC7A79" w:rsidP="00AC753C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8"/>
                <w:szCs w:val="24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C7A79" w:rsidRPr="00CD68E2" w:rsidRDefault="00FC7A79" w:rsidP="00AC753C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D68E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76" w:type="dxa"/>
          </w:tcPr>
          <w:p w:rsidR="00FC7A79" w:rsidRPr="00CD68E2" w:rsidRDefault="00FC7A79" w:rsidP="00AC753C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FC7A79" w:rsidRPr="00CD68E2" w:rsidRDefault="00FC7A79" w:rsidP="00AC753C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:rsidR="00FC7A79" w:rsidRPr="00CD68E2" w:rsidRDefault="00FC7A79" w:rsidP="00AC753C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  <w:t>6</w:t>
            </w:r>
          </w:p>
        </w:tc>
      </w:tr>
      <w:tr w:rsidR="00FC7A79" w:rsidRPr="00CD68E2" w:rsidTr="00AC753C">
        <w:tc>
          <w:tcPr>
            <w:tcW w:w="567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поданих юридичними особами за допомогою електронних сервісів </w:t>
            </w:r>
          </w:p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  <w:shd w:val="clear" w:color="auto" w:fill="auto"/>
          </w:tcPr>
          <w:p w:rsidR="00FC7A79" w:rsidRPr="00AC753C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8</w:t>
            </w:r>
            <w:r w:rsidR="0088332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9</w:t>
            </w: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,</w:t>
            </w:r>
            <w:r w:rsidR="00B64544"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3</w:t>
            </w: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91%</w:t>
            </w:r>
          </w:p>
        </w:tc>
        <w:tc>
          <w:tcPr>
            <w:tcW w:w="3544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FC7A79" w:rsidRPr="00CD68E2" w:rsidTr="00AC753C">
        <w:tc>
          <w:tcPr>
            <w:tcW w:w="567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C7A79" w:rsidRPr="000279E3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поданих фізичними особами за допомогою електронних сервісів </w:t>
            </w:r>
          </w:p>
          <w:p w:rsidR="00FC7A79" w:rsidRPr="000279E3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FC7A79" w:rsidRPr="000279E3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FC7A79" w:rsidRPr="00AC753C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</w:t>
            </w:r>
            <w:r w:rsidR="00B64544"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</w:t>
            </w: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,</w:t>
            </w:r>
            <w:r w:rsidR="00B64544"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</w:t>
            </w: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68%</w:t>
            </w:r>
          </w:p>
        </w:tc>
        <w:tc>
          <w:tcPr>
            <w:tcW w:w="3544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FC7A79" w:rsidRPr="00CD68E2" w:rsidTr="00AC753C">
        <w:tc>
          <w:tcPr>
            <w:tcW w:w="567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C7A79" w:rsidRPr="000279E3" w:rsidRDefault="00FC7A79" w:rsidP="00AC753C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Частка розглянутих звернень у загальній кількості звернень платників податків, поданих до сервісу «Пульс», по яких закінчився термін розгляду</w:t>
            </w:r>
          </w:p>
          <w:p w:rsidR="00FC7A79" w:rsidRPr="000279E3" w:rsidRDefault="00FC7A79" w:rsidP="00AC753C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FC7A79" w:rsidRPr="000279E3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FC7A79" w:rsidRPr="00AC753C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100%</w:t>
            </w:r>
          </w:p>
        </w:tc>
        <w:tc>
          <w:tcPr>
            <w:tcW w:w="3544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FC7A79" w:rsidRPr="00CD68E2" w:rsidTr="00AC753C">
        <w:tc>
          <w:tcPr>
            <w:tcW w:w="567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C7A79" w:rsidRPr="000279E3" w:rsidRDefault="00FC7A79" w:rsidP="00AC753C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 xml:space="preserve">Частка телефонних дзвінків, опрацьованих </w:t>
            </w:r>
            <w:r w:rsidRPr="00CD68E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Контакт-центром ДПС </w:t>
            </w: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протягом 5 хвилин</w:t>
            </w:r>
          </w:p>
          <w:p w:rsidR="00FC7A79" w:rsidRPr="000279E3" w:rsidRDefault="00FC7A79" w:rsidP="00AC753C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C7A79" w:rsidRPr="000279E3" w:rsidRDefault="00FC7A79" w:rsidP="00AC753C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FC7A79" w:rsidRPr="000279E3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FC7A79" w:rsidRPr="00AC753C" w:rsidRDefault="00A0633B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4</w:t>
            </w:r>
            <w:r w:rsidRPr="00AC753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FC7A79" w:rsidRPr="00AC753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менше</w:t>
            </w:r>
            <w:proofErr w:type="spellEnd"/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70%</w:t>
            </w:r>
          </w:p>
        </w:tc>
        <w:tc>
          <w:tcPr>
            <w:tcW w:w="3544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Причиною недосягнення цільового значення КПЕ є недостатня чисельність працівників Контакт-центру ДПС (35% вакантних посад), нерівномірність надходження дзвінків протягом звітного періоду, а також надходження до Контакт-центру великої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кількості дзвінків, пов’язаних з технічними проблемами (щодо роботи електронних сервісів внаслідок зміни рахунків для зарахування податків і зборів, щодо проблем при реєстрації податкових накладних та при поданні звітності з податку на прибуток підприємств)</w:t>
            </w:r>
          </w:p>
        </w:tc>
      </w:tr>
      <w:tr w:rsidR="00FC7A79" w:rsidRPr="00CD68E2" w:rsidTr="00AC753C">
        <w:tc>
          <w:tcPr>
            <w:tcW w:w="567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C7A79" w:rsidRPr="00883327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які подано із дотриманням вимог законодавства у </w:t>
            </w: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загальній кількості поданих податкових декларацій (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>рівень своєчасного подання податкових декларацій)</w:t>
            </w:r>
          </w:p>
          <w:p w:rsidR="00AC753C" w:rsidRPr="00883327" w:rsidRDefault="00AC753C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FC7A79" w:rsidRPr="00883327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FC7A79" w:rsidRPr="00AC753C" w:rsidRDefault="00AC753C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8</w:t>
            </w:r>
            <w:r w:rsidRPr="00AC753C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  <w:r w:rsidR="00FC7A79" w:rsidRPr="00AC753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98,3%</w:t>
            </w:r>
          </w:p>
        </w:tc>
        <w:tc>
          <w:tcPr>
            <w:tcW w:w="3544" w:type="dxa"/>
          </w:tcPr>
          <w:p w:rsidR="00FC7A79" w:rsidRPr="005150F8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FC7A79" w:rsidRPr="00CD68E2" w:rsidTr="00AC753C">
        <w:trPr>
          <w:trHeight w:val="2000"/>
        </w:trPr>
        <w:tc>
          <w:tcPr>
            <w:tcW w:w="567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C7A79" w:rsidRPr="00CD68E2" w:rsidRDefault="00FC7A79" w:rsidP="00AC753C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Частка погашених (сплачених) зобов’язань, що були самостійно визначені платниками податків і підлягають сплаті (рівень добровільної сплати податкових зобов’язань)</w:t>
            </w:r>
          </w:p>
        </w:tc>
        <w:tc>
          <w:tcPr>
            <w:tcW w:w="2976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FC7A79" w:rsidRPr="00AC753C" w:rsidRDefault="00B80C34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</w:rPr>
              <w:t>88,7</w:t>
            </w:r>
            <w:r w:rsidR="00FC7A79" w:rsidRPr="00AC753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93%</w:t>
            </w:r>
          </w:p>
        </w:tc>
        <w:tc>
          <w:tcPr>
            <w:tcW w:w="3544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C7A79" w:rsidRPr="00CD68E2" w:rsidTr="00AC753C">
        <w:trPr>
          <w:trHeight w:val="1106"/>
        </w:trPr>
        <w:tc>
          <w:tcPr>
            <w:tcW w:w="567" w:type="dxa"/>
            <w:vMerge w:val="restart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Частка узгоджених грошових зобов’язань, донарахованих за результатами контрольно-</w:t>
            </w:r>
            <w:r w:rsidRPr="00CD68E2">
              <w:rPr>
                <w:rFonts w:ascii="Times New Roman" w:hAnsi="Times New Roman"/>
                <w:sz w:val="24"/>
                <w:szCs w:val="24"/>
              </w:rPr>
              <w:lastRenderedPageBreak/>
              <w:t>перевірочних заходів у загальній сумі таких грошових зобов’язань (рівень узгодження донарахованих грошових зобов’язань):</w:t>
            </w:r>
          </w:p>
        </w:tc>
        <w:tc>
          <w:tcPr>
            <w:tcW w:w="2056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</w:t>
            </w:r>
            <w:proofErr w:type="spellStart"/>
            <w:r w:rsidRPr="00CD68E2">
              <w:rPr>
                <w:rFonts w:ascii="Times New Roman" w:hAnsi="Times New Roman"/>
                <w:sz w:val="24"/>
                <w:szCs w:val="24"/>
              </w:rPr>
              <w:t>донарахуваннями</w:t>
            </w:r>
            <w:proofErr w:type="spellEnd"/>
            <w:r w:rsidRPr="00CD68E2">
              <w:rPr>
                <w:rFonts w:ascii="Times New Roman" w:hAnsi="Times New Roman"/>
                <w:sz w:val="24"/>
                <w:szCs w:val="24"/>
              </w:rPr>
              <w:t xml:space="preserve"> підрозділів </w:t>
            </w:r>
            <w:r w:rsidRPr="00CC0328">
              <w:rPr>
                <w:rFonts w:ascii="Times New Roman" w:hAnsi="Times New Roman"/>
                <w:sz w:val="24"/>
                <w:szCs w:val="24"/>
              </w:rPr>
              <w:t xml:space="preserve">податкових перевірок, трансфертного </w:t>
            </w:r>
            <w:r w:rsidRPr="00CC0328">
              <w:rPr>
                <w:rFonts w:ascii="Times New Roman" w:hAnsi="Times New Roman"/>
                <w:sz w:val="24"/>
                <w:szCs w:val="24"/>
              </w:rPr>
              <w:lastRenderedPageBreak/>
              <w:t>ціноутворення та міжнародного оподаткування</w:t>
            </w:r>
          </w:p>
        </w:tc>
        <w:tc>
          <w:tcPr>
            <w:tcW w:w="2976" w:type="dxa"/>
            <w:vMerge w:val="restart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FC7A79" w:rsidRPr="00AC753C" w:rsidRDefault="00B64544" w:rsidP="00AC753C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</w:rPr>
              <w:t>37</w:t>
            </w:r>
            <w:r w:rsidR="00FC7A79" w:rsidRPr="00AC753C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AC753C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 w:rsidR="00FC7A79" w:rsidRPr="00AC753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35%</w:t>
            </w:r>
          </w:p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C7A79" w:rsidRPr="00CD68E2" w:rsidTr="00AC753C">
        <w:trPr>
          <w:trHeight w:val="1084"/>
        </w:trPr>
        <w:tc>
          <w:tcPr>
            <w:tcW w:w="567" w:type="dxa"/>
            <w:vMerge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CD68E2">
              <w:rPr>
                <w:rFonts w:ascii="Times New Roman" w:hAnsi="Times New Roman"/>
                <w:sz w:val="24"/>
                <w:szCs w:val="24"/>
              </w:rPr>
              <w:t>донарахуваннями</w:t>
            </w:r>
            <w:proofErr w:type="spellEnd"/>
            <w:r w:rsidRPr="00CD68E2">
              <w:rPr>
                <w:rFonts w:ascii="Times New Roman" w:hAnsi="Times New Roman"/>
                <w:sz w:val="24"/>
                <w:szCs w:val="24"/>
              </w:rPr>
              <w:t xml:space="preserve"> підрозділів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органів ДПС, на які покладено функції з питань 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>адміністрування податків</w:t>
            </w:r>
          </w:p>
        </w:tc>
        <w:tc>
          <w:tcPr>
            <w:tcW w:w="2976" w:type="dxa"/>
            <w:vMerge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A79" w:rsidRPr="00AC753C" w:rsidRDefault="00B80C34" w:rsidP="00AC753C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</w:rPr>
              <w:t>43,9</w:t>
            </w:r>
            <w:r w:rsidR="00FC7A79" w:rsidRPr="00AC753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31%</w:t>
            </w:r>
          </w:p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C7A79" w:rsidRPr="00CD68E2" w:rsidTr="00AC753C">
        <w:tc>
          <w:tcPr>
            <w:tcW w:w="567" w:type="dxa"/>
            <w:vMerge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CD68E2">
              <w:rPr>
                <w:rFonts w:ascii="Times New Roman" w:hAnsi="Times New Roman"/>
                <w:sz w:val="24"/>
                <w:szCs w:val="24"/>
              </w:rPr>
              <w:t>донарахуваннями</w:t>
            </w:r>
            <w:proofErr w:type="spellEnd"/>
            <w:r w:rsidRPr="00CD68E2">
              <w:rPr>
                <w:rFonts w:ascii="Times New Roman" w:hAnsi="Times New Roman"/>
                <w:sz w:val="24"/>
                <w:szCs w:val="24"/>
              </w:rPr>
              <w:t xml:space="preserve"> підрозділів контролю за обігом та оподаткуванням підакцизних товарів</w:t>
            </w:r>
          </w:p>
        </w:tc>
        <w:tc>
          <w:tcPr>
            <w:tcW w:w="2976" w:type="dxa"/>
            <w:vMerge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A79" w:rsidRPr="00AC753C" w:rsidRDefault="00B80C34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67,1</w:t>
            </w:r>
            <w:r w:rsidR="00FC7A79"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49%</w:t>
            </w:r>
          </w:p>
        </w:tc>
        <w:tc>
          <w:tcPr>
            <w:tcW w:w="3544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C7A79" w:rsidRPr="00CD68E2" w:rsidTr="00AC753C">
        <w:trPr>
          <w:trHeight w:val="1295"/>
        </w:trPr>
        <w:tc>
          <w:tcPr>
            <w:tcW w:w="567" w:type="dxa"/>
            <w:vMerge w:val="restart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FC7A79" w:rsidRPr="000279E3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 xml:space="preserve">Частка скасованих за результатами адміністративного оскарження грошових зобов’язань (з донарахованих за результатами </w:t>
            </w:r>
            <w:r w:rsidRPr="00CD68E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контрольно-перевірочних заходів</w:t>
            </w: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) у загальній сумі оскаржуваних податкових повідомлень-рішень, щодо яких прийнято рішення (рівень скасування в адміністративному порядку):</w:t>
            </w:r>
          </w:p>
          <w:p w:rsidR="00FC7A79" w:rsidRPr="000279E3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 донарахо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 xml:space="preserve">ваних підрозділами </w:t>
            </w:r>
            <w:r w:rsidRPr="00CC0328">
              <w:rPr>
                <w:rFonts w:ascii="Times New Roman" w:hAnsi="Times New Roman"/>
                <w:sz w:val="24"/>
                <w:szCs w:val="24"/>
              </w:rPr>
              <w:t>податкових перевірок, трансфертного ціноутворення та міжнародного оподаткування</w:t>
            </w:r>
          </w:p>
        </w:tc>
        <w:tc>
          <w:tcPr>
            <w:tcW w:w="2976" w:type="dxa"/>
            <w:vMerge w:val="restart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FC7A79" w:rsidRPr="00AC753C" w:rsidRDefault="00B64544" w:rsidP="00AC753C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</w:rPr>
              <w:t>6,2</w:t>
            </w:r>
            <w:r w:rsidR="00FC7A79" w:rsidRPr="00AC753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18%</w:t>
            </w:r>
          </w:p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C7A79" w:rsidRPr="00CD68E2" w:rsidTr="00AC753C">
        <w:trPr>
          <w:trHeight w:val="1696"/>
        </w:trPr>
        <w:tc>
          <w:tcPr>
            <w:tcW w:w="567" w:type="dxa"/>
            <w:vMerge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донарахованих підрозділами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органів ДПС, на які покладено функції з питань 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>адміністрування податків</w:t>
            </w: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A79" w:rsidRPr="00AC753C" w:rsidRDefault="00B80C34" w:rsidP="00AC753C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</w:rPr>
              <w:t>7,6</w:t>
            </w:r>
            <w:r w:rsidR="00FC7A79" w:rsidRPr="00AC753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18%</w:t>
            </w:r>
          </w:p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C7A79" w:rsidRPr="00CD68E2" w:rsidTr="00AC753C">
        <w:tc>
          <w:tcPr>
            <w:tcW w:w="567" w:type="dxa"/>
            <w:vMerge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донарахо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>ваних підрозділами контролю за обігом та оподаткуванням підакцизних товарів</w:t>
            </w:r>
          </w:p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FC7A79" w:rsidRPr="00AC753C" w:rsidRDefault="00FC7A79" w:rsidP="00AC753C">
            <w:pPr>
              <w:widowControl w:val="0"/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C34" w:rsidRDefault="00FC7A79" w:rsidP="00AC753C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більше </w:t>
            </w:r>
          </w:p>
          <w:p w:rsidR="00FC7A79" w:rsidRPr="00CD68E2" w:rsidRDefault="00FC7A79" w:rsidP="00AC753C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C7A79" w:rsidRPr="00CD68E2" w:rsidTr="00AC753C">
        <w:tc>
          <w:tcPr>
            <w:tcW w:w="567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C7A79" w:rsidRPr="000279E3" w:rsidRDefault="00FC7A79" w:rsidP="00AC753C">
            <w:pPr>
              <w:spacing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Виконання індикативних показників доходів державного бюджету (які контролюються ДПС в межах повноважень, передбачених законодавством)</w:t>
            </w:r>
          </w:p>
        </w:tc>
        <w:tc>
          <w:tcPr>
            <w:tcW w:w="2976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FC7A79" w:rsidRPr="00AC753C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9</w:t>
            </w:r>
            <w:r w:rsidR="00B64544" w:rsidRPr="00AC753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AC753C">
              <w:rPr>
                <w:rFonts w:ascii="Times New Roman" w:hAnsi="Times New Roman"/>
                <w:kern w:val="2"/>
                <w:sz w:val="24"/>
                <w:szCs w:val="24"/>
              </w:rPr>
              <w:t>,2%</w:t>
            </w: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100%</w:t>
            </w:r>
          </w:p>
        </w:tc>
        <w:tc>
          <w:tcPr>
            <w:tcW w:w="3544" w:type="dxa"/>
          </w:tcPr>
          <w:p w:rsidR="00FC7A79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Недобір по податкових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платежах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зумовлено невиконанням з рентної плати за користування надрами </w:t>
            </w:r>
            <w:r w:rsidRPr="00DB2472">
              <w:rPr>
                <w:rFonts w:ascii="Times New Roman" w:hAnsi="Times New Roman"/>
                <w:i/>
                <w:sz w:val="24"/>
                <w:szCs w:val="24"/>
              </w:rPr>
              <w:t>(суттєве зниження середньої митної ціни газу)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акцизного податку з вироблених в Україні підакцизних товарів </w:t>
            </w:r>
            <w:r w:rsidRPr="00A42815">
              <w:rPr>
                <w:rFonts w:ascii="Times New Roman" w:hAnsi="Times New Roman"/>
                <w:i/>
                <w:sz w:val="24"/>
                <w:szCs w:val="24"/>
              </w:rPr>
              <w:t xml:space="preserve">(за рахунок визначення платниками акцизного податку виробників електричної енергії, виробленої з відновлювальних джерел, операції з реалізації яких </w:t>
            </w:r>
            <w:r w:rsidR="00AC753C">
              <w:rPr>
                <w:rFonts w:ascii="Times New Roman" w:hAnsi="Times New Roman"/>
                <w:i/>
                <w:sz w:val="24"/>
                <w:szCs w:val="24"/>
              </w:rPr>
              <w:t>не підлягають оподаткуванню</w:t>
            </w:r>
            <w:r w:rsidRPr="00A4281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A428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податку та збору на доходи фізичних осіб </w:t>
            </w:r>
            <w:r w:rsidRPr="00F95BB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64544">
              <w:rPr>
                <w:rFonts w:ascii="Times New Roman" w:hAnsi="Times New Roman"/>
                <w:i/>
                <w:sz w:val="24"/>
                <w:szCs w:val="24"/>
              </w:rPr>
              <w:t xml:space="preserve">зупинення діяльності деяких підприємств малого та середнього бізнесу, скорочення робочого часу, фонду оплати, у тому числі по підприємствах в галузі будівництва, торгівлі, транспорту тощо), </w:t>
            </w:r>
            <w:r w:rsidR="00B64544">
              <w:rPr>
                <w:rFonts w:ascii="Times New Roman" w:hAnsi="Times New Roman"/>
                <w:sz w:val="24"/>
                <w:szCs w:val="24"/>
              </w:rPr>
              <w:t xml:space="preserve">податку на додану вартість з вироблених в Україні товарів </w:t>
            </w:r>
            <w:r w:rsidR="00B64544" w:rsidRPr="00B64544">
              <w:rPr>
                <w:rFonts w:ascii="Times New Roman" w:hAnsi="Times New Roman"/>
                <w:sz w:val="24"/>
                <w:szCs w:val="24"/>
              </w:rPr>
              <w:t>(робіт,</w:t>
            </w:r>
            <w:r w:rsidR="00B645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4544">
              <w:rPr>
                <w:rFonts w:ascii="Times New Roman" w:hAnsi="Times New Roman"/>
                <w:sz w:val="24"/>
                <w:szCs w:val="24"/>
              </w:rPr>
              <w:t>послуг) з урахуванням бюджетного відшкодування</w:t>
            </w:r>
          </w:p>
          <w:p w:rsidR="00B64544" w:rsidRPr="00B64544" w:rsidRDefault="00B64544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FC7A79" w:rsidRPr="00CD68E2" w:rsidTr="00AC753C">
        <w:tc>
          <w:tcPr>
            <w:tcW w:w="567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C7A79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Частка податкових спорів, вирішених судами на користь органів ДПС від загальної кількості податкових спорів, розглянутих судами різних інстанцій (кількісна результативність розгляду податкових спорів у судовому порядку)</w:t>
            </w:r>
          </w:p>
          <w:p w:rsidR="00FC7A79" w:rsidRPr="000279E3" w:rsidRDefault="00FC7A79" w:rsidP="00AC753C">
            <w:pPr>
              <w:spacing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FC7A79" w:rsidRPr="000279E3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FC7A79" w:rsidRPr="00AC753C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</w:t>
            </w: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</w:t>
            </w:r>
            <w:r w:rsidR="00B64544"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,3</w:t>
            </w: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43%</w:t>
            </w:r>
          </w:p>
        </w:tc>
        <w:tc>
          <w:tcPr>
            <w:tcW w:w="3544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FC7A79" w:rsidRPr="00CD68E2" w:rsidTr="00AC753C">
        <w:tc>
          <w:tcPr>
            <w:tcW w:w="567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C7A79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Частка суми за податковими спорами, які вирішені судами на користь органів ДПС від загальної суми за податковими спорами, розглянутими судами різних інстанцій (вартісна результативність розгляду податкових спорів у судовому порядку)</w:t>
            </w:r>
          </w:p>
          <w:p w:rsidR="00FC7A79" w:rsidRPr="000279E3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FC7A79" w:rsidRPr="000279E3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FC7A79" w:rsidRPr="00AC753C" w:rsidRDefault="00B64544" w:rsidP="00AC753C">
            <w:pPr>
              <w:spacing w:line="36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3</w:t>
            </w:r>
            <w:r w:rsidRPr="00AC753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FC7A79"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,</w:t>
            </w:r>
            <w:r w:rsidRPr="00AC753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FC7A79"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54,5%</w:t>
            </w:r>
          </w:p>
        </w:tc>
        <w:tc>
          <w:tcPr>
            <w:tcW w:w="3544" w:type="dxa"/>
          </w:tcPr>
          <w:p w:rsidR="00FC7A79" w:rsidRPr="00CE2A5F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E2A5F">
              <w:rPr>
                <w:rFonts w:ascii="Times New Roman" w:hAnsi="Times New Roman"/>
                <w:kern w:val="2"/>
                <w:sz w:val="24"/>
                <w:szCs w:val="24"/>
              </w:rPr>
              <w:t>У зв’язку зі змінами, внесеними до ст. 55 КАС України Законом України від 18.12.2019 №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E2A5F">
              <w:rPr>
                <w:rFonts w:ascii="Times New Roman" w:hAnsi="Times New Roman"/>
                <w:kern w:val="2"/>
                <w:sz w:val="24"/>
                <w:szCs w:val="24"/>
              </w:rPr>
              <w:t xml:space="preserve">390 «Про внесення змін до деяких законодавчих актів України щодо розширення можливостей </w:t>
            </w:r>
            <w:proofErr w:type="spellStart"/>
            <w:r w:rsidRPr="00CE2A5F">
              <w:rPr>
                <w:rFonts w:ascii="Times New Roman" w:hAnsi="Times New Roman"/>
                <w:kern w:val="2"/>
                <w:sz w:val="24"/>
                <w:szCs w:val="24"/>
              </w:rPr>
              <w:t>самопредставництва</w:t>
            </w:r>
            <w:proofErr w:type="spellEnd"/>
            <w:r w:rsidRPr="00CE2A5F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суді органів державної влади, </w:t>
            </w:r>
            <w:r w:rsidRPr="00CE2A5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органів влади Автономної Республіки Крим, органів місцевого самоврядування, інших юридичних осіб незалежно від порядку їх створення»</w:t>
            </w:r>
          </w:p>
        </w:tc>
      </w:tr>
      <w:tr w:rsidR="00FC7A79" w:rsidRPr="00CD68E2" w:rsidTr="00AC753C">
        <w:tc>
          <w:tcPr>
            <w:tcW w:w="567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C7A79" w:rsidRPr="000279E3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Динаміка скорочення загальної кількості боржників (без врахування суб’єктів господарювання, у яких податковий борг виник протягом звітного періоду)</w:t>
            </w:r>
          </w:p>
        </w:tc>
        <w:tc>
          <w:tcPr>
            <w:tcW w:w="2976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FC7A79" w:rsidRPr="00AC753C" w:rsidRDefault="00B64544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</w:rPr>
              <w:t>9,8</w:t>
            </w:r>
            <w:r w:rsidR="00FC7A79" w:rsidRPr="00AC753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10%</w:t>
            </w:r>
          </w:p>
        </w:tc>
        <w:tc>
          <w:tcPr>
            <w:tcW w:w="3544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FC7A79" w:rsidRPr="00CD68E2" w:rsidTr="00AC753C">
        <w:tc>
          <w:tcPr>
            <w:tcW w:w="567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C7A79" w:rsidRPr="00CD68E2" w:rsidRDefault="00FC7A79" w:rsidP="00AC753C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Динаміка погашення податкового боргу</w:t>
            </w:r>
          </w:p>
          <w:p w:rsidR="00FC7A79" w:rsidRPr="000279E3" w:rsidRDefault="00FC7A79" w:rsidP="00AC753C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(без врахування новоствореного, який виник протягом звітного періоду)</w:t>
            </w:r>
          </w:p>
        </w:tc>
        <w:tc>
          <w:tcPr>
            <w:tcW w:w="2976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FC7A79" w:rsidRPr="00AC753C" w:rsidRDefault="00B64544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5,8</w:t>
            </w:r>
            <w:r w:rsidR="00FC7A79" w:rsidRPr="00AC753C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  <w:p w:rsidR="00FC7A79" w:rsidRPr="00AC753C" w:rsidRDefault="00FC7A79" w:rsidP="00AC753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10%</w:t>
            </w:r>
          </w:p>
        </w:tc>
        <w:tc>
          <w:tcPr>
            <w:tcW w:w="3544" w:type="dxa"/>
          </w:tcPr>
          <w:p w:rsidR="00FC7A79" w:rsidRPr="00CD68E2" w:rsidRDefault="00FC7A79" w:rsidP="00AC753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FC7A79" w:rsidRPr="009B2724" w:rsidRDefault="00FC7A79" w:rsidP="00AC753C">
      <w:pPr>
        <w:ind w:right="-2"/>
        <w:rPr>
          <w:lang w:val="ru-RU"/>
        </w:rPr>
      </w:pPr>
    </w:p>
    <w:p w:rsidR="00FC7A79" w:rsidRDefault="00FC7A79" w:rsidP="00AC753C">
      <w:pPr>
        <w:ind w:right="-2"/>
      </w:pPr>
    </w:p>
    <w:p w:rsidR="00FA54AC" w:rsidRDefault="00FA54AC" w:rsidP="00AC753C">
      <w:pPr>
        <w:ind w:right="-2"/>
      </w:pPr>
    </w:p>
    <w:sectPr w:rsidR="00FA54AC" w:rsidSect="00262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E1" w:rsidRDefault="00A27DE1">
      <w:pPr>
        <w:spacing w:after="0" w:line="240" w:lineRule="auto"/>
      </w:pPr>
      <w:r>
        <w:separator/>
      </w:r>
    </w:p>
  </w:endnote>
  <w:endnote w:type="continuationSeparator" w:id="0">
    <w:p w:rsidR="00A27DE1" w:rsidRDefault="00A2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A27D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A27D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A27D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E1" w:rsidRDefault="00A27DE1">
      <w:pPr>
        <w:spacing w:after="0" w:line="240" w:lineRule="auto"/>
      </w:pPr>
      <w:r>
        <w:separator/>
      </w:r>
    </w:p>
  </w:footnote>
  <w:footnote w:type="continuationSeparator" w:id="0">
    <w:p w:rsidR="00A27DE1" w:rsidRDefault="00A2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A27D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52817"/>
      <w:docPartObj>
        <w:docPartGallery w:val="Page Numbers (Top of Page)"/>
        <w:docPartUnique/>
      </w:docPartObj>
    </w:sdtPr>
    <w:sdtEndPr/>
    <w:sdtContent>
      <w:p w:rsidR="002622D9" w:rsidRDefault="00A063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E4E" w:rsidRPr="00442E4E">
          <w:rPr>
            <w:noProof/>
            <w:lang w:val="ru-RU"/>
          </w:rPr>
          <w:t>3</w:t>
        </w:r>
        <w:r>
          <w:fldChar w:fldCharType="end"/>
        </w:r>
      </w:p>
    </w:sdtContent>
  </w:sdt>
  <w:p w:rsidR="002622D9" w:rsidRDefault="00A27D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A27D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79"/>
    <w:rsid w:val="00014A7F"/>
    <w:rsid w:val="00162EFF"/>
    <w:rsid w:val="002D33B9"/>
    <w:rsid w:val="002F7747"/>
    <w:rsid w:val="00442E4E"/>
    <w:rsid w:val="005E3212"/>
    <w:rsid w:val="006B0871"/>
    <w:rsid w:val="007362E7"/>
    <w:rsid w:val="00883327"/>
    <w:rsid w:val="00A0633B"/>
    <w:rsid w:val="00A27DE1"/>
    <w:rsid w:val="00AC753C"/>
    <w:rsid w:val="00B05FF8"/>
    <w:rsid w:val="00B64544"/>
    <w:rsid w:val="00B80C34"/>
    <w:rsid w:val="00C25106"/>
    <w:rsid w:val="00E4763A"/>
    <w:rsid w:val="00EA49FA"/>
    <w:rsid w:val="00FA54AC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C7A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C7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C7A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C7A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C7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C7A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3753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ВАЛІГУРСЬКА ВАЛЕНТИНА МИХАЙЛІВНА</dc:creator>
  <cp:lastModifiedBy>User</cp:lastModifiedBy>
  <cp:revision>6</cp:revision>
  <cp:lastPrinted>2020-05-22T06:12:00Z</cp:lastPrinted>
  <dcterms:created xsi:type="dcterms:W3CDTF">2020-05-15T12:33:00Z</dcterms:created>
  <dcterms:modified xsi:type="dcterms:W3CDTF">2020-05-26T05:38:00Z</dcterms:modified>
</cp:coreProperties>
</file>