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CD" w:rsidRPr="00F34DF3" w:rsidRDefault="00173ACD" w:rsidP="00F34DF3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34DF3">
        <w:rPr>
          <w:rStyle w:val="a6"/>
          <w:sz w:val="28"/>
          <w:szCs w:val="28"/>
          <w:lang w:val="uk-UA"/>
        </w:rPr>
        <w:t>Узагальнена інформація</w:t>
      </w:r>
      <w:r w:rsidRPr="00F34DF3">
        <w:rPr>
          <w:sz w:val="28"/>
          <w:szCs w:val="28"/>
          <w:lang w:val="uk-UA"/>
        </w:rPr>
        <w:t xml:space="preserve"> </w:t>
      </w:r>
    </w:p>
    <w:p w:rsidR="00D778C9" w:rsidRPr="00D778C9" w:rsidRDefault="00173ACD" w:rsidP="00D778C9">
      <w:pPr>
        <w:pStyle w:val="21"/>
        <w:jc w:val="both"/>
        <w:rPr>
          <w:rStyle w:val="a6"/>
          <w:b w:val="0"/>
          <w:sz w:val="28"/>
          <w:szCs w:val="28"/>
        </w:rPr>
      </w:pPr>
      <w:r w:rsidRPr="00F34DF3">
        <w:rPr>
          <w:rStyle w:val="a6"/>
          <w:b w:val="0"/>
          <w:sz w:val="28"/>
          <w:szCs w:val="28"/>
        </w:rPr>
        <w:t xml:space="preserve">щодо наданих пропозицій та зауважень до </w:t>
      </w:r>
      <w:r w:rsidR="00F34DF3" w:rsidRPr="00F34DF3">
        <w:rPr>
          <w:sz w:val="28"/>
          <w:szCs w:val="28"/>
        </w:rPr>
        <w:t xml:space="preserve">проекту наказу Міністерства фінансів України </w:t>
      </w:r>
      <w:r w:rsidR="00D778C9" w:rsidRPr="00D778C9">
        <w:rPr>
          <w:rStyle w:val="a6"/>
          <w:b w:val="0"/>
          <w:sz w:val="28"/>
          <w:szCs w:val="28"/>
        </w:rPr>
        <w:t>«Про затвердження Критеріїв оцінки ступеня ризиків, достатніх для зупинення реєстрації податкової накладної/розрахунку коригування в Єдиному реєстрі податкових накладних, та Переліку документів, достатніх для прийняття рішення про реєстрацію податкової накладної/розрахунку коригування»</w:t>
      </w:r>
      <w:r w:rsidR="00D778C9">
        <w:rPr>
          <w:rStyle w:val="a6"/>
          <w:b w:val="0"/>
          <w:sz w:val="28"/>
          <w:szCs w:val="28"/>
        </w:rPr>
        <w:t>.</w:t>
      </w:r>
    </w:p>
    <w:p w:rsidR="00FB2271" w:rsidRPr="00F34DF3" w:rsidRDefault="00FB2271" w:rsidP="00F34DF3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6095"/>
        <w:gridCol w:w="2835"/>
        <w:gridCol w:w="2088"/>
      </w:tblGrid>
      <w:tr w:rsidR="00FB2271" w:rsidRPr="00AB47A9" w:rsidTr="00992EC7">
        <w:tc>
          <w:tcPr>
            <w:tcW w:w="4282" w:type="dxa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Текст проекту</w:t>
            </w:r>
          </w:p>
        </w:tc>
        <w:tc>
          <w:tcPr>
            <w:tcW w:w="6095" w:type="dxa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Пропозиції та зауваження</w:t>
            </w:r>
          </w:p>
        </w:tc>
        <w:tc>
          <w:tcPr>
            <w:tcW w:w="2835" w:type="dxa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Автор</w:t>
            </w:r>
          </w:p>
        </w:tc>
        <w:tc>
          <w:tcPr>
            <w:tcW w:w="2088" w:type="dxa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Враховано/</w:t>
            </w:r>
          </w:p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не враховано</w:t>
            </w:r>
          </w:p>
        </w:tc>
      </w:tr>
      <w:tr w:rsidR="00FB2271" w:rsidRPr="00AB47A9" w:rsidTr="00AB47A9">
        <w:trPr>
          <w:trHeight w:val="334"/>
        </w:trPr>
        <w:tc>
          <w:tcPr>
            <w:tcW w:w="15300" w:type="dxa"/>
            <w:gridSpan w:val="4"/>
          </w:tcPr>
          <w:p w:rsidR="00FB2271" w:rsidRPr="00AB47A9" w:rsidRDefault="00FB2271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Загальні пропозиції та зауваження</w:t>
            </w:r>
          </w:p>
        </w:tc>
      </w:tr>
      <w:tr w:rsidR="00FB2271" w:rsidRPr="00AB47A9" w:rsidTr="00992EC7">
        <w:tc>
          <w:tcPr>
            <w:tcW w:w="4282" w:type="dxa"/>
          </w:tcPr>
          <w:p w:rsidR="00FB2271" w:rsidRPr="00AB47A9" w:rsidRDefault="003864CF" w:rsidP="00AB4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095" w:type="dxa"/>
          </w:tcPr>
          <w:p w:rsidR="00FB2271" w:rsidRPr="00AB47A9" w:rsidRDefault="003864CF" w:rsidP="00AB4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5" w:type="dxa"/>
          </w:tcPr>
          <w:p w:rsidR="00FB2271" w:rsidRPr="00AB47A9" w:rsidRDefault="003864CF" w:rsidP="00AB4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88" w:type="dxa"/>
          </w:tcPr>
          <w:p w:rsidR="00FB2271" w:rsidRPr="00AB47A9" w:rsidRDefault="003864CF" w:rsidP="00AB4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E0114" w:rsidRPr="00AB47A9" w:rsidTr="00AB47A9">
        <w:tc>
          <w:tcPr>
            <w:tcW w:w="15300" w:type="dxa"/>
            <w:gridSpan w:val="4"/>
          </w:tcPr>
          <w:p w:rsidR="003E0114" w:rsidRPr="00AB47A9" w:rsidRDefault="003E0114" w:rsidP="00AB47A9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Пропозиції та зауваження до окремих статей (пунктів):</w:t>
            </w:r>
          </w:p>
        </w:tc>
      </w:tr>
      <w:tr w:rsidR="002C295A" w:rsidRPr="00AB47A9" w:rsidTr="00992EC7">
        <w:trPr>
          <w:trHeight w:val="2471"/>
        </w:trPr>
        <w:tc>
          <w:tcPr>
            <w:tcW w:w="4282" w:type="dxa"/>
          </w:tcPr>
          <w:p w:rsidR="002C295A" w:rsidRPr="002C295A" w:rsidRDefault="002C295A" w:rsidP="002C295A">
            <w:pPr>
              <w:rPr>
                <w:lang w:val="uk-UA"/>
              </w:rPr>
            </w:pPr>
            <w:r w:rsidRPr="002C295A">
              <w:rPr>
                <w:lang w:val="uk-UA"/>
              </w:rPr>
              <w:t>загальна сума сплачених у 2016 році на позабюджетні рахунки до фондів соціального та пенсійного страхування сум єдиного внеску на загальнообов’язкове державне соціальне страхування та до зведеного бюджету податків платником, яким подано податкову накладну/розрахунок коригування для реєстрації в ЄРПН, становить більше 5 мільйонів гривень (використовується з 01.07.2017 по 01.01.2018).</w:t>
            </w:r>
          </w:p>
        </w:tc>
        <w:tc>
          <w:tcPr>
            <w:tcW w:w="6095" w:type="dxa"/>
          </w:tcPr>
          <w:p w:rsidR="002C295A" w:rsidRDefault="002C295A" w:rsidP="002C295A">
            <w:pPr>
              <w:jc w:val="both"/>
              <w:rPr>
                <w:lang w:val="uk-UA"/>
              </w:rPr>
            </w:pPr>
            <w:r w:rsidRPr="00196A9D">
              <w:rPr>
                <w:lang w:val="uk-UA"/>
              </w:rPr>
              <w:t>Пропонується прибрати</w:t>
            </w:r>
            <w:r>
              <w:rPr>
                <w:lang w:val="uk-UA"/>
              </w:rPr>
              <w:t xml:space="preserve"> абзац 2 пункт 2 Розділ ІІ:</w:t>
            </w:r>
          </w:p>
          <w:p w:rsidR="002C295A" w:rsidRPr="00196A9D" w:rsidRDefault="002C295A" w:rsidP="002C295A">
            <w:pPr>
              <w:pStyle w:val="StyleZakonu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C295A" w:rsidRDefault="002C295A" w:rsidP="002C295A">
            <w:pPr>
              <w:spacing w:after="200" w:line="276" w:lineRule="auto"/>
              <w:contextualSpacing/>
              <w:jc w:val="both"/>
              <w:rPr>
                <w:lang w:val="uk-UA"/>
              </w:rPr>
            </w:pPr>
            <w:r w:rsidRPr="00C06810">
              <w:rPr>
                <w:lang w:val="uk-UA"/>
              </w:rPr>
              <w:t>Фінансовий директор  ТОВ «Інтенжин»</w:t>
            </w:r>
            <w:r>
              <w:rPr>
                <w:lang w:val="uk-UA"/>
              </w:rPr>
              <w:t xml:space="preserve"> </w:t>
            </w:r>
            <w:r w:rsidRPr="00C06810">
              <w:rPr>
                <w:lang w:val="uk-UA"/>
              </w:rPr>
              <w:t>Когут Олена</w:t>
            </w:r>
            <w:r>
              <w:rPr>
                <w:lang w:val="uk-UA"/>
              </w:rPr>
              <w:t xml:space="preserve">. </w:t>
            </w:r>
          </w:p>
          <w:p w:rsidR="002C295A" w:rsidRDefault="002C295A" w:rsidP="002C295A">
            <w:pPr>
              <w:spacing w:after="200" w:line="276" w:lineRule="auto"/>
              <w:contextualSpacing/>
              <w:jc w:val="both"/>
              <w:rPr>
                <w:lang w:val="uk-UA"/>
              </w:rPr>
            </w:pPr>
          </w:p>
          <w:p w:rsidR="002C295A" w:rsidRPr="009A6B53" w:rsidRDefault="002C295A" w:rsidP="002C295A">
            <w:pPr>
              <w:spacing w:after="200" w:line="276" w:lineRule="auto"/>
              <w:contextualSpacing/>
              <w:jc w:val="both"/>
              <w:rPr>
                <w:u w:val="single"/>
                <w:lang w:val="uk-UA"/>
              </w:rPr>
            </w:pPr>
            <w:r w:rsidRPr="009A6B53">
              <w:rPr>
                <w:rStyle w:val="a4"/>
                <w:lang w:val="uk-UA"/>
              </w:rPr>
              <w:t>olena.kohut@integin.com.ua</w:t>
            </w:r>
          </w:p>
          <w:p w:rsidR="002C295A" w:rsidRPr="009A6B53" w:rsidRDefault="002C295A" w:rsidP="002C295A">
            <w:pPr>
              <w:jc w:val="both"/>
              <w:rPr>
                <w:lang w:val="uk-UA"/>
              </w:rPr>
            </w:pPr>
          </w:p>
        </w:tc>
        <w:tc>
          <w:tcPr>
            <w:tcW w:w="2088" w:type="dxa"/>
          </w:tcPr>
          <w:p w:rsidR="002C295A" w:rsidRPr="00AB47A9" w:rsidRDefault="002C295A" w:rsidP="002C295A">
            <w:pPr>
              <w:jc w:val="both"/>
              <w:rPr>
                <w:lang w:val="uk-UA"/>
              </w:rPr>
            </w:pPr>
            <w:r w:rsidRPr="00707FA3">
              <w:rPr>
                <w:lang w:val="uk-UA"/>
              </w:rPr>
              <w:t>Не враховано</w:t>
            </w:r>
          </w:p>
        </w:tc>
      </w:tr>
      <w:tr w:rsidR="002C295A" w:rsidRPr="00AB47A9" w:rsidTr="00992EC7">
        <w:tc>
          <w:tcPr>
            <w:tcW w:w="4282" w:type="dxa"/>
          </w:tcPr>
          <w:p w:rsidR="002C295A" w:rsidRPr="002C295A" w:rsidRDefault="002C295A" w:rsidP="002C295A">
            <w:pPr>
              <w:rPr>
                <w:lang w:val="uk-UA"/>
              </w:rPr>
            </w:pPr>
            <w:r w:rsidRPr="002C295A">
              <w:rPr>
                <w:lang w:val="uk-UA"/>
              </w:rPr>
              <w:t xml:space="preserve">(невідповідність кількості/обсягів або відсутність придбання товару/отримання послуги при його реалізації реалізованого товару/наданої послуги (з урахуванням наявних показників таблиці платника податків) та переважання в податковому кредиті </w:t>
            </w:r>
            <w:r w:rsidRPr="002C295A">
              <w:rPr>
                <w:lang w:val="uk-UA"/>
              </w:rPr>
              <w:lastRenderedPageBreak/>
              <w:t xml:space="preserve">кодів УКТ ЗЕД товарів,  зазначених у додатку 2 (більше 20 відс.)). </w:t>
            </w:r>
          </w:p>
        </w:tc>
        <w:tc>
          <w:tcPr>
            <w:tcW w:w="6095" w:type="dxa"/>
          </w:tcPr>
          <w:p w:rsidR="002C295A" w:rsidRPr="00BF6DAD" w:rsidRDefault="002C295A" w:rsidP="00A70213">
            <w:pPr>
              <w:pStyle w:val="StyleZakonu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F6DAD">
              <w:rPr>
                <w:sz w:val="24"/>
                <w:szCs w:val="24"/>
                <w:lang w:eastAsia="ru-RU"/>
              </w:rPr>
              <w:lastRenderedPageBreak/>
              <w:t>Пропонується конкретизувати</w:t>
            </w:r>
            <w:r>
              <w:rPr>
                <w:sz w:val="24"/>
                <w:szCs w:val="24"/>
                <w:lang w:eastAsia="ru-RU"/>
              </w:rPr>
              <w:t xml:space="preserve"> абзац 1 пункт 1 Розділ ІІІ,</w:t>
            </w:r>
            <w:r w:rsidRPr="00BF6DAD">
              <w:rPr>
                <w:sz w:val="24"/>
                <w:szCs w:val="24"/>
                <w:lang w:eastAsia="ru-RU"/>
              </w:rPr>
              <w:t xml:space="preserve"> що вищенаведений критерій не застосовується для податкових накладних складених на вартість робіт/послуг та продукції власного виробництва.</w:t>
            </w:r>
          </w:p>
        </w:tc>
        <w:tc>
          <w:tcPr>
            <w:tcW w:w="2835" w:type="dxa"/>
            <w:vMerge/>
          </w:tcPr>
          <w:p w:rsidR="002C295A" w:rsidRPr="00AB47A9" w:rsidRDefault="002C295A" w:rsidP="002C295A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2C295A" w:rsidRPr="00AB47A9" w:rsidRDefault="002C295A" w:rsidP="002C295A">
            <w:pPr>
              <w:jc w:val="both"/>
              <w:rPr>
                <w:lang w:val="uk-UA"/>
              </w:rPr>
            </w:pPr>
            <w:r w:rsidRPr="00707FA3">
              <w:rPr>
                <w:lang w:val="uk-UA"/>
              </w:rPr>
              <w:t>Не враховано</w:t>
            </w:r>
          </w:p>
        </w:tc>
      </w:tr>
      <w:tr w:rsidR="00D778C9" w:rsidRPr="00AB47A9" w:rsidTr="00992EC7">
        <w:tc>
          <w:tcPr>
            <w:tcW w:w="4282" w:type="dxa"/>
          </w:tcPr>
          <w:p w:rsidR="00D778C9" w:rsidRPr="00AB47A9" w:rsidRDefault="00D778C9" w:rsidP="00FB2271">
            <w:p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6095" w:type="dxa"/>
          </w:tcPr>
          <w:p w:rsidR="00D778C9" w:rsidRPr="00D778C9" w:rsidRDefault="00D778C9" w:rsidP="00D778C9">
            <w:pPr>
              <w:pStyle w:val="StyleZakonu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D778C9">
              <w:rPr>
                <w:sz w:val="24"/>
                <w:szCs w:val="24"/>
                <w:lang w:eastAsia="ru-RU"/>
              </w:rPr>
              <w:t xml:space="preserve">Пропонується спростити перелік необхідних для підтвердження операції документів та викласти виключний перелік конкретних документів , що унеможливить маніпулювання вимогами з боку контролюючих органів. </w:t>
            </w:r>
          </w:p>
          <w:p w:rsidR="00D778C9" w:rsidRPr="00D778C9" w:rsidRDefault="008834A7" w:rsidP="00D778C9">
            <w:pPr>
              <w:pStyle w:val="StyleZakonu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D778C9" w:rsidRPr="00D778C9">
              <w:rPr>
                <w:sz w:val="24"/>
                <w:szCs w:val="24"/>
                <w:lang w:eastAsia="ru-RU"/>
              </w:rPr>
              <w:t>(Перелік документів, достатніх для прийняття контролюючим органом рішення про реєстрацію такої податкової накладної/розрахунку коригування в Єдиному реєстрі податкових накладних)</w:t>
            </w:r>
          </w:p>
          <w:p w:rsidR="00D778C9" w:rsidRPr="00D778C9" w:rsidRDefault="00D778C9" w:rsidP="00D778C9">
            <w:pPr>
              <w:pStyle w:val="StyleZakonu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778C9" w:rsidRPr="00AB47A9" w:rsidRDefault="00D778C9" w:rsidP="003A334C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D778C9" w:rsidRPr="00AB47A9" w:rsidRDefault="00D778C9" w:rsidP="00AB47A9">
            <w:pPr>
              <w:jc w:val="both"/>
              <w:rPr>
                <w:lang w:val="uk-UA"/>
              </w:rPr>
            </w:pPr>
            <w:r w:rsidRPr="00707FA3">
              <w:rPr>
                <w:lang w:val="uk-UA"/>
              </w:rPr>
              <w:t>Не враховано</w:t>
            </w:r>
          </w:p>
        </w:tc>
      </w:tr>
      <w:tr w:rsidR="00992EC7" w:rsidRPr="00AB47A9" w:rsidTr="00224519">
        <w:trPr>
          <w:trHeight w:val="770"/>
        </w:trPr>
        <w:tc>
          <w:tcPr>
            <w:tcW w:w="4282" w:type="dxa"/>
          </w:tcPr>
          <w:p w:rsidR="00992EC7" w:rsidRDefault="00992EC7" w:rsidP="00FB2271">
            <w:pPr>
              <w:rPr>
                <w:lang w:val="uk-UA"/>
              </w:rPr>
            </w:pPr>
          </w:p>
        </w:tc>
        <w:tc>
          <w:tcPr>
            <w:tcW w:w="6095" w:type="dxa"/>
          </w:tcPr>
          <w:p w:rsidR="00992EC7" w:rsidRPr="00D778C9" w:rsidRDefault="00992EC7" w:rsidP="00D778C9">
            <w:pPr>
              <w:pStyle w:val="StyleZakonu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2EC7" w:rsidRPr="00AB47A9" w:rsidRDefault="00992EC7" w:rsidP="003A334C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992EC7" w:rsidRPr="00707FA3" w:rsidRDefault="00992EC7" w:rsidP="00AB47A9">
            <w:pPr>
              <w:jc w:val="both"/>
              <w:rPr>
                <w:lang w:val="uk-UA"/>
              </w:rPr>
            </w:pPr>
          </w:p>
        </w:tc>
      </w:tr>
      <w:tr w:rsidR="009B4D8F" w:rsidRPr="00AB47A9" w:rsidTr="00992EC7">
        <w:tc>
          <w:tcPr>
            <w:tcW w:w="4282" w:type="dxa"/>
          </w:tcPr>
          <w:p w:rsidR="009B4D8F" w:rsidRPr="00AB47A9" w:rsidRDefault="009B4D8F" w:rsidP="00FB2271">
            <w:pPr>
              <w:rPr>
                <w:lang w:val="uk-UA"/>
              </w:rPr>
            </w:pPr>
            <w:r w:rsidRPr="0074078B">
              <w:rPr>
                <w:bCs/>
                <w:lang w:val="uk-UA" w:eastAsia="uk-UA"/>
              </w:rPr>
              <w:t>нереальна</w:t>
            </w:r>
            <w:r w:rsidRPr="007C4C1C">
              <w:rPr>
                <w:bCs/>
                <w:lang w:val="uk-UA" w:eastAsia="uk-UA"/>
              </w:rPr>
              <w:t xml:space="preserve"> господарська операція – документально оформлена платником податків операція з постачання товару / послуги (коригування його обсягу) за наявності податкової інформації про неможливість здійснення (фактичне нездійснення) такої операції або про недостовірність даних щодо її здійснення;</w:t>
            </w:r>
          </w:p>
        </w:tc>
        <w:tc>
          <w:tcPr>
            <w:tcW w:w="6095" w:type="dxa"/>
          </w:tcPr>
          <w:p w:rsidR="009B4D8F" w:rsidRDefault="009B4D8F" w:rsidP="00992EC7">
            <w:pPr>
              <w:jc w:val="both"/>
              <w:rPr>
                <w:bCs/>
                <w:lang w:val="uk-UA" w:eastAsia="uk-UA"/>
              </w:rPr>
            </w:pPr>
            <w:r w:rsidRPr="0074078B">
              <w:rPr>
                <w:bCs/>
                <w:lang w:val="uk-UA" w:eastAsia="uk-UA"/>
              </w:rPr>
              <w:t>сумнівна</w:t>
            </w:r>
            <w:r w:rsidRPr="007C4C1C">
              <w:rPr>
                <w:bCs/>
                <w:lang w:val="uk-UA" w:eastAsia="uk-UA"/>
              </w:rPr>
              <w:t xml:space="preserve"> господарська операція – документально оформлена платником податків операція з постачання товару / послуги (коригування його обсягу) за наявності податкової інформації</w:t>
            </w:r>
            <w:r w:rsidRPr="0074078B">
              <w:rPr>
                <w:bCs/>
                <w:lang w:val="uk-UA" w:eastAsia="uk-UA"/>
              </w:rPr>
              <w:t>, що свідчить</w:t>
            </w:r>
            <w:r w:rsidRPr="007C4C1C">
              <w:rPr>
                <w:bCs/>
                <w:lang w:val="uk-UA" w:eastAsia="uk-UA"/>
              </w:rPr>
              <w:t xml:space="preserve"> про неможливість здійснення (фактичне нездійснення) такої операції або про недостовірність даних щодо її здійснення;</w:t>
            </w:r>
          </w:p>
          <w:p w:rsidR="009B4D8F" w:rsidRDefault="009B4D8F" w:rsidP="00992EC7">
            <w:pPr>
              <w:jc w:val="both"/>
              <w:rPr>
                <w:bCs/>
                <w:lang w:val="uk-UA" w:eastAsia="uk-UA"/>
              </w:rPr>
            </w:pPr>
          </w:p>
          <w:p w:rsidR="009B4D8F" w:rsidRPr="00AB47A9" w:rsidRDefault="009B4D8F" w:rsidP="00992EC7">
            <w:pPr>
              <w:jc w:val="both"/>
              <w:rPr>
                <w:lang w:val="uk-UA"/>
              </w:rPr>
            </w:pPr>
            <w:r w:rsidRPr="00EB64E9">
              <w:rPr>
                <w:b/>
                <w:bCs/>
                <w:lang w:val="uk-UA" w:eastAsia="uk-UA"/>
              </w:rPr>
              <w:t>Або виключити;</w:t>
            </w:r>
          </w:p>
        </w:tc>
        <w:tc>
          <w:tcPr>
            <w:tcW w:w="2835" w:type="dxa"/>
            <w:vMerge w:val="restart"/>
          </w:tcPr>
          <w:p w:rsidR="009B4D8F" w:rsidRDefault="009B4D8F" w:rsidP="003A334C">
            <w:pPr>
              <w:rPr>
                <w:rStyle w:val="xfm96424677"/>
                <w:lang w:val="uk-UA"/>
              </w:rPr>
            </w:pPr>
            <w:r>
              <w:rPr>
                <w:rStyle w:val="xfm96424677"/>
                <w:lang w:val="uk-UA"/>
              </w:rPr>
              <w:t xml:space="preserve">Народний депутат України </w:t>
            </w:r>
          </w:p>
          <w:p w:rsidR="009B4D8F" w:rsidRDefault="009B4D8F" w:rsidP="003A334C">
            <w:pPr>
              <w:rPr>
                <w:rStyle w:val="xfm96424677"/>
                <w:lang w:val="uk-UA"/>
              </w:rPr>
            </w:pPr>
            <w:r>
              <w:rPr>
                <w:rStyle w:val="xfm96424677"/>
                <w:lang w:val="uk-UA"/>
              </w:rPr>
              <w:t>Журжій А.В.</w:t>
            </w:r>
          </w:p>
          <w:p w:rsidR="009B4D8F" w:rsidRDefault="009B4D8F" w:rsidP="003A334C">
            <w:pPr>
              <w:rPr>
                <w:rStyle w:val="xfm96424677"/>
                <w:lang w:val="uk-UA"/>
              </w:rPr>
            </w:pPr>
          </w:p>
          <w:p w:rsidR="0074078B" w:rsidRDefault="0074078B" w:rsidP="003A334C">
            <w:pPr>
              <w:rPr>
                <w:rStyle w:val="xfm96424677"/>
                <w:lang w:val="uk-UA"/>
              </w:rPr>
            </w:pPr>
          </w:p>
          <w:p w:rsidR="0074078B" w:rsidRPr="0074078B" w:rsidRDefault="0074078B" w:rsidP="0074078B">
            <w:pPr>
              <w:spacing w:after="200" w:line="276" w:lineRule="auto"/>
              <w:contextualSpacing/>
              <w:jc w:val="both"/>
              <w:rPr>
                <w:rStyle w:val="a4"/>
                <w:lang w:val="uk-UA"/>
              </w:rPr>
            </w:pPr>
            <w:r w:rsidRPr="0074078B">
              <w:rPr>
                <w:rStyle w:val="a4"/>
                <w:lang w:val="uk-UA"/>
              </w:rPr>
              <w:t>Zhurzhii@rada.gov.ua</w:t>
            </w:r>
          </w:p>
          <w:p w:rsidR="0074078B" w:rsidRPr="00AB47A9" w:rsidRDefault="0074078B" w:rsidP="003A334C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9B4D8F" w:rsidRPr="00AB47A9" w:rsidRDefault="009B4D8F" w:rsidP="00AB47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Враховано</w:t>
            </w:r>
          </w:p>
        </w:tc>
      </w:tr>
      <w:tr w:rsidR="009B4D8F" w:rsidRPr="00992EC7" w:rsidTr="00992EC7">
        <w:tc>
          <w:tcPr>
            <w:tcW w:w="4282" w:type="dxa"/>
          </w:tcPr>
          <w:p w:rsidR="009B4D8F" w:rsidRPr="00AB47A9" w:rsidRDefault="009B4D8F" w:rsidP="00FB2271">
            <w:pPr>
              <w:rPr>
                <w:lang w:val="uk-UA"/>
              </w:rPr>
            </w:pPr>
            <w:r w:rsidRPr="007C4C1C">
              <w:rPr>
                <w:bCs/>
                <w:lang w:val="uk-UA" w:eastAsia="uk-UA"/>
              </w:rPr>
              <w:t xml:space="preserve">ризик – ймовірність складання платником податків податкової накладної / розрахунку коригування за </w:t>
            </w:r>
            <w:r w:rsidRPr="0074078B">
              <w:rPr>
                <w:bCs/>
                <w:lang w:val="uk-UA" w:eastAsia="uk-UA"/>
              </w:rPr>
              <w:t>нереальною</w:t>
            </w:r>
            <w:r w:rsidRPr="007C4C1C">
              <w:rPr>
                <w:bCs/>
                <w:lang w:val="uk-UA" w:eastAsia="uk-UA"/>
              </w:rPr>
              <w:t xml:space="preserve"> господарською операцією усупереч підпункту «а»/«б» пункту 185.1 статті 185, підпункту «а»/«б» пункту 187.1 статті 187, абзацам першим пунктів 201.1, 201.7 і 201.10 </w:t>
            </w:r>
            <w:r w:rsidRPr="007C4C1C">
              <w:rPr>
                <w:bCs/>
                <w:lang w:val="uk-UA" w:eastAsia="uk-UA"/>
              </w:rPr>
              <w:lastRenderedPageBreak/>
              <w:t>статті 201 ПКУ або з порушенням норм податкового законодавства;</w:t>
            </w:r>
          </w:p>
        </w:tc>
        <w:tc>
          <w:tcPr>
            <w:tcW w:w="6095" w:type="dxa"/>
          </w:tcPr>
          <w:p w:rsidR="009B4D8F" w:rsidRPr="00AB47A9" w:rsidRDefault="009B4D8F" w:rsidP="00992EC7">
            <w:pPr>
              <w:jc w:val="both"/>
              <w:rPr>
                <w:lang w:val="uk-UA"/>
              </w:rPr>
            </w:pPr>
            <w:r w:rsidRPr="007C4C1C">
              <w:rPr>
                <w:bCs/>
                <w:lang w:val="uk-UA" w:eastAsia="uk-UA"/>
              </w:rPr>
              <w:lastRenderedPageBreak/>
              <w:t xml:space="preserve">ризик – ймовірність складання платником податків податкової накладної / розрахунку коригування за </w:t>
            </w:r>
            <w:r w:rsidRPr="004B36DC">
              <w:rPr>
                <w:b/>
                <w:bCs/>
                <w:lang w:val="uk-UA" w:eastAsia="uk-UA"/>
              </w:rPr>
              <w:t>сумнівн</w:t>
            </w:r>
            <w:r>
              <w:rPr>
                <w:b/>
                <w:bCs/>
                <w:lang w:val="uk-UA" w:eastAsia="uk-UA"/>
              </w:rPr>
              <w:t>ою</w:t>
            </w:r>
            <w:r w:rsidRPr="007C4C1C">
              <w:rPr>
                <w:bCs/>
                <w:lang w:val="uk-UA" w:eastAsia="uk-UA"/>
              </w:rPr>
              <w:t xml:space="preserve"> господарською операцією усупереч підпункту «а»/«б» пункту 185.1 статті 185, підпункту «а»/«б» пункту 187.1 статті 187, абзацам першим пунктів 201.1, 201.7 і 201.10 статті 201 ПКУ або з порушенням норм податкового законодавства;</w:t>
            </w:r>
          </w:p>
        </w:tc>
        <w:tc>
          <w:tcPr>
            <w:tcW w:w="2835" w:type="dxa"/>
            <w:vMerge/>
          </w:tcPr>
          <w:p w:rsidR="009B4D8F" w:rsidRPr="00AB47A9" w:rsidRDefault="009B4D8F" w:rsidP="003A334C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9B4D8F" w:rsidRPr="00AB47A9" w:rsidRDefault="009B4D8F" w:rsidP="00AB47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враховано</w:t>
            </w:r>
          </w:p>
        </w:tc>
      </w:tr>
      <w:tr w:rsidR="009B4D8F" w:rsidRPr="00992EC7" w:rsidTr="00992EC7">
        <w:tc>
          <w:tcPr>
            <w:tcW w:w="4282" w:type="dxa"/>
          </w:tcPr>
          <w:p w:rsidR="009B4D8F" w:rsidRDefault="009B4D8F" w:rsidP="00992EC7">
            <w:pPr>
              <w:jc w:val="both"/>
              <w:rPr>
                <w:bCs/>
                <w:lang w:val="uk-UA" w:eastAsia="uk-UA"/>
              </w:rPr>
            </w:pPr>
            <w:r w:rsidRPr="005B7872">
              <w:rPr>
                <w:bCs/>
                <w:lang w:val="uk-UA" w:eastAsia="uk-UA"/>
              </w:rPr>
              <w:t>1. Критеріями, достатніми для зупинення реєстрації податкової накладної/розрахунку коригування в ЄРПН, є:</w:t>
            </w:r>
          </w:p>
          <w:p w:rsidR="009B4D8F" w:rsidRDefault="009B4D8F" w:rsidP="00992EC7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…</w:t>
            </w:r>
          </w:p>
          <w:p w:rsidR="009B4D8F" w:rsidRPr="00AB47A9" w:rsidRDefault="009B4D8F" w:rsidP="00992EC7">
            <w:pPr>
              <w:rPr>
                <w:lang w:val="uk-UA"/>
              </w:rPr>
            </w:pPr>
            <w:r w:rsidRPr="00992EC7">
              <w:rPr>
                <w:bCs/>
                <w:lang w:val="uk-UA" w:eastAsia="uk-UA"/>
              </w:rPr>
              <w:t>Відсутній</w:t>
            </w:r>
          </w:p>
        </w:tc>
        <w:tc>
          <w:tcPr>
            <w:tcW w:w="6095" w:type="dxa"/>
          </w:tcPr>
          <w:p w:rsidR="009B4D8F" w:rsidRDefault="009B4D8F" w:rsidP="00992EC7">
            <w:pPr>
              <w:jc w:val="both"/>
              <w:rPr>
                <w:bCs/>
                <w:lang w:val="uk-UA" w:eastAsia="uk-UA"/>
              </w:rPr>
            </w:pPr>
            <w:r w:rsidRPr="005B7872">
              <w:rPr>
                <w:bCs/>
                <w:lang w:val="uk-UA" w:eastAsia="uk-UA"/>
              </w:rPr>
              <w:t>1. Критеріями, достатніми для зупинення реєстрації податкової накладної/розрахунку коригування в ЄРПН, є:</w:t>
            </w:r>
          </w:p>
          <w:p w:rsidR="009B4D8F" w:rsidRDefault="009B4D8F" w:rsidP="00992EC7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…</w:t>
            </w:r>
          </w:p>
          <w:p w:rsidR="009B4D8F" w:rsidRPr="00AB47A9" w:rsidRDefault="009B4D8F" w:rsidP="00992EC7">
            <w:pPr>
              <w:jc w:val="both"/>
              <w:rPr>
                <w:lang w:val="uk-UA"/>
              </w:rPr>
            </w:pPr>
            <w:r w:rsidRPr="00992EC7">
              <w:rPr>
                <w:bCs/>
                <w:lang w:val="uk-UA" w:eastAsia="uk-UA"/>
              </w:rPr>
              <w:t>встановлення невідповідності даних, які зазначені в податковій накладній/розрахунку коригування, яка реєструється в ЄРПН, даним таблиці платника податків.</w:t>
            </w:r>
          </w:p>
        </w:tc>
        <w:tc>
          <w:tcPr>
            <w:tcW w:w="2835" w:type="dxa"/>
            <w:vMerge/>
          </w:tcPr>
          <w:p w:rsidR="009B4D8F" w:rsidRPr="00AB47A9" w:rsidRDefault="009B4D8F" w:rsidP="003A334C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9B4D8F" w:rsidRPr="00AB47A9" w:rsidRDefault="009B4D8F" w:rsidP="00AB47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враховано</w:t>
            </w:r>
          </w:p>
        </w:tc>
      </w:tr>
      <w:tr w:rsidR="009B4D8F" w:rsidRPr="00992EC7" w:rsidTr="00992EC7">
        <w:tc>
          <w:tcPr>
            <w:tcW w:w="4282" w:type="dxa"/>
          </w:tcPr>
          <w:p w:rsidR="009B4D8F" w:rsidRPr="00AB47A9" w:rsidRDefault="009B4D8F" w:rsidP="00FB2271">
            <w:pPr>
              <w:rPr>
                <w:lang w:val="uk-UA"/>
              </w:rPr>
            </w:pPr>
            <w:r>
              <w:rPr>
                <w:bCs/>
                <w:lang w:val="uk-UA" w:eastAsia="uk-UA"/>
              </w:rPr>
              <w:t>Відсутній</w:t>
            </w:r>
          </w:p>
        </w:tc>
        <w:tc>
          <w:tcPr>
            <w:tcW w:w="6095" w:type="dxa"/>
          </w:tcPr>
          <w:p w:rsidR="009B4D8F" w:rsidRPr="00AB47A9" w:rsidRDefault="009B4D8F" w:rsidP="00992EC7">
            <w:pPr>
              <w:jc w:val="both"/>
              <w:rPr>
                <w:lang w:val="uk-UA"/>
              </w:rPr>
            </w:pPr>
            <w:r w:rsidRPr="00992EC7">
              <w:rPr>
                <w:bCs/>
                <w:lang w:val="uk-UA" w:eastAsia="uk-UA"/>
              </w:rPr>
              <w:t>Вказати один чи декілька критеріїв є підставою для зупинення</w:t>
            </w:r>
          </w:p>
        </w:tc>
        <w:tc>
          <w:tcPr>
            <w:tcW w:w="2835" w:type="dxa"/>
            <w:vMerge/>
          </w:tcPr>
          <w:p w:rsidR="009B4D8F" w:rsidRPr="00AB47A9" w:rsidRDefault="009B4D8F" w:rsidP="003A334C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9B4D8F" w:rsidRPr="00AB47A9" w:rsidRDefault="009B4D8F" w:rsidP="00AB47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враховано</w:t>
            </w:r>
          </w:p>
        </w:tc>
      </w:tr>
      <w:tr w:rsidR="009B4D8F" w:rsidRPr="00992EC7" w:rsidTr="00992EC7">
        <w:tc>
          <w:tcPr>
            <w:tcW w:w="4282" w:type="dxa"/>
          </w:tcPr>
          <w:p w:rsidR="009B4D8F" w:rsidRPr="00AB47A9" w:rsidRDefault="009B4D8F" w:rsidP="00FB2271">
            <w:pPr>
              <w:rPr>
                <w:lang w:val="uk-UA"/>
              </w:rPr>
            </w:pPr>
            <w:r w:rsidRPr="00992EC7">
              <w:rPr>
                <w:bCs/>
                <w:lang w:val="uk-UA" w:eastAsia="uk-UA"/>
              </w:rPr>
              <w:t>Платник податків має право після зупинення реєстрації податкової накладної в ЄРПН подати до контролюючого органу за основним місцем обліку таблицю платника за визначеною формою (додаток  1), яка містить інформацію про коди згідно з Класифікацією видів економічної діяльності (КВЕД ДК 009:2010) та коди згідно з УКТ ЗЕД або Державним класифікатором продукції та послуг (ДК 016-2010) і найменування товарів/послуг, що на постійній основі придбаваються  (отримуються) та виробляються ним (додаток 3).</w:t>
            </w:r>
          </w:p>
        </w:tc>
        <w:tc>
          <w:tcPr>
            <w:tcW w:w="6095" w:type="dxa"/>
          </w:tcPr>
          <w:p w:rsidR="009B4D8F" w:rsidRPr="00AB47A9" w:rsidRDefault="009B4D8F" w:rsidP="00992EC7">
            <w:pPr>
              <w:jc w:val="both"/>
              <w:rPr>
                <w:lang w:val="uk-UA"/>
              </w:rPr>
            </w:pPr>
            <w:r w:rsidRPr="00992EC7">
              <w:rPr>
                <w:lang w:val="uk-UA"/>
              </w:rPr>
              <w:t>Потрібно перенести в розділ "Перелік документів, достатніх для прийняття контролюючим органом рішення про реєстрацію такої податкової накладної/розрахунку коригування в Єдиному реєстрі податкових накладних".</w:t>
            </w:r>
          </w:p>
        </w:tc>
        <w:tc>
          <w:tcPr>
            <w:tcW w:w="2835" w:type="dxa"/>
            <w:vMerge/>
          </w:tcPr>
          <w:p w:rsidR="009B4D8F" w:rsidRPr="00AB47A9" w:rsidRDefault="009B4D8F" w:rsidP="003A334C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9B4D8F" w:rsidRPr="00AB47A9" w:rsidRDefault="009B4D8F" w:rsidP="00AB47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враховано</w:t>
            </w:r>
          </w:p>
        </w:tc>
      </w:tr>
      <w:tr w:rsidR="009B4D8F" w:rsidRPr="00992EC7" w:rsidTr="00992EC7">
        <w:tc>
          <w:tcPr>
            <w:tcW w:w="4282" w:type="dxa"/>
          </w:tcPr>
          <w:p w:rsidR="009B4D8F" w:rsidRPr="00AB47A9" w:rsidRDefault="009B4D8F" w:rsidP="00992EC7">
            <w:pPr>
              <w:rPr>
                <w:lang w:val="uk-UA"/>
              </w:rPr>
            </w:pPr>
            <w:r w:rsidRPr="00992EC7">
              <w:rPr>
                <w:bCs/>
                <w:lang w:val="uk-UA" w:eastAsia="uk-UA"/>
              </w:rPr>
              <w:t>У разі невідповідності податкової накладної вимогам абзацу другого пункту 1 розділу ІІІ Критеріїв, відповідні дані такої податкової накладної/розрахунку коригування співставляються з даними, які зазначені в таблиці платника податків.</w:t>
            </w:r>
          </w:p>
        </w:tc>
        <w:tc>
          <w:tcPr>
            <w:tcW w:w="6095" w:type="dxa"/>
          </w:tcPr>
          <w:p w:rsidR="009B4D8F" w:rsidRPr="00AB47A9" w:rsidRDefault="009B4D8F" w:rsidP="00992EC7">
            <w:pPr>
              <w:jc w:val="both"/>
              <w:rPr>
                <w:lang w:val="uk-UA"/>
              </w:rPr>
            </w:pPr>
            <w:r w:rsidRPr="00992EC7">
              <w:rPr>
                <w:bCs/>
                <w:lang w:val="uk-UA" w:eastAsia="uk-UA"/>
              </w:rPr>
              <w:t>Потрібно перенести в розділ "Перелік документів, достатніх для прийняття контролюючим органом рішення про реєстрацію такої податкової накладної/розрахунку коригування в Єдиному реєстрі податкових накладних</w:t>
            </w:r>
          </w:p>
        </w:tc>
        <w:tc>
          <w:tcPr>
            <w:tcW w:w="2835" w:type="dxa"/>
            <w:vMerge/>
          </w:tcPr>
          <w:p w:rsidR="009B4D8F" w:rsidRPr="00AB47A9" w:rsidRDefault="009B4D8F" w:rsidP="003A334C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9B4D8F" w:rsidRPr="00AB47A9" w:rsidRDefault="009B4D8F" w:rsidP="00AB47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враховано</w:t>
            </w:r>
          </w:p>
        </w:tc>
      </w:tr>
      <w:tr w:rsidR="009B4D8F" w:rsidRPr="00992EC7" w:rsidTr="00992EC7">
        <w:tc>
          <w:tcPr>
            <w:tcW w:w="4282" w:type="dxa"/>
          </w:tcPr>
          <w:p w:rsidR="009B4D8F" w:rsidRPr="00AB47A9" w:rsidRDefault="009B4D8F" w:rsidP="00FB2271">
            <w:pPr>
              <w:rPr>
                <w:lang w:val="uk-UA"/>
              </w:rPr>
            </w:pPr>
            <w:r w:rsidRPr="00992EC7">
              <w:rPr>
                <w:bCs/>
                <w:lang w:val="uk-UA" w:eastAsia="uk-UA"/>
              </w:rPr>
              <w:lastRenderedPageBreak/>
              <w:t>У разі відповідності даних, які зазначені в податковій накладній/розрахунку коригування, яка реєструється в ЄРПН, даним таблиці платника податків, то така податкова накладна/розрахунок коригування підлягає реєстрації.</w:t>
            </w:r>
          </w:p>
        </w:tc>
        <w:tc>
          <w:tcPr>
            <w:tcW w:w="6095" w:type="dxa"/>
          </w:tcPr>
          <w:p w:rsidR="009B4D8F" w:rsidRPr="00AB47A9" w:rsidRDefault="009B4D8F" w:rsidP="00992EC7">
            <w:pPr>
              <w:jc w:val="both"/>
              <w:rPr>
                <w:lang w:val="uk-UA"/>
              </w:rPr>
            </w:pPr>
            <w:r w:rsidRPr="000878BB">
              <w:rPr>
                <w:bCs/>
                <w:lang w:val="uk-UA" w:eastAsia="uk-UA"/>
              </w:rPr>
              <w:t xml:space="preserve"> Виключити</w:t>
            </w:r>
          </w:p>
        </w:tc>
        <w:tc>
          <w:tcPr>
            <w:tcW w:w="2835" w:type="dxa"/>
            <w:vMerge/>
          </w:tcPr>
          <w:p w:rsidR="009B4D8F" w:rsidRPr="00AB47A9" w:rsidRDefault="009B4D8F" w:rsidP="003A334C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9B4D8F" w:rsidRPr="00AB47A9" w:rsidRDefault="009B4D8F" w:rsidP="00AB47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Враховано</w:t>
            </w:r>
          </w:p>
        </w:tc>
      </w:tr>
      <w:tr w:rsidR="009B4D8F" w:rsidRPr="00992EC7" w:rsidTr="00992EC7">
        <w:tc>
          <w:tcPr>
            <w:tcW w:w="4282" w:type="dxa"/>
          </w:tcPr>
          <w:p w:rsidR="009B4D8F" w:rsidRPr="00AB47A9" w:rsidRDefault="009B4D8F" w:rsidP="00FB2271">
            <w:pPr>
              <w:rPr>
                <w:lang w:val="uk-UA"/>
              </w:rPr>
            </w:pPr>
            <w:r w:rsidRPr="009B4D8F">
              <w:rPr>
                <w:bCs/>
                <w:lang w:val="uk-UA" w:eastAsia="uk-UA"/>
              </w:rPr>
              <w:t>У разі встановлення невідповідності даних, які зазначені в податковій накладній/розрахунку коригування, яка реєструється в ЄРПН, даним таблиці платника податків, то реєстрація такої податкової накладної/розрахунку коригування зупиняється.</w:t>
            </w:r>
          </w:p>
        </w:tc>
        <w:tc>
          <w:tcPr>
            <w:tcW w:w="6095" w:type="dxa"/>
          </w:tcPr>
          <w:p w:rsidR="009B4D8F" w:rsidRPr="00AB47A9" w:rsidRDefault="009B4D8F" w:rsidP="009B4D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Виключити</w:t>
            </w:r>
          </w:p>
        </w:tc>
        <w:tc>
          <w:tcPr>
            <w:tcW w:w="2835" w:type="dxa"/>
            <w:vMerge/>
          </w:tcPr>
          <w:p w:rsidR="009B4D8F" w:rsidRPr="00AB47A9" w:rsidRDefault="009B4D8F" w:rsidP="003A334C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9B4D8F" w:rsidRPr="00AB47A9" w:rsidRDefault="0074078B" w:rsidP="00AB47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Враховано</w:t>
            </w:r>
          </w:p>
        </w:tc>
      </w:tr>
      <w:tr w:rsidR="009B4D8F" w:rsidRPr="00992EC7" w:rsidTr="00992EC7">
        <w:tc>
          <w:tcPr>
            <w:tcW w:w="4282" w:type="dxa"/>
          </w:tcPr>
          <w:p w:rsidR="009B4D8F" w:rsidRPr="0074078B" w:rsidRDefault="009B4D8F" w:rsidP="009B4D8F">
            <w:pPr>
              <w:jc w:val="both"/>
              <w:rPr>
                <w:bCs/>
                <w:lang w:val="uk-UA" w:eastAsia="uk-UA"/>
              </w:rPr>
            </w:pPr>
            <w:r w:rsidRPr="0074078B">
              <w:rPr>
                <w:bCs/>
                <w:lang w:val="uk-UA" w:eastAsia="uk-UA"/>
              </w:rPr>
              <w:t>1. Перелік документів повинен включати:</w:t>
            </w:r>
          </w:p>
        </w:tc>
        <w:tc>
          <w:tcPr>
            <w:tcW w:w="6095" w:type="dxa"/>
          </w:tcPr>
          <w:p w:rsidR="009B4D8F" w:rsidRPr="0074078B" w:rsidRDefault="009B4D8F" w:rsidP="009B4D8F">
            <w:pPr>
              <w:jc w:val="both"/>
              <w:rPr>
                <w:bCs/>
                <w:lang w:val="uk-UA" w:eastAsia="uk-UA"/>
              </w:rPr>
            </w:pPr>
            <w:r w:rsidRPr="0074078B">
              <w:rPr>
                <w:bCs/>
                <w:lang w:val="uk-UA" w:eastAsia="uk-UA"/>
              </w:rPr>
              <w:t>Перелік документів може включати:</w:t>
            </w:r>
          </w:p>
        </w:tc>
        <w:tc>
          <w:tcPr>
            <w:tcW w:w="2835" w:type="dxa"/>
            <w:vMerge/>
          </w:tcPr>
          <w:p w:rsidR="009B4D8F" w:rsidRPr="00AB47A9" w:rsidRDefault="009B4D8F" w:rsidP="009B4D8F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9B4D8F" w:rsidRPr="00AB47A9" w:rsidRDefault="009B4D8F" w:rsidP="009B4D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враховано</w:t>
            </w:r>
          </w:p>
        </w:tc>
      </w:tr>
      <w:tr w:rsidR="009B4D8F" w:rsidRPr="00992EC7" w:rsidTr="00992EC7">
        <w:tc>
          <w:tcPr>
            <w:tcW w:w="4282" w:type="dxa"/>
          </w:tcPr>
          <w:p w:rsidR="009B4D8F" w:rsidRPr="00B66DDC" w:rsidRDefault="009B4D8F" w:rsidP="009B4D8F">
            <w:pPr>
              <w:tabs>
                <w:tab w:val="left" w:pos="1270"/>
              </w:tabs>
              <w:jc w:val="both"/>
              <w:rPr>
                <w:b/>
                <w:lang w:val="uk-UA"/>
              </w:rPr>
            </w:pPr>
            <w:r w:rsidRPr="009B4D8F">
              <w:rPr>
                <w:lang w:val="uk-UA"/>
              </w:rPr>
              <w:t>Відсутн</w:t>
            </w:r>
            <w:r>
              <w:rPr>
                <w:lang w:val="uk-UA"/>
              </w:rPr>
              <w:t>ій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9B4D8F" w:rsidRPr="009B4D8F" w:rsidRDefault="009B4D8F" w:rsidP="009B4D8F">
            <w:pPr>
              <w:jc w:val="both"/>
              <w:rPr>
                <w:bCs/>
                <w:lang w:val="uk-UA" w:eastAsia="uk-UA"/>
              </w:rPr>
            </w:pPr>
            <w:r w:rsidRPr="009B4D8F">
              <w:rPr>
                <w:bCs/>
                <w:lang w:val="uk-UA" w:eastAsia="uk-UA"/>
              </w:rPr>
              <w:t xml:space="preserve">Додати право комісії </w:t>
            </w:r>
            <w:r w:rsidR="0074078B" w:rsidRPr="009B4D8F">
              <w:rPr>
                <w:bCs/>
                <w:lang w:val="uk-UA" w:eastAsia="uk-UA"/>
              </w:rPr>
              <w:t>витребувати</w:t>
            </w:r>
            <w:r w:rsidRPr="009B4D8F">
              <w:rPr>
                <w:bCs/>
                <w:lang w:val="uk-UA" w:eastAsia="uk-UA"/>
              </w:rPr>
              <w:t xml:space="preserve"> додаткові документи, які платник податків має право надати</w:t>
            </w:r>
          </w:p>
        </w:tc>
        <w:tc>
          <w:tcPr>
            <w:tcW w:w="2835" w:type="dxa"/>
            <w:vMerge/>
          </w:tcPr>
          <w:p w:rsidR="009B4D8F" w:rsidRPr="00AB47A9" w:rsidRDefault="009B4D8F" w:rsidP="009B4D8F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9B4D8F" w:rsidRPr="00AB47A9" w:rsidRDefault="009B4D8F" w:rsidP="009B4D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враховано</w:t>
            </w:r>
          </w:p>
        </w:tc>
      </w:tr>
      <w:tr w:rsidR="009B4D8F" w:rsidRPr="00992EC7" w:rsidTr="00992EC7">
        <w:tc>
          <w:tcPr>
            <w:tcW w:w="4282" w:type="dxa"/>
          </w:tcPr>
          <w:p w:rsidR="009B4D8F" w:rsidRPr="00AB47A9" w:rsidRDefault="009B4D8F" w:rsidP="009B4D8F">
            <w:pPr>
              <w:rPr>
                <w:lang w:val="uk-UA"/>
              </w:rPr>
            </w:pPr>
          </w:p>
        </w:tc>
        <w:tc>
          <w:tcPr>
            <w:tcW w:w="6095" w:type="dxa"/>
          </w:tcPr>
          <w:p w:rsidR="009B4D8F" w:rsidRPr="009B4D8F" w:rsidRDefault="009B4D8F" w:rsidP="009B4D8F">
            <w:pPr>
              <w:ind w:firstLine="432"/>
              <w:jc w:val="both"/>
              <w:rPr>
                <w:bCs/>
                <w:lang w:val="uk-UA" w:eastAsia="uk-UA"/>
              </w:rPr>
            </w:pPr>
          </w:p>
        </w:tc>
        <w:tc>
          <w:tcPr>
            <w:tcW w:w="2835" w:type="dxa"/>
          </w:tcPr>
          <w:p w:rsidR="009B4D8F" w:rsidRPr="00AB47A9" w:rsidRDefault="009B4D8F" w:rsidP="009B4D8F">
            <w:pPr>
              <w:rPr>
                <w:rStyle w:val="xfm96424677"/>
                <w:lang w:val="uk-UA"/>
              </w:rPr>
            </w:pPr>
          </w:p>
        </w:tc>
        <w:tc>
          <w:tcPr>
            <w:tcW w:w="2088" w:type="dxa"/>
          </w:tcPr>
          <w:p w:rsidR="009B4D8F" w:rsidRPr="00AB47A9" w:rsidRDefault="009B4D8F" w:rsidP="009B4D8F">
            <w:pPr>
              <w:jc w:val="both"/>
              <w:rPr>
                <w:lang w:val="uk-UA"/>
              </w:rPr>
            </w:pPr>
          </w:p>
        </w:tc>
      </w:tr>
      <w:tr w:rsidR="009B4D8F" w:rsidRPr="00AB47A9" w:rsidTr="009F4F33">
        <w:tc>
          <w:tcPr>
            <w:tcW w:w="15300" w:type="dxa"/>
            <w:gridSpan w:val="4"/>
            <w:shd w:val="clear" w:color="auto" w:fill="auto"/>
          </w:tcPr>
          <w:p w:rsidR="009B4D8F" w:rsidRPr="00AB47A9" w:rsidRDefault="009B4D8F" w:rsidP="009B4D8F">
            <w:pPr>
              <w:jc w:val="center"/>
              <w:rPr>
                <w:lang w:val="uk-UA"/>
              </w:rPr>
            </w:pPr>
            <w:r w:rsidRPr="00AB47A9">
              <w:rPr>
                <w:lang w:val="uk-UA"/>
              </w:rPr>
              <w:t>Альтернативне рішення</w:t>
            </w:r>
          </w:p>
        </w:tc>
      </w:tr>
      <w:tr w:rsidR="009B4D8F" w:rsidRPr="00AB47A9" w:rsidTr="00992EC7">
        <w:tc>
          <w:tcPr>
            <w:tcW w:w="4282" w:type="dxa"/>
          </w:tcPr>
          <w:p w:rsidR="009B4D8F" w:rsidRPr="00532E56" w:rsidRDefault="009B4D8F" w:rsidP="009B4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095" w:type="dxa"/>
          </w:tcPr>
          <w:p w:rsidR="009B4D8F" w:rsidRPr="00532E56" w:rsidRDefault="00224519" w:rsidP="009B4D8F">
            <w:pPr>
              <w:ind w:firstLine="432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35" w:type="dxa"/>
          </w:tcPr>
          <w:p w:rsidR="009B4D8F" w:rsidRPr="00532E56" w:rsidRDefault="009B4D8F" w:rsidP="009B4D8F">
            <w:pPr>
              <w:jc w:val="center"/>
              <w:rPr>
                <w:rStyle w:val="xfm96424677"/>
                <w:lang w:val="en-US"/>
              </w:rPr>
            </w:pPr>
            <w:r>
              <w:rPr>
                <w:rStyle w:val="xfm96424677"/>
                <w:lang w:val="en-US"/>
              </w:rPr>
              <w:t>-</w:t>
            </w:r>
          </w:p>
        </w:tc>
        <w:tc>
          <w:tcPr>
            <w:tcW w:w="2088" w:type="dxa"/>
          </w:tcPr>
          <w:p w:rsidR="009B4D8F" w:rsidRPr="00532E56" w:rsidRDefault="009B4D8F" w:rsidP="009B4D8F">
            <w:pPr>
              <w:pStyle w:val="a5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:rsidR="00B1781F" w:rsidRDefault="00B1781F" w:rsidP="006740AF">
      <w:pPr>
        <w:tabs>
          <w:tab w:val="left" w:pos="4159"/>
        </w:tabs>
        <w:rPr>
          <w:lang w:val="en-US"/>
        </w:rPr>
      </w:pPr>
    </w:p>
    <w:p w:rsidR="00BC517A" w:rsidRDefault="00BC517A" w:rsidP="006740AF">
      <w:pPr>
        <w:tabs>
          <w:tab w:val="left" w:pos="4159"/>
        </w:tabs>
        <w:rPr>
          <w:lang w:val="en-US"/>
        </w:rPr>
      </w:pPr>
    </w:p>
    <w:p w:rsidR="00BC517A" w:rsidRDefault="00BC517A" w:rsidP="006740AF">
      <w:pPr>
        <w:tabs>
          <w:tab w:val="left" w:pos="4159"/>
        </w:tabs>
        <w:rPr>
          <w:lang w:val="en-US"/>
        </w:rPr>
      </w:pPr>
    </w:p>
    <w:p w:rsidR="00BC517A" w:rsidRDefault="00BC517A" w:rsidP="00BC517A">
      <w:pPr>
        <w:jc w:val="both"/>
        <w:rPr>
          <w:sz w:val="28"/>
          <w:szCs w:val="28"/>
        </w:rPr>
      </w:pPr>
      <w:bookmarkStart w:id="0" w:name="_GoBack"/>
      <w:bookmarkEnd w:id="0"/>
    </w:p>
    <w:sectPr w:rsidR="00BC517A" w:rsidSect="00C02FDF">
      <w:headerReference w:type="even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17" w:rsidRDefault="00023B17" w:rsidP="00482A63">
      <w:r>
        <w:separator/>
      </w:r>
    </w:p>
  </w:endnote>
  <w:endnote w:type="continuationSeparator" w:id="0">
    <w:p w:rsidR="00023B17" w:rsidRDefault="00023B17" w:rsidP="0048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17" w:rsidRDefault="00023B17" w:rsidP="00482A63">
      <w:r>
        <w:separator/>
      </w:r>
    </w:p>
  </w:footnote>
  <w:footnote w:type="continuationSeparator" w:id="0">
    <w:p w:rsidR="00023B17" w:rsidRDefault="00023B17" w:rsidP="0048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B5" w:rsidRDefault="009D35B5" w:rsidP="00F63F5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35B5" w:rsidRDefault="009D35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12A4E8E"/>
    <w:multiLevelType w:val="hybridMultilevel"/>
    <w:tmpl w:val="AD4CB65E"/>
    <w:lvl w:ilvl="0" w:tplc="B6740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66E06"/>
    <w:multiLevelType w:val="hybridMultilevel"/>
    <w:tmpl w:val="41A2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15A14"/>
    <w:multiLevelType w:val="multilevel"/>
    <w:tmpl w:val="B4E4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F3648"/>
    <w:multiLevelType w:val="multilevel"/>
    <w:tmpl w:val="C42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60F4C"/>
    <w:multiLevelType w:val="multilevel"/>
    <w:tmpl w:val="41A2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20"/>
    <w:rsid w:val="00003508"/>
    <w:rsid w:val="00007121"/>
    <w:rsid w:val="00012901"/>
    <w:rsid w:val="0001696D"/>
    <w:rsid w:val="00021EF4"/>
    <w:rsid w:val="00023254"/>
    <w:rsid w:val="00023B17"/>
    <w:rsid w:val="00025D28"/>
    <w:rsid w:val="000317D0"/>
    <w:rsid w:val="00037792"/>
    <w:rsid w:val="00037F28"/>
    <w:rsid w:val="00040DC3"/>
    <w:rsid w:val="0004232D"/>
    <w:rsid w:val="0004435D"/>
    <w:rsid w:val="00051979"/>
    <w:rsid w:val="00054FFB"/>
    <w:rsid w:val="000579A1"/>
    <w:rsid w:val="0006061F"/>
    <w:rsid w:val="00066E56"/>
    <w:rsid w:val="000740FA"/>
    <w:rsid w:val="00074A31"/>
    <w:rsid w:val="00076B36"/>
    <w:rsid w:val="00077436"/>
    <w:rsid w:val="00084A3F"/>
    <w:rsid w:val="000878BB"/>
    <w:rsid w:val="00087FA4"/>
    <w:rsid w:val="0009299E"/>
    <w:rsid w:val="00093CDD"/>
    <w:rsid w:val="000944BC"/>
    <w:rsid w:val="000944D1"/>
    <w:rsid w:val="00096F50"/>
    <w:rsid w:val="000A4F21"/>
    <w:rsid w:val="000B08DC"/>
    <w:rsid w:val="000B0C28"/>
    <w:rsid w:val="000B3569"/>
    <w:rsid w:val="000B3FD2"/>
    <w:rsid w:val="000B603E"/>
    <w:rsid w:val="000C5128"/>
    <w:rsid w:val="000D1E16"/>
    <w:rsid w:val="000E0A0B"/>
    <w:rsid w:val="000E4316"/>
    <w:rsid w:val="000F3510"/>
    <w:rsid w:val="0010508F"/>
    <w:rsid w:val="00105814"/>
    <w:rsid w:val="00106EF5"/>
    <w:rsid w:val="00107DEC"/>
    <w:rsid w:val="0011018F"/>
    <w:rsid w:val="0011288D"/>
    <w:rsid w:val="001128E0"/>
    <w:rsid w:val="00113B77"/>
    <w:rsid w:val="0011686A"/>
    <w:rsid w:val="001174BA"/>
    <w:rsid w:val="00126F54"/>
    <w:rsid w:val="00132C4D"/>
    <w:rsid w:val="00136513"/>
    <w:rsid w:val="00136BEC"/>
    <w:rsid w:val="00140187"/>
    <w:rsid w:val="00142419"/>
    <w:rsid w:val="001445D0"/>
    <w:rsid w:val="001470D3"/>
    <w:rsid w:val="00151C9F"/>
    <w:rsid w:val="00152793"/>
    <w:rsid w:val="00154FA5"/>
    <w:rsid w:val="00161180"/>
    <w:rsid w:val="00161F3C"/>
    <w:rsid w:val="00164927"/>
    <w:rsid w:val="001652D3"/>
    <w:rsid w:val="00171D29"/>
    <w:rsid w:val="00172304"/>
    <w:rsid w:val="00172685"/>
    <w:rsid w:val="001732F8"/>
    <w:rsid w:val="00173ACD"/>
    <w:rsid w:val="00173E05"/>
    <w:rsid w:val="00174E29"/>
    <w:rsid w:val="00175A95"/>
    <w:rsid w:val="001825B2"/>
    <w:rsid w:val="00183170"/>
    <w:rsid w:val="00186A37"/>
    <w:rsid w:val="00192299"/>
    <w:rsid w:val="001931E3"/>
    <w:rsid w:val="00196A9D"/>
    <w:rsid w:val="00197E3B"/>
    <w:rsid w:val="001A1A51"/>
    <w:rsid w:val="001A795C"/>
    <w:rsid w:val="001B41A7"/>
    <w:rsid w:val="001C27E0"/>
    <w:rsid w:val="001C380A"/>
    <w:rsid w:val="001C3944"/>
    <w:rsid w:val="001D3673"/>
    <w:rsid w:val="001E064F"/>
    <w:rsid w:val="001E1738"/>
    <w:rsid w:val="001E3D38"/>
    <w:rsid w:val="001E5270"/>
    <w:rsid w:val="001E55BC"/>
    <w:rsid w:val="001E6F64"/>
    <w:rsid w:val="001F0F58"/>
    <w:rsid w:val="001F1320"/>
    <w:rsid w:val="001F153E"/>
    <w:rsid w:val="001F34B4"/>
    <w:rsid w:val="00200E6A"/>
    <w:rsid w:val="00207460"/>
    <w:rsid w:val="0021251A"/>
    <w:rsid w:val="002151AE"/>
    <w:rsid w:val="00216967"/>
    <w:rsid w:val="00220515"/>
    <w:rsid w:val="00220AC2"/>
    <w:rsid w:val="00223344"/>
    <w:rsid w:val="00224519"/>
    <w:rsid w:val="00226B2C"/>
    <w:rsid w:val="00227B23"/>
    <w:rsid w:val="002305CB"/>
    <w:rsid w:val="002312AD"/>
    <w:rsid w:val="002326D5"/>
    <w:rsid w:val="0023494D"/>
    <w:rsid w:val="0024213D"/>
    <w:rsid w:val="00243ECA"/>
    <w:rsid w:val="002524B0"/>
    <w:rsid w:val="00254840"/>
    <w:rsid w:val="0026501A"/>
    <w:rsid w:val="002652EC"/>
    <w:rsid w:val="002667C9"/>
    <w:rsid w:val="002778F5"/>
    <w:rsid w:val="00277B60"/>
    <w:rsid w:val="002849E0"/>
    <w:rsid w:val="00284BA7"/>
    <w:rsid w:val="00290948"/>
    <w:rsid w:val="00291C0B"/>
    <w:rsid w:val="0029376E"/>
    <w:rsid w:val="002958CB"/>
    <w:rsid w:val="00296950"/>
    <w:rsid w:val="00297D2C"/>
    <w:rsid w:val="002A3C07"/>
    <w:rsid w:val="002A5546"/>
    <w:rsid w:val="002B1267"/>
    <w:rsid w:val="002B315E"/>
    <w:rsid w:val="002B44F0"/>
    <w:rsid w:val="002B6F7D"/>
    <w:rsid w:val="002C1C81"/>
    <w:rsid w:val="002C295A"/>
    <w:rsid w:val="002C6E11"/>
    <w:rsid w:val="002C749B"/>
    <w:rsid w:val="002D2351"/>
    <w:rsid w:val="002D418D"/>
    <w:rsid w:val="002D4594"/>
    <w:rsid w:val="002D5456"/>
    <w:rsid w:val="002D62A8"/>
    <w:rsid w:val="002E0378"/>
    <w:rsid w:val="002E3AF9"/>
    <w:rsid w:val="002E6BAC"/>
    <w:rsid w:val="002F5387"/>
    <w:rsid w:val="002F5B56"/>
    <w:rsid w:val="002F5E43"/>
    <w:rsid w:val="002F72A4"/>
    <w:rsid w:val="002F7973"/>
    <w:rsid w:val="00300677"/>
    <w:rsid w:val="00305CF6"/>
    <w:rsid w:val="0030647C"/>
    <w:rsid w:val="003077F4"/>
    <w:rsid w:val="00313239"/>
    <w:rsid w:val="00314981"/>
    <w:rsid w:val="00320610"/>
    <w:rsid w:val="00321667"/>
    <w:rsid w:val="00321AA8"/>
    <w:rsid w:val="0032331E"/>
    <w:rsid w:val="00324411"/>
    <w:rsid w:val="00324CA9"/>
    <w:rsid w:val="00327D31"/>
    <w:rsid w:val="00331199"/>
    <w:rsid w:val="00335F1D"/>
    <w:rsid w:val="003432B8"/>
    <w:rsid w:val="0034517E"/>
    <w:rsid w:val="003451D1"/>
    <w:rsid w:val="003467CC"/>
    <w:rsid w:val="00346BB1"/>
    <w:rsid w:val="003545DE"/>
    <w:rsid w:val="00360637"/>
    <w:rsid w:val="0036254F"/>
    <w:rsid w:val="003700B8"/>
    <w:rsid w:val="0037031C"/>
    <w:rsid w:val="0037086E"/>
    <w:rsid w:val="00374C8A"/>
    <w:rsid w:val="00374CA6"/>
    <w:rsid w:val="00376261"/>
    <w:rsid w:val="00376E30"/>
    <w:rsid w:val="00377787"/>
    <w:rsid w:val="00382AC7"/>
    <w:rsid w:val="003841C8"/>
    <w:rsid w:val="003864CF"/>
    <w:rsid w:val="003A334C"/>
    <w:rsid w:val="003B31DB"/>
    <w:rsid w:val="003B791C"/>
    <w:rsid w:val="003C6E71"/>
    <w:rsid w:val="003C718E"/>
    <w:rsid w:val="003D063F"/>
    <w:rsid w:val="003D3519"/>
    <w:rsid w:val="003E0114"/>
    <w:rsid w:val="003E27C1"/>
    <w:rsid w:val="003E2EF5"/>
    <w:rsid w:val="003E3186"/>
    <w:rsid w:val="003E31A6"/>
    <w:rsid w:val="003E479F"/>
    <w:rsid w:val="003E60BF"/>
    <w:rsid w:val="003F1054"/>
    <w:rsid w:val="003F60D0"/>
    <w:rsid w:val="003F7922"/>
    <w:rsid w:val="00401DD5"/>
    <w:rsid w:val="00403F54"/>
    <w:rsid w:val="0040412D"/>
    <w:rsid w:val="00406593"/>
    <w:rsid w:val="004078B4"/>
    <w:rsid w:val="004126EC"/>
    <w:rsid w:val="00416279"/>
    <w:rsid w:val="00420085"/>
    <w:rsid w:val="004227DA"/>
    <w:rsid w:val="00427E6F"/>
    <w:rsid w:val="00430CDB"/>
    <w:rsid w:val="004320F5"/>
    <w:rsid w:val="00433921"/>
    <w:rsid w:val="0044199D"/>
    <w:rsid w:val="004420CA"/>
    <w:rsid w:val="0044609B"/>
    <w:rsid w:val="00451E61"/>
    <w:rsid w:val="004603A3"/>
    <w:rsid w:val="00460B21"/>
    <w:rsid w:val="00476718"/>
    <w:rsid w:val="00477F77"/>
    <w:rsid w:val="00480ED4"/>
    <w:rsid w:val="004813AE"/>
    <w:rsid w:val="00482971"/>
    <w:rsid w:val="00482A63"/>
    <w:rsid w:val="0048305F"/>
    <w:rsid w:val="00483F4F"/>
    <w:rsid w:val="00493908"/>
    <w:rsid w:val="00496E8D"/>
    <w:rsid w:val="00497A1D"/>
    <w:rsid w:val="00497BA0"/>
    <w:rsid w:val="004A4CFC"/>
    <w:rsid w:val="004A4E79"/>
    <w:rsid w:val="004A5533"/>
    <w:rsid w:val="004A6914"/>
    <w:rsid w:val="004A7D8E"/>
    <w:rsid w:val="004B2D17"/>
    <w:rsid w:val="004C13C2"/>
    <w:rsid w:val="004D10E7"/>
    <w:rsid w:val="004D1E82"/>
    <w:rsid w:val="004D4449"/>
    <w:rsid w:val="004D6B0A"/>
    <w:rsid w:val="004E295D"/>
    <w:rsid w:val="004E4E30"/>
    <w:rsid w:val="004E687A"/>
    <w:rsid w:val="004F0042"/>
    <w:rsid w:val="004F429E"/>
    <w:rsid w:val="004F44D2"/>
    <w:rsid w:val="004F459A"/>
    <w:rsid w:val="004F7279"/>
    <w:rsid w:val="005034C0"/>
    <w:rsid w:val="00507094"/>
    <w:rsid w:val="0051124D"/>
    <w:rsid w:val="00511E8B"/>
    <w:rsid w:val="00513679"/>
    <w:rsid w:val="005142A8"/>
    <w:rsid w:val="00514832"/>
    <w:rsid w:val="0051677C"/>
    <w:rsid w:val="00521D50"/>
    <w:rsid w:val="005247A1"/>
    <w:rsid w:val="00526782"/>
    <w:rsid w:val="00527B0F"/>
    <w:rsid w:val="0053087C"/>
    <w:rsid w:val="00530EFD"/>
    <w:rsid w:val="00532E56"/>
    <w:rsid w:val="00534E33"/>
    <w:rsid w:val="00535167"/>
    <w:rsid w:val="00536553"/>
    <w:rsid w:val="005544CD"/>
    <w:rsid w:val="00556E6E"/>
    <w:rsid w:val="005655C4"/>
    <w:rsid w:val="005725E9"/>
    <w:rsid w:val="005731A6"/>
    <w:rsid w:val="00574D34"/>
    <w:rsid w:val="0058119E"/>
    <w:rsid w:val="0058266F"/>
    <w:rsid w:val="00583002"/>
    <w:rsid w:val="00595B1A"/>
    <w:rsid w:val="005A0F5F"/>
    <w:rsid w:val="005A52A4"/>
    <w:rsid w:val="005B01DE"/>
    <w:rsid w:val="005B1214"/>
    <w:rsid w:val="005B1905"/>
    <w:rsid w:val="005B4F4B"/>
    <w:rsid w:val="005B57BC"/>
    <w:rsid w:val="005C360B"/>
    <w:rsid w:val="005C4359"/>
    <w:rsid w:val="005C488D"/>
    <w:rsid w:val="005C6570"/>
    <w:rsid w:val="005D5F60"/>
    <w:rsid w:val="005D673F"/>
    <w:rsid w:val="005E1872"/>
    <w:rsid w:val="005E280C"/>
    <w:rsid w:val="005E2EB6"/>
    <w:rsid w:val="005E357C"/>
    <w:rsid w:val="005E4486"/>
    <w:rsid w:val="005E584C"/>
    <w:rsid w:val="005F3D0D"/>
    <w:rsid w:val="005F7D22"/>
    <w:rsid w:val="00600B01"/>
    <w:rsid w:val="00600C61"/>
    <w:rsid w:val="00601BE9"/>
    <w:rsid w:val="00601D7B"/>
    <w:rsid w:val="00621365"/>
    <w:rsid w:val="00622318"/>
    <w:rsid w:val="00633A7A"/>
    <w:rsid w:val="006346CD"/>
    <w:rsid w:val="00634E47"/>
    <w:rsid w:val="00635FC9"/>
    <w:rsid w:val="00636F22"/>
    <w:rsid w:val="006449B5"/>
    <w:rsid w:val="00647ADC"/>
    <w:rsid w:val="00651F97"/>
    <w:rsid w:val="006536BD"/>
    <w:rsid w:val="00655972"/>
    <w:rsid w:val="00656915"/>
    <w:rsid w:val="00661434"/>
    <w:rsid w:val="006640DA"/>
    <w:rsid w:val="00664510"/>
    <w:rsid w:val="006649F7"/>
    <w:rsid w:val="00673403"/>
    <w:rsid w:val="006740AF"/>
    <w:rsid w:val="00684BA6"/>
    <w:rsid w:val="00686AEF"/>
    <w:rsid w:val="0069247A"/>
    <w:rsid w:val="00693B16"/>
    <w:rsid w:val="006A0AEA"/>
    <w:rsid w:val="006A10C7"/>
    <w:rsid w:val="006A2137"/>
    <w:rsid w:val="006B2565"/>
    <w:rsid w:val="006B350B"/>
    <w:rsid w:val="006D5761"/>
    <w:rsid w:val="006D580F"/>
    <w:rsid w:val="006D6C5A"/>
    <w:rsid w:val="006E1E62"/>
    <w:rsid w:val="006E2FAE"/>
    <w:rsid w:val="006E3036"/>
    <w:rsid w:val="006E37AF"/>
    <w:rsid w:val="006F1807"/>
    <w:rsid w:val="006F27A4"/>
    <w:rsid w:val="006F5C18"/>
    <w:rsid w:val="006F698B"/>
    <w:rsid w:val="00700761"/>
    <w:rsid w:val="00702AB2"/>
    <w:rsid w:val="00707FA3"/>
    <w:rsid w:val="0071157B"/>
    <w:rsid w:val="00711FB0"/>
    <w:rsid w:val="007215D1"/>
    <w:rsid w:val="00724141"/>
    <w:rsid w:val="007303D4"/>
    <w:rsid w:val="0074078B"/>
    <w:rsid w:val="00744912"/>
    <w:rsid w:val="0074666B"/>
    <w:rsid w:val="00747E06"/>
    <w:rsid w:val="00754A15"/>
    <w:rsid w:val="007573CD"/>
    <w:rsid w:val="00757535"/>
    <w:rsid w:val="007719FD"/>
    <w:rsid w:val="007801A0"/>
    <w:rsid w:val="00787BDE"/>
    <w:rsid w:val="007909A9"/>
    <w:rsid w:val="00790A0F"/>
    <w:rsid w:val="00792511"/>
    <w:rsid w:val="007A3177"/>
    <w:rsid w:val="007A3CD3"/>
    <w:rsid w:val="007A40C8"/>
    <w:rsid w:val="007B0863"/>
    <w:rsid w:val="007C303A"/>
    <w:rsid w:val="007E1650"/>
    <w:rsid w:val="007E3288"/>
    <w:rsid w:val="007E4E32"/>
    <w:rsid w:val="007E764B"/>
    <w:rsid w:val="007F2247"/>
    <w:rsid w:val="008013BA"/>
    <w:rsid w:val="00804808"/>
    <w:rsid w:val="0080556A"/>
    <w:rsid w:val="00813691"/>
    <w:rsid w:val="00820AED"/>
    <w:rsid w:val="008212AB"/>
    <w:rsid w:val="00822E1F"/>
    <w:rsid w:val="00824EBE"/>
    <w:rsid w:val="008300C3"/>
    <w:rsid w:val="00830207"/>
    <w:rsid w:val="00830ED6"/>
    <w:rsid w:val="00831AEA"/>
    <w:rsid w:val="00834125"/>
    <w:rsid w:val="00835A04"/>
    <w:rsid w:val="00842447"/>
    <w:rsid w:val="008509D9"/>
    <w:rsid w:val="00852C6F"/>
    <w:rsid w:val="0085400D"/>
    <w:rsid w:val="0085768B"/>
    <w:rsid w:val="008617B1"/>
    <w:rsid w:val="0086343A"/>
    <w:rsid w:val="00863B8F"/>
    <w:rsid w:val="008707BE"/>
    <w:rsid w:val="008834A7"/>
    <w:rsid w:val="008907BE"/>
    <w:rsid w:val="00891FDD"/>
    <w:rsid w:val="00892297"/>
    <w:rsid w:val="008A1F1E"/>
    <w:rsid w:val="008A2C39"/>
    <w:rsid w:val="008A6CBF"/>
    <w:rsid w:val="008A7A6D"/>
    <w:rsid w:val="008B09C4"/>
    <w:rsid w:val="008B1109"/>
    <w:rsid w:val="008B1AFE"/>
    <w:rsid w:val="008B1E1B"/>
    <w:rsid w:val="008B44C9"/>
    <w:rsid w:val="008B4821"/>
    <w:rsid w:val="008B75CC"/>
    <w:rsid w:val="008C1AC5"/>
    <w:rsid w:val="008C1DC3"/>
    <w:rsid w:val="008C5ABD"/>
    <w:rsid w:val="008C6E4D"/>
    <w:rsid w:val="008D016B"/>
    <w:rsid w:val="008E13A2"/>
    <w:rsid w:val="008F0EC4"/>
    <w:rsid w:val="008F6221"/>
    <w:rsid w:val="008F628B"/>
    <w:rsid w:val="008F6501"/>
    <w:rsid w:val="0090108E"/>
    <w:rsid w:val="00901186"/>
    <w:rsid w:val="00903DF6"/>
    <w:rsid w:val="00904119"/>
    <w:rsid w:val="009042C7"/>
    <w:rsid w:val="00906684"/>
    <w:rsid w:val="00910BC9"/>
    <w:rsid w:val="00910D7C"/>
    <w:rsid w:val="009120B6"/>
    <w:rsid w:val="00912242"/>
    <w:rsid w:val="00913E6D"/>
    <w:rsid w:val="00914B13"/>
    <w:rsid w:val="0092021C"/>
    <w:rsid w:val="00922088"/>
    <w:rsid w:val="009234CE"/>
    <w:rsid w:val="009264B9"/>
    <w:rsid w:val="00941E8A"/>
    <w:rsid w:val="00944F23"/>
    <w:rsid w:val="009463E1"/>
    <w:rsid w:val="009475CD"/>
    <w:rsid w:val="00950370"/>
    <w:rsid w:val="00951BE0"/>
    <w:rsid w:val="0095377C"/>
    <w:rsid w:val="00955073"/>
    <w:rsid w:val="009627C6"/>
    <w:rsid w:val="009643FC"/>
    <w:rsid w:val="009711AB"/>
    <w:rsid w:val="00972BA0"/>
    <w:rsid w:val="00973D75"/>
    <w:rsid w:val="009747C5"/>
    <w:rsid w:val="00975889"/>
    <w:rsid w:val="00977CAC"/>
    <w:rsid w:val="00980D88"/>
    <w:rsid w:val="00980DA9"/>
    <w:rsid w:val="00982F6A"/>
    <w:rsid w:val="00985720"/>
    <w:rsid w:val="00992753"/>
    <w:rsid w:val="00992EC7"/>
    <w:rsid w:val="009A5EC3"/>
    <w:rsid w:val="009A6B53"/>
    <w:rsid w:val="009B0248"/>
    <w:rsid w:val="009B1456"/>
    <w:rsid w:val="009B1AAF"/>
    <w:rsid w:val="009B4D8F"/>
    <w:rsid w:val="009C1549"/>
    <w:rsid w:val="009C178D"/>
    <w:rsid w:val="009C690F"/>
    <w:rsid w:val="009D0EFB"/>
    <w:rsid w:val="009D2807"/>
    <w:rsid w:val="009D35B5"/>
    <w:rsid w:val="009D4149"/>
    <w:rsid w:val="009D597A"/>
    <w:rsid w:val="009E255F"/>
    <w:rsid w:val="009E647D"/>
    <w:rsid w:val="009F3750"/>
    <w:rsid w:val="009F4801"/>
    <w:rsid w:val="00A00DA7"/>
    <w:rsid w:val="00A0589E"/>
    <w:rsid w:val="00A05934"/>
    <w:rsid w:val="00A073EB"/>
    <w:rsid w:val="00A07D6D"/>
    <w:rsid w:val="00A11615"/>
    <w:rsid w:val="00A12B4F"/>
    <w:rsid w:val="00A12DC2"/>
    <w:rsid w:val="00A17491"/>
    <w:rsid w:val="00A17E23"/>
    <w:rsid w:val="00A2032A"/>
    <w:rsid w:val="00A20AB2"/>
    <w:rsid w:val="00A21A55"/>
    <w:rsid w:val="00A27C3F"/>
    <w:rsid w:val="00A36B70"/>
    <w:rsid w:val="00A406F9"/>
    <w:rsid w:val="00A41448"/>
    <w:rsid w:val="00A419C2"/>
    <w:rsid w:val="00A42703"/>
    <w:rsid w:val="00A535DC"/>
    <w:rsid w:val="00A538A5"/>
    <w:rsid w:val="00A5719F"/>
    <w:rsid w:val="00A62F5D"/>
    <w:rsid w:val="00A675ED"/>
    <w:rsid w:val="00A70213"/>
    <w:rsid w:val="00A70DB2"/>
    <w:rsid w:val="00A70F76"/>
    <w:rsid w:val="00A74B5C"/>
    <w:rsid w:val="00A76810"/>
    <w:rsid w:val="00A7742E"/>
    <w:rsid w:val="00A80CDD"/>
    <w:rsid w:val="00A81AD1"/>
    <w:rsid w:val="00A84BE9"/>
    <w:rsid w:val="00A86BCD"/>
    <w:rsid w:val="00A92E24"/>
    <w:rsid w:val="00A93BA1"/>
    <w:rsid w:val="00A945A6"/>
    <w:rsid w:val="00AA47C3"/>
    <w:rsid w:val="00AA4E72"/>
    <w:rsid w:val="00AA5141"/>
    <w:rsid w:val="00AA5A1C"/>
    <w:rsid w:val="00AA5E51"/>
    <w:rsid w:val="00AB065A"/>
    <w:rsid w:val="00AB2586"/>
    <w:rsid w:val="00AB47A9"/>
    <w:rsid w:val="00AB56D7"/>
    <w:rsid w:val="00AC2B0F"/>
    <w:rsid w:val="00AC6815"/>
    <w:rsid w:val="00AC6AC8"/>
    <w:rsid w:val="00AC7874"/>
    <w:rsid w:val="00AD5BD6"/>
    <w:rsid w:val="00AE2C48"/>
    <w:rsid w:val="00AE317F"/>
    <w:rsid w:val="00AF0D03"/>
    <w:rsid w:val="00AF3A8C"/>
    <w:rsid w:val="00AF3F96"/>
    <w:rsid w:val="00AF5D73"/>
    <w:rsid w:val="00AF60A2"/>
    <w:rsid w:val="00B013EF"/>
    <w:rsid w:val="00B0184A"/>
    <w:rsid w:val="00B03050"/>
    <w:rsid w:val="00B032B4"/>
    <w:rsid w:val="00B0407B"/>
    <w:rsid w:val="00B06C97"/>
    <w:rsid w:val="00B07679"/>
    <w:rsid w:val="00B11649"/>
    <w:rsid w:val="00B1299D"/>
    <w:rsid w:val="00B13447"/>
    <w:rsid w:val="00B14982"/>
    <w:rsid w:val="00B16363"/>
    <w:rsid w:val="00B175CC"/>
    <w:rsid w:val="00B1781F"/>
    <w:rsid w:val="00B208AD"/>
    <w:rsid w:val="00B32363"/>
    <w:rsid w:val="00B324C0"/>
    <w:rsid w:val="00B32630"/>
    <w:rsid w:val="00B472E9"/>
    <w:rsid w:val="00B5085A"/>
    <w:rsid w:val="00B525A4"/>
    <w:rsid w:val="00B55774"/>
    <w:rsid w:val="00B56627"/>
    <w:rsid w:val="00B601BA"/>
    <w:rsid w:val="00B65132"/>
    <w:rsid w:val="00B66E01"/>
    <w:rsid w:val="00B722EF"/>
    <w:rsid w:val="00B7373B"/>
    <w:rsid w:val="00B73D8C"/>
    <w:rsid w:val="00B8091F"/>
    <w:rsid w:val="00B84D66"/>
    <w:rsid w:val="00B86560"/>
    <w:rsid w:val="00B930EB"/>
    <w:rsid w:val="00B9520A"/>
    <w:rsid w:val="00B95A60"/>
    <w:rsid w:val="00B9717D"/>
    <w:rsid w:val="00B97F48"/>
    <w:rsid w:val="00BB1615"/>
    <w:rsid w:val="00BB2453"/>
    <w:rsid w:val="00BC517A"/>
    <w:rsid w:val="00BC6624"/>
    <w:rsid w:val="00BD1709"/>
    <w:rsid w:val="00BD4017"/>
    <w:rsid w:val="00BD4F91"/>
    <w:rsid w:val="00BE17B6"/>
    <w:rsid w:val="00BE1DB1"/>
    <w:rsid w:val="00BE215A"/>
    <w:rsid w:val="00BE5FB2"/>
    <w:rsid w:val="00BF0E05"/>
    <w:rsid w:val="00BF48DB"/>
    <w:rsid w:val="00BF6DAD"/>
    <w:rsid w:val="00C021EF"/>
    <w:rsid w:val="00C02FDF"/>
    <w:rsid w:val="00C03DB7"/>
    <w:rsid w:val="00C06810"/>
    <w:rsid w:val="00C07724"/>
    <w:rsid w:val="00C10276"/>
    <w:rsid w:val="00C12F6C"/>
    <w:rsid w:val="00C13F65"/>
    <w:rsid w:val="00C14A76"/>
    <w:rsid w:val="00C15598"/>
    <w:rsid w:val="00C166F5"/>
    <w:rsid w:val="00C16B09"/>
    <w:rsid w:val="00C2155A"/>
    <w:rsid w:val="00C22778"/>
    <w:rsid w:val="00C27853"/>
    <w:rsid w:val="00C32BCF"/>
    <w:rsid w:val="00C36DB5"/>
    <w:rsid w:val="00C406FC"/>
    <w:rsid w:val="00C45985"/>
    <w:rsid w:val="00C57FB9"/>
    <w:rsid w:val="00C60375"/>
    <w:rsid w:val="00C61079"/>
    <w:rsid w:val="00C7225D"/>
    <w:rsid w:val="00C72851"/>
    <w:rsid w:val="00C7479E"/>
    <w:rsid w:val="00C74BB3"/>
    <w:rsid w:val="00C751F0"/>
    <w:rsid w:val="00C80A79"/>
    <w:rsid w:val="00C823E1"/>
    <w:rsid w:val="00C8373E"/>
    <w:rsid w:val="00C84F95"/>
    <w:rsid w:val="00C8663E"/>
    <w:rsid w:val="00C86940"/>
    <w:rsid w:val="00C86A38"/>
    <w:rsid w:val="00C87A25"/>
    <w:rsid w:val="00C9003D"/>
    <w:rsid w:val="00C9111C"/>
    <w:rsid w:val="00C94810"/>
    <w:rsid w:val="00CA144E"/>
    <w:rsid w:val="00CA1C63"/>
    <w:rsid w:val="00CA5BF0"/>
    <w:rsid w:val="00CB0597"/>
    <w:rsid w:val="00CC22E3"/>
    <w:rsid w:val="00CC51F5"/>
    <w:rsid w:val="00CC5E5F"/>
    <w:rsid w:val="00CD2558"/>
    <w:rsid w:val="00CD77B9"/>
    <w:rsid w:val="00CE6AE8"/>
    <w:rsid w:val="00CE72E8"/>
    <w:rsid w:val="00CE7E1A"/>
    <w:rsid w:val="00CF6BFD"/>
    <w:rsid w:val="00D022C0"/>
    <w:rsid w:val="00D03A86"/>
    <w:rsid w:val="00D11F7B"/>
    <w:rsid w:val="00D12B38"/>
    <w:rsid w:val="00D13E60"/>
    <w:rsid w:val="00D179A0"/>
    <w:rsid w:val="00D22BB1"/>
    <w:rsid w:val="00D245BF"/>
    <w:rsid w:val="00D256F8"/>
    <w:rsid w:val="00D323B7"/>
    <w:rsid w:val="00D35D26"/>
    <w:rsid w:val="00D445B7"/>
    <w:rsid w:val="00D446C6"/>
    <w:rsid w:val="00D45BD2"/>
    <w:rsid w:val="00D546B0"/>
    <w:rsid w:val="00D572AA"/>
    <w:rsid w:val="00D62F9D"/>
    <w:rsid w:val="00D66944"/>
    <w:rsid w:val="00D71716"/>
    <w:rsid w:val="00D725FD"/>
    <w:rsid w:val="00D768AC"/>
    <w:rsid w:val="00D778C9"/>
    <w:rsid w:val="00D817A4"/>
    <w:rsid w:val="00D8572F"/>
    <w:rsid w:val="00D85AAA"/>
    <w:rsid w:val="00D866CB"/>
    <w:rsid w:val="00D87009"/>
    <w:rsid w:val="00D92D54"/>
    <w:rsid w:val="00D94A16"/>
    <w:rsid w:val="00D9753D"/>
    <w:rsid w:val="00DA0552"/>
    <w:rsid w:val="00DA2A14"/>
    <w:rsid w:val="00DB1C04"/>
    <w:rsid w:val="00DB401F"/>
    <w:rsid w:val="00DC10E0"/>
    <w:rsid w:val="00DC1AA2"/>
    <w:rsid w:val="00DC1BF8"/>
    <w:rsid w:val="00DC6B7A"/>
    <w:rsid w:val="00DC7803"/>
    <w:rsid w:val="00DD097E"/>
    <w:rsid w:val="00DD0A77"/>
    <w:rsid w:val="00DD4618"/>
    <w:rsid w:val="00DD5141"/>
    <w:rsid w:val="00DD74B5"/>
    <w:rsid w:val="00DE0576"/>
    <w:rsid w:val="00DE5C57"/>
    <w:rsid w:val="00DE5CD2"/>
    <w:rsid w:val="00DE6C44"/>
    <w:rsid w:val="00DF0F6C"/>
    <w:rsid w:val="00DF2C07"/>
    <w:rsid w:val="00DF640E"/>
    <w:rsid w:val="00DF6CF3"/>
    <w:rsid w:val="00E062C2"/>
    <w:rsid w:val="00E063A6"/>
    <w:rsid w:val="00E0666E"/>
    <w:rsid w:val="00E116AA"/>
    <w:rsid w:val="00E13E7E"/>
    <w:rsid w:val="00E1760B"/>
    <w:rsid w:val="00E374D5"/>
    <w:rsid w:val="00E41456"/>
    <w:rsid w:val="00E45332"/>
    <w:rsid w:val="00E51A10"/>
    <w:rsid w:val="00E52C8E"/>
    <w:rsid w:val="00E5639B"/>
    <w:rsid w:val="00E571EA"/>
    <w:rsid w:val="00E63C4B"/>
    <w:rsid w:val="00E715C8"/>
    <w:rsid w:val="00E762DD"/>
    <w:rsid w:val="00E80876"/>
    <w:rsid w:val="00EA1333"/>
    <w:rsid w:val="00EA1518"/>
    <w:rsid w:val="00EA19AC"/>
    <w:rsid w:val="00EA48E7"/>
    <w:rsid w:val="00EA5613"/>
    <w:rsid w:val="00EB0F01"/>
    <w:rsid w:val="00EB10B1"/>
    <w:rsid w:val="00EB700E"/>
    <w:rsid w:val="00EC2861"/>
    <w:rsid w:val="00EC3955"/>
    <w:rsid w:val="00ED26B0"/>
    <w:rsid w:val="00ED40EB"/>
    <w:rsid w:val="00ED597A"/>
    <w:rsid w:val="00ED61AB"/>
    <w:rsid w:val="00EE739A"/>
    <w:rsid w:val="00EE7AE7"/>
    <w:rsid w:val="00EF31F1"/>
    <w:rsid w:val="00EF73D6"/>
    <w:rsid w:val="00EF7B60"/>
    <w:rsid w:val="00F0091C"/>
    <w:rsid w:val="00F0450F"/>
    <w:rsid w:val="00F07CFF"/>
    <w:rsid w:val="00F13E53"/>
    <w:rsid w:val="00F15AA2"/>
    <w:rsid w:val="00F16240"/>
    <w:rsid w:val="00F228C9"/>
    <w:rsid w:val="00F23263"/>
    <w:rsid w:val="00F23C3B"/>
    <w:rsid w:val="00F30D16"/>
    <w:rsid w:val="00F31204"/>
    <w:rsid w:val="00F31680"/>
    <w:rsid w:val="00F34DF3"/>
    <w:rsid w:val="00F37E8A"/>
    <w:rsid w:val="00F42AE9"/>
    <w:rsid w:val="00F43120"/>
    <w:rsid w:val="00F434DD"/>
    <w:rsid w:val="00F4508B"/>
    <w:rsid w:val="00F476D5"/>
    <w:rsid w:val="00F540AC"/>
    <w:rsid w:val="00F63F5B"/>
    <w:rsid w:val="00F64F81"/>
    <w:rsid w:val="00F704DB"/>
    <w:rsid w:val="00F80658"/>
    <w:rsid w:val="00F80937"/>
    <w:rsid w:val="00F81A7C"/>
    <w:rsid w:val="00F83C82"/>
    <w:rsid w:val="00F86AA7"/>
    <w:rsid w:val="00F91B2B"/>
    <w:rsid w:val="00F9755E"/>
    <w:rsid w:val="00F97934"/>
    <w:rsid w:val="00FA0915"/>
    <w:rsid w:val="00FA25E2"/>
    <w:rsid w:val="00FB2231"/>
    <w:rsid w:val="00FB2271"/>
    <w:rsid w:val="00FB2899"/>
    <w:rsid w:val="00FB606B"/>
    <w:rsid w:val="00FB7116"/>
    <w:rsid w:val="00FB765E"/>
    <w:rsid w:val="00FB7703"/>
    <w:rsid w:val="00FC14CB"/>
    <w:rsid w:val="00FC4B1D"/>
    <w:rsid w:val="00FC5086"/>
    <w:rsid w:val="00FD07B3"/>
    <w:rsid w:val="00FD11E3"/>
    <w:rsid w:val="00FD3ACE"/>
    <w:rsid w:val="00FD661B"/>
    <w:rsid w:val="00FE3B39"/>
    <w:rsid w:val="00FE47C6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08B5-6906-4A10-9AB6-9C2565C5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96424677">
    <w:name w:val="xfm_96424677"/>
    <w:basedOn w:val="a0"/>
    <w:rsid w:val="00F43120"/>
  </w:style>
  <w:style w:type="character" w:styleId="a4">
    <w:name w:val="Hyperlink"/>
    <w:basedOn w:val="a0"/>
    <w:rsid w:val="00507094"/>
    <w:rPr>
      <w:color w:val="0000FF"/>
      <w:u w:val="single"/>
    </w:rPr>
  </w:style>
  <w:style w:type="character" w:customStyle="1" w:styleId="xfm00339340">
    <w:name w:val="xfm_00339340"/>
    <w:basedOn w:val="a0"/>
    <w:rsid w:val="00192299"/>
  </w:style>
  <w:style w:type="paragraph" w:customStyle="1" w:styleId="xfmc5">
    <w:name w:val="xfmc5"/>
    <w:basedOn w:val="a"/>
    <w:rsid w:val="00EE7AE7"/>
    <w:pPr>
      <w:spacing w:before="100" w:beforeAutospacing="1" w:after="100" w:afterAutospacing="1"/>
    </w:pPr>
  </w:style>
  <w:style w:type="paragraph" w:styleId="a5">
    <w:name w:val="Normal (Web)"/>
    <w:basedOn w:val="a"/>
    <w:rsid w:val="00EE7AE7"/>
    <w:pPr>
      <w:spacing w:before="100" w:beforeAutospacing="1" w:after="100" w:afterAutospacing="1"/>
    </w:pPr>
  </w:style>
  <w:style w:type="paragraph" w:customStyle="1" w:styleId="xfmc6">
    <w:name w:val="xfmc6"/>
    <w:basedOn w:val="a"/>
    <w:rsid w:val="00EE7AE7"/>
    <w:pPr>
      <w:spacing w:before="100" w:beforeAutospacing="1" w:after="100" w:afterAutospacing="1"/>
    </w:pPr>
  </w:style>
  <w:style w:type="character" w:customStyle="1" w:styleId="xfmc9">
    <w:name w:val="xfmc9"/>
    <w:basedOn w:val="a0"/>
    <w:rsid w:val="00EE7AE7"/>
  </w:style>
  <w:style w:type="paragraph" w:customStyle="1" w:styleId="xfmc7">
    <w:name w:val="xfmc7"/>
    <w:basedOn w:val="a"/>
    <w:rsid w:val="00EE7AE7"/>
    <w:pPr>
      <w:spacing w:before="100" w:beforeAutospacing="1" w:after="100" w:afterAutospacing="1"/>
    </w:pPr>
  </w:style>
  <w:style w:type="character" w:customStyle="1" w:styleId="xfm94565844">
    <w:name w:val="xfm_94565844"/>
    <w:basedOn w:val="a0"/>
    <w:rsid w:val="00DC1AA2"/>
  </w:style>
  <w:style w:type="character" w:customStyle="1" w:styleId="xfm87759596">
    <w:name w:val="xfm_87759596"/>
    <w:basedOn w:val="a0"/>
    <w:rsid w:val="003C718E"/>
  </w:style>
  <w:style w:type="paragraph" w:customStyle="1" w:styleId="xfmc1">
    <w:name w:val="xfmc1"/>
    <w:basedOn w:val="a"/>
    <w:rsid w:val="00D87009"/>
    <w:pPr>
      <w:spacing w:before="100" w:beforeAutospacing="1" w:after="100" w:afterAutospacing="1"/>
    </w:pPr>
  </w:style>
  <w:style w:type="character" w:customStyle="1" w:styleId="xfm79581792">
    <w:name w:val="xfm_79581792"/>
    <w:basedOn w:val="a0"/>
    <w:rsid w:val="00497A1D"/>
  </w:style>
  <w:style w:type="paragraph" w:styleId="HTML">
    <w:name w:val="HTML Preformatted"/>
    <w:basedOn w:val="a"/>
    <w:rsid w:val="00B14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173ACD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4126EC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2169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16967"/>
  </w:style>
  <w:style w:type="character" w:styleId="a9">
    <w:name w:val="FollowedHyperlink"/>
    <w:basedOn w:val="a0"/>
    <w:rsid w:val="00EB0F01"/>
    <w:rPr>
      <w:color w:val="800080"/>
      <w:u w:val="single"/>
    </w:rPr>
  </w:style>
  <w:style w:type="paragraph" w:customStyle="1" w:styleId="CharCharCharChar1">
    <w:name w:val="Char Знак Знак Char Знак Знак Char Знак Знак Char Знак Знак Знак Знак Знак Знак1"/>
    <w:basedOn w:val="a"/>
    <w:rsid w:val="00416279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D323B7"/>
    <w:pPr>
      <w:tabs>
        <w:tab w:val="center" w:pos="4677"/>
        <w:tab w:val="right" w:pos="9355"/>
      </w:tabs>
    </w:pPr>
  </w:style>
  <w:style w:type="character" w:styleId="ab">
    <w:name w:val="annotation reference"/>
    <w:basedOn w:val="a0"/>
    <w:semiHidden/>
    <w:rsid w:val="00A41448"/>
    <w:rPr>
      <w:sz w:val="16"/>
      <w:szCs w:val="16"/>
    </w:rPr>
  </w:style>
  <w:style w:type="paragraph" w:styleId="ac">
    <w:name w:val="annotation text"/>
    <w:basedOn w:val="a"/>
    <w:semiHidden/>
    <w:rsid w:val="00A41448"/>
    <w:rPr>
      <w:sz w:val="20"/>
      <w:szCs w:val="20"/>
    </w:rPr>
  </w:style>
  <w:style w:type="paragraph" w:styleId="ad">
    <w:name w:val="annotation subject"/>
    <w:basedOn w:val="ac"/>
    <w:next w:val="ac"/>
    <w:semiHidden/>
    <w:rsid w:val="00A41448"/>
    <w:rPr>
      <w:b/>
      <w:bCs/>
    </w:rPr>
  </w:style>
  <w:style w:type="paragraph" w:styleId="ae">
    <w:name w:val="Balloon Text"/>
    <w:basedOn w:val="a"/>
    <w:semiHidden/>
    <w:rsid w:val="00A41448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A41448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rsid w:val="00D62F9D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link w:val="StyleZakonu0"/>
    <w:rsid w:val="00196A9D"/>
    <w:pPr>
      <w:spacing w:after="60" w:line="220" w:lineRule="exact"/>
      <w:ind w:firstLine="284"/>
      <w:jc w:val="both"/>
    </w:pPr>
    <w:rPr>
      <w:sz w:val="20"/>
      <w:szCs w:val="20"/>
      <w:lang w:val="uk-UA" w:eastAsia="x-none"/>
    </w:rPr>
  </w:style>
  <w:style w:type="character" w:customStyle="1" w:styleId="StyleZakonu0">
    <w:name w:val="StyleZakonu Знак"/>
    <w:link w:val="StyleZakonu"/>
    <w:locked/>
    <w:rsid w:val="00196A9D"/>
    <w:rPr>
      <w:lang w:eastAsia="x-none"/>
    </w:rPr>
  </w:style>
  <w:style w:type="paragraph" w:customStyle="1" w:styleId="21">
    <w:name w:val="21"/>
    <w:basedOn w:val="a"/>
    <w:rsid w:val="00D778C9"/>
    <w:pPr>
      <w:spacing w:before="100" w:beforeAutospacing="1" w:after="100" w:afterAutospacing="1"/>
    </w:pPr>
    <w:rPr>
      <w:lang w:val="uk-UA" w:eastAsia="uk-UA"/>
    </w:rPr>
  </w:style>
  <w:style w:type="paragraph" w:styleId="af0">
    <w:name w:val="List Paragraph"/>
    <w:basedOn w:val="a"/>
    <w:uiPriority w:val="34"/>
    <w:qFormat/>
    <w:rsid w:val="0074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Пропозиції</vt:lpstr>
    </vt:vector>
  </TitlesOfParts>
  <Company>Microsoft</Company>
  <LinksUpToDate>false</LinksUpToDate>
  <CharactersWithSpaces>5803</CharactersWithSpaces>
  <SharedDoc>false</SharedDoc>
  <HLinks>
    <vt:vector size="126" baseType="variant">
      <vt:variant>
        <vt:i4>1769505</vt:i4>
      </vt:variant>
      <vt:variant>
        <vt:i4>60</vt:i4>
      </vt:variant>
      <vt:variant>
        <vt:i4>0</vt:i4>
      </vt:variant>
      <vt:variant>
        <vt:i4>5</vt:i4>
      </vt:variant>
      <vt:variant>
        <vt:lpwstr>mailto:vobu-zap@vobu.com.ua</vt:lpwstr>
      </vt:variant>
      <vt:variant>
        <vt:lpwstr/>
      </vt:variant>
      <vt:variant>
        <vt:i4>1638514</vt:i4>
      </vt:variant>
      <vt:variant>
        <vt:i4>57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54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51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48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45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42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39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36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6226044</vt:i4>
      </vt:variant>
      <vt:variant>
        <vt:i4>33</vt:i4>
      </vt:variant>
      <vt:variant>
        <vt:i4>0</vt:i4>
      </vt:variant>
      <vt:variant>
        <vt:i4>5</vt:i4>
      </vt:variant>
      <vt:variant>
        <vt:lpwstr>mailto:lesia.chuyko@lifecell.com.ua</vt:lpwstr>
      </vt:variant>
      <vt:variant>
        <vt:lpwstr/>
      </vt:variant>
      <vt:variant>
        <vt:i4>3145823</vt:i4>
      </vt:variant>
      <vt:variant>
        <vt:i4>30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3145823</vt:i4>
      </vt:variant>
      <vt:variant>
        <vt:i4>27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3145823</vt:i4>
      </vt:variant>
      <vt:variant>
        <vt:i4>24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4063299</vt:i4>
      </vt:variant>
      <vt:variant>
        <vt:i4>21</vt:i4>
      </vt:variant>
      <vt:variant>
        <vt:i4>0</vt:i4>
      </vt:variant>
      <vt:variant>
        <vt:i4>5</vt:i4>
      </vt:variant>
      <vt:variant>
        <vt:lpwstr>mailto:marina1_o_n@ukr.net</vt:lpwstr>
      </vt:variant>
      <vt:variant>
        <vt:lpwstr/>
      </vt:variant>
      <vt:variant>
        <vt:i4>3145823</vt:i4>
      </vt:variant>
      <vt:variant>
        <vt:i4>18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4063299</vt:i4>
      </vt:variant>
      <vt:variant>
        <vt:i4>15</vt:i4>
      </vt:variant>
      <vt:variant>
        <vt:i4>0</vt:i4>
      </vt:variant>
      <vt:variant>
        <vt:i4>5</vt:i4>
      </vt:variant>
      <vt:variant>
        <vt:lpwstr>mailto:marina1_o_n@ukr.net</vt:lpwstr>
      </vt:variant>
      <vt:variant>
        <vt:lpwstr/>
      </vt:variant>
      <vt:variant>
        <vt:i4>4653109</vt:i4>
      </vt:variant>
      <vt:variant>
        <vt:i4>12</vt:i4>
      </vt:variant>
      <vt:variant>
        <vt:i4>0</vt:i4>
      </vt:variant>
      <vt:variant>
        <vt:i4>5</vt:i4>
      </vt:variant>
      <vt:variant>
        <vt:lpwstr>mailto:accountant@gs.com.ua</vt:lpwstr>
      </vt:variant>
      <vt:variant>
        <vt:lpwstr/>
      </vt:variant>
      <vt:variant>
        <vt:i4>327787</vt:i4>
      </vt:variant>
      <vt:variant>
        <vt:i4>9</vt:i4>
      </vt:variant>
      <vt:variant>
        <vt:i4>0</vt:i4>
      </vt:variant>
      <vt:variant>
        <vt:i4>5</vt:i4>
      </vt:variant>
      <vt:variant>
        <vt:lpwstr>mailto:pidluzhnyj@audyt.lviv.ua</vt:lpwstr>
      </vt:variant>
      <vt:variant>
        <vt:lpwstr/>
      </vt:variant>
      <vt:variant>
        <vt:i4>7864396</vt:i4>
      </vt:variant>
      <vt:variant>
        <vt:i4>6</vt:i4>
      </vt:variant>
      <vt:variant>
        <vt:i4>0</vt:i4>
      </vt:variant>
      <vt:variant>
        <vt:i4>5</vt:i4>
      </vt:variant>
      <vt:variant>
        <vt:lpwstr>mailto:i.loy@mhp.com.ua</vt:lpwstr>
      </vt:variant>
      <vt:variant>
        <vt:lpwstr/>
      </vt:variant>
      <vt:variant>
        <vt:i4>6226044</vt:i4>
      </vt:variant>
      <vt:variant>
        <vt:i4>3</vt:i4>
      </vt:variant>
      <vt:variant>
        <vt:i4>0</vt:i4>
      </vt:variant>
      <vt:variant>
        <vt:i4>5</vt:i4>
      </vt:variant>
      <vt:variant>
        <vt:lpwstr>mailto:lesia.chuyko@lifecell.com.ua</vt:lpwstr>
      </vt:variant>
      <vt:variant>
        <vt:lpwstr/>
      </vt:variant>
      <vt:variant>
        <vt:i4>1638514</vt:i4>
      </vt:variant>
      <vt:variant>
        <vt:i4>0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</dc:title>
  <dc:subject/>
  <dc:creator>d19-ivanitska</dc:creator>
  <cp:keywords/>
  <cp:lastModifiedBy>v.perepelitsa</cp:lastModifiedBy>
  <cp:revision>3</cp:revision>
  <cp:lastPrinted>2017-05-04T11:18:00Z</cp:lastPrinted>
  <dcterms:created xsi:type="dcterms:W3CDTF">2017-05-04T11:24:00Z</dcterms:created>
  <dcterms:modified xsi:type="dcterms:W3CDTF">2017-05-05T08:18:00Z</dcterms:modified>
</cp:coreProperties>
</file>