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DF" w:rsidRPr="005D767C" w:rsidRDefault="002062DF" w:rsidP="002062D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bookmarkStart w:id="0" w:name="_GoBack"/>
      <w:bookmarkEnd w:id="0"/>
    </w:p>
    <w:p w:rsidR="00FB1A02" w:rsidRPr="005D767C" w:rsidRDefault="00FB1A02" w:rsidP="002062D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D767C">
        <w:rPr>
          <w:rStyle w:val="a4"/>
          <w:sz w:val="28"/>
          <w:szCs w:val="28"/>
        </w:rPr>
        <w:t xml:space="preserve">Узагальнена інформація </w:t>
      </w:r>
    </w:p>
    <w:p w:rsidR="002062DF" w:rsidRPr="005D767C" w:rsidRDefault="00FB1A02" w:rsidP="002062D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D767C">
        <w:rPr>
          <w:rStyle w:val="a4"/>
          <w:sz w:val="28"/>
          <w:szCs w:val="28"/>
        </w:rPr>
        <w:t xml:space="preserve">щодо наданих пропозицій та зауважень до </w:t>
      </w:r>
    </w:p>
    <w:p w:rsidR="002062DF" w:rsidRPr="005D767C" w:rsidRDefault="002062DF" w:rsidP="002062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67C">
        <w:rPr>
          <w:rStyle w:val="a4"/>
          <w:rFonts w:ascii="Times New Roman" w:hAnsi="Times New Roman" w:cs="Times New Roman"/>
          <w:sz w:val="28"/>
          <w:szCs w:val="28"/>
        </w:rPr>
        <w:t>проекту наказу Міністерства фінансів України «</w:t>
      </w:r>
      <w:r w:rsidRPr="005D767C">
        <w:rPr>
          <w:rFonts w:ascii="Times New Roman" w:hAnsi="Times New Roman" w:cs="Times New Roman"/>
          <w:b/>
          <w:sz w:val="28"/>
          <w:szCs w:val="28"/>
        </w:rPr>
        <w:t xml:space="preserve">Про затвердження Порядку взаємодії структурних підрозділів та територіальних органів Державної фіскальної служби України із Спеціалізованою лабораторією з питань  експертизи та досліджень ДФС під час проведення досліджень (аналізів, експертиз), Нормативів взяття проб (зразків) товарів для проведення дослідження (експертизи), форм </w:t>
      </w:r>
      <w:proofErr w:type="spellStart"/>
      <w:r w:rsidRPr="005D767C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Pr="005D767C">
        <w:rPr>
          <w:rFonts w:ascii="Times New Roman" w:hAnsi="Times New Roman" w:cs="Times New Roman"/>
          <w:b/>
          <w:sz w:val="28"/>
          <w:szCs w:val="28"/>
        </w:rPr>
        <w:t xml:space="preserve"> про взяття проб (зразків) товарів та висновку»</w:t>
      </w:r>
    </w:p>
    <w:p w:rsidR="0004569A" w:rsidRPr="005D767C" w:rsidRDefault="0004569A" w:rsidP="002062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2594"/>
        <w:gridCol w:w="3366"/>
        <w:gridCol w:w="1876"/>
      </w:tblGrid>
      <w:tr w:rsidR="005D767C" w:rsidRPr="005D767C" w:rsidTr="0004569A">
        <w:trPr>
          <w:trHeight w:val="552"/>
        </w:trPr>
        <w:tc>
          <w:tcPr>
            <w:tcW w:w="2192" w:type="dxa"/>
          </w:tcPr>
          <w:p w:rsidR="0004569A" w:rsidRPr="005D767C" w:rsidRDefault="0004569A" w:rsidP="0004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</w:p>
          <w:p w:rsidR="0004569A" w:rsidRPr="005D767C" w:rsidRDefault="0004569A" w:rsidP="0004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</w:p>
        </w:tc>
        <w:tc>
          <w:tcPr>
            <w:tcW w:w="2594" w:type="dxa"/>
          </w:tcPr>
          <w:p w:rsidR="0004569A" w:rsidRPr="005D767C" w:rsidRDefault="0004569A" w:rsidP="000456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Пропозиції та зауваження</w:t>
            </w:r>
          </w:p>
        </w:tc>
        <w:tc>
          <w:tcPr>
            <w:tcW w:w="3366" w:type="dxa"/>
          </w:tcPr>
          <w:p w:rsidR="0004569A" w:rsidRPr="005D767C" w:rsidRDefault="0004569A" w:rsidP="0004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  <w:p w:rsidR="0004569A" w:rsidRPr="005D767C" w:rsidRDefault="0004569A" w:rsidP="0004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пропозицій та зауважень</w:t>
            </w:r>
          </w:p>
        </w:tc>
        <w:tc>
          <w:tcPr>
            <w:tcW w:w="1876" w:type="dxa"/>
          </w:tcPr>
          <w:p w:rsidR="0004569A" w:rsidRPr="005D767C" w:rsidRDefault="0004569A" w:rsidP="0004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 xml:space="preserve">Враховано/ </w:t>
            </w:r>
          </w:p>
          <w:p w:rsidR="0004569A" w:rsidRPr="005D767C" w:rsidRDefault="0004569A" w:rsidP="0004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не враховано</w:t>
            </w:r>
          </w:p>
        </w:tc>
      </w:tr>
      <w:tr w:rsidR="005D767C" w:rsidRPr="005D767C" w:rsidTr="00AD6415">
        <w:tc>
          <w:tcPr>
            <w:tcW w:w="2192" w:type="dxa"/>
          </w:tcPr>
          <w:p w:rsidR="0004569A" w:rsidRPr="005D767C" w:rsidRDefault="0004569A" w:rsidP="00AD6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4" w:type="dxa"/>
          </w:tcPr>
          <w:p w:rsidR="0004569A" w:rsidRPr="005D767C" w:rsidRDefault="0004569A" w:rsidP="00AD6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6" w:type="dxa"/>
          </w:tcPr>
          <w:p w:rsidR="0004569A" w:rsidRPr="005D767C" w:rsidRDefault="0004569A" w:rsidP="00AD6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6" w:type="dxa"/>
          </w:tcPr>
          <w:p w:rsidR="0004569A" w:rsidRPr="005D767C" w:rsidRDefault="0004569A" w:rsidP="00AD6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767C" w:rsidRPr="005D767C" w:rsidTr="00AD6415">
        <w:tc>
          <w:tcPr>
            <w:tcW w:w="10028" w:type="dxa"/>
            <w:gridSpan w:val="4"/>
          </w:tcPr>
          <w:p w:rsidR="0004569A" w:rsidRPr="005D767C" w:rsidRDefault="0004569A" w:rsidP="00AD6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Загальні пропозиції та зауваження</w:t>
            </w:r>
          </w:p>
        </w:tc>
      </w:tr>
      <w:tr w:rsidR="005D767C" w:rsidRPr="005D767C" w:rsidTr="00AD6415">
        <w:tc>
          <w:tcPr>
            <w:tcW w:w="2192" w:type="dxa"/>
          </w:tcPr>
          <w:p w:rsidR="0004569A" w:rsidRPr="005D767C" w:rsidRDefault="0004569A" w:rsidP="00AD6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4" w:type="dxa"/>
          </w:tcPr>
          <w:p w:rsidR="0004569A" w:rsidRPr="005D767C" w:rsidRDefault="0004569A" w:rsidP="00AD64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66" w:type="dxa"/>
          </w:tcPr>
          <w:p w:rsidR="0004569A" w:rsidRPr="005D767C" w:rsidRDefault="0004569A" w:rsidP="00AD6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04569A" w:rsidRPr="005D767C" w:rsidRDefault="0004569A" w:rsidP="00AD6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767C" w:rsidRPr="005D767C" w:rsidTr="00AD6415">
        <w:tc>
          <w:tcPr>
            <w:tcW w:w="10028" w:type="dxa"/>
            <w:gridSpan w:val="4"/>
          </w:tcPr>
          <w:p w:rsidR="0004569A" w:rsidRPr="005D767C" w:rsidRDefault="0004569A" w:rsidP="00AD6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Пропозиції та зауваження до окремих статей (пунктів) проекту</w:t>
            </w:r>
          </w:p>
        </w:tc>
      </w:tr>
      <w:tr w:rsidR="005D767C" w:rsidRPr="005D767C" w:rsidTr="00AD6415">
        <w:trPr>
          <w:trHeight w:val="308"/>
        </w:trPr>
        <w:tc>
          <w:tcPr>
            <w:tcW w:w="2192" w:type="dxa"/>
          </w:tcPr>
          <w:p w:rsidR="0004569A" w:rsidRPr="005D767C" w:rsidRDefault="0004569A" w:rsidP="00AD6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4" w:type="dxa"/>
          </w:tcPr>
          <w:p w:rsidR="0004569A" w:rsidRPr="005D767C" w:rsidRDefault="0004569A" w:rsidP="00AD64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66" w:type="dxa"/>
          </w:tcPr>
          <w:p w:rsidR="0004569A" w:rsidRPr="005D767C" w:rsidRDefault="0004569A" w:rsidP="00AD6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04569A" w:rsidRPr="005D767C" w:rsidRDefault="0004569A" w:rsidP="00AD6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767C" w:rsidRPr="005D767C" w:rsidTr="00AD6415">
        <w:tc>
          <w:tcPr>
            <w:tcW w:w="10028" w:type="dxa"/>
            <w:gridSpan w:val="4"/>
          </w:tcPr>
          <w:p w:rsidR="0004569A" w:rsidRPr="005D767C" w:rsidRDefault="0004569A" w:rsidP="00AD6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Альтернативне рішення</w:t>
            </w:r>
          </w:p>
        </w:tc>
      </w:tr>
      <w:tr w:rsidR="0004569A" w:rsidRPr="005D767C" w:rsidTr="00AD6415">
        <w:tc>
          <w:tcPr>
            <w:tcW w:w="2192" w:type="dxa"/>
          </w:tcPr>
          <w:p w:rsidR="0004569A" w:rsidRPr="005D767C" w:rsidRDefault="0004569A" w:rsidP="00AD6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4" w:type="dxa"/>
          </w:tcPr>
          <w:p w:rsidR="0004569A" w:rsidRPr="005D767C" w:rsidRDefault="0004569A" w:rsidP="00AD64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66" w:type="dxa"/>
          </w:tcPr>
          <w:p w:rsidR="0004569A" w:rsidRPr="005D767C" w:rsidRDefault="0004569A" w:rsidP="00AD6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04569A" w:rsidRPr="005D767C" w:rsidRDefault="0004569A" w:rsidP="00AD6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062DF" w:rsidRPr="005D767C" w:rsidRDefault="002062DF" w:rsidP="002062DF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04569A" w:rsidRPr="002062DF" w:rsidRDefault="0004569A" w:rsidP="002062DF">
      <w:pPr>
        <w:pStyle w:val="a3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</w:p>
    <w:p w:rsidR="00657419" w:rsidRDefault="002062DF" w:rsidP="00206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Спеціалізованої лабораторії</w:t>
      </w:r>
    </w:p>
    <w:p w:rsidR="002062DF" w:rsidRPr="002062DF" w:rsidRDefault="002062DF" w:rsidP="00206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експертизи та досліджень ДФС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Ю.Л.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Шадевська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62DF" w:rsidRPr="002062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E3"/>
    <w:rsid w:val="0004569A"/>
    <w:rsid w:val="002062DF"/>
    <w:rsid w:val="002D142F"/>
    <w:rsid w:val="004B6FB1"/>
    <w:rsid w:val="005D767C"/>
    <w:rsid w:val="00657419"/>
    <w:rsid w:val="00C14611"/>
    <w:rsid w:val="00C838E3"/>
    <w:rsid w:val="00F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062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06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Семенівська Наталія Леонідівна</dc:creator>
  <cp:keywords/>
  <dc:description/>
  <cp:lastModifiedBy>Семенівська Наталія Леонідівна</cp:lastModifiedBy>
  <cp:revision>7</cp:revision>
  <cp:lastPrinted>2016-10-10T12:02:00Z</cp:lastPrinted>
  <dcterms:created xsi:type="dcterms:W3CDTF">2016-09-27T08:58:00Z</dcterms:created>
  <dcterms:modified xsi:type="dcterms:W3CDTF">2016-10-10T12:57:00Z</dcterms:modified>
</cp:coreProperties>
</file>