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CB7" w:rsidRPr="00A11CB7" w:rsidRDefault="00A11CB7" w:rsidP="00837E9F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0" w:name="_GoBack"/>
      <w:bookmarkEnd w:id="0"/>
      <w:r w:rsidRPr="00A11C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 ЗАТВЕРДЖЕНО</w:t>
      </w:r>
      <w:r w:rsidRPr="00A11C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>Наказ Міністерства фінансів України</w:t>
      </w:r>
      <w:r w:rsidRPr="00A11C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>16 липня 2019 року N 308</w:t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576"/>
        <w:gridCol w:w="3451"/>
        <w:gridCol w:w="3473"/>
      </w:tblGrid>
      <w:tr w:rsidR="00A11CB7" w:rsidRPr="00A11CB7" w:rsidTr="00A11CB7">
        <w:trPr>
          <w:tblCellSpacing w:w="22" w:type="dxa"/>
          <w:jc w:val="center"/>
        </w:trPr>
        <w:tc>
          <w:tcPr>
            <w:tcW w:w="170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Номер реєстрації запиту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в контролюючому органі</w:t>
            </w:r>
          </w:p>
        </w:tc>
        <w:tc>
          <w:tcPr>
            <w:tcW w:w="165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36625" cy="490855"/>
                  <wp:effectExtent l="0" t="0" r="0" b="0"/>
                  <wp:docPr id="117" name="Рисунок 117" descr="http://search.ligazakon.ua/l_flib1.nsf/LookupFiles/re34025_img_039.gif/$file/re34025_img_03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http://search.ligazakon.ua/l_flib1.nsf/LookupFiles/re34025_img_039.gif/$file/re34025_img_03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25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65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11CB7" w:rsidRPr="00A11CB7" w:rsidTr="00A11CB7">
        <w:trPr>
          <w:tblCellSpacing w:w="22" w:type="dxa"/>
          <w:jc w:val="center"/>
        </w:trPr>
        <w:tc>
          <w:tcPr>
            <w:tcW w:w="170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Дата реєстрації запиту в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контролюючому органі</w:t>
            </w:r>
          </w:p>
        </w:tc>
        <w:tc>
          <w:tcPr>
            <w:tcW w:w="165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36625" cy="267335"/>
                  <wp:effectExtent l="0" t="0" r="0" b="0"/>
                  <wp:docPr id="116" name="Рисунок 116" descr="http://search.ligazakon.ua/l_flib1.nsf/LookupFiles/re34025_img_040.gif/$file/re34025_img_0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search.ligazakon.ua/l_flib1.nsf/LookupFiles/re34025_img_040.gif/$file/re34025_img_0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25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65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</w:tbl>
    <w:p w:rsidR="00A11CB7" w:rsidRPr="00A11CB7" w:rsidRDefault="00A11CB7" w:rsidP="00837E9F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</w:pPr>
      <w:r w:rsidRPr="00A11CB7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ЗАПИТ</w:t>
      </w:r>
      <w:r w:rsidRPr="00A11CB7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br/>
        <w:t>про отримання витягу з реєстру платників єдиного податку</w:t>
      </w:r>
    </w:p>
    <w:p w:rsidR="00A11CB7" w:rsidRPr="00A11CB7" w:rsidRDefault="00A11CB7" w:rsidP="00A11CB7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11C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01790" cy="2241550"/>
            <wp:effectExtent l="0" t="0" r="0" b="0"/>
            <wp:docPr id="115" name="Рисунок 115" descr="http://search.ligazakon.ua/l_flib1.nsf/LookupFiles/re34025_img_041.gif/$file/re34025_img_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http://search.ligazakon.ua/l_flib1.nsf/LookupFiles/re34025_img_041.gif/$file/re34025_img_04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790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C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0"/>
      </w:tblGrid>
      <w:tr w:rsidR="00A11CB7" w:rsidRPr="00A11CB7" w:rsidTr="00A11CB7">
        <w:trPr>
          <w:tblCellSpacing w:w="22" w:type="dxa"/>
          <w:jc w:val="center"/>
        </w:trPr>
        <w:tc>
          <w:tcPr>
            <w:tcW w:w="500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Згідно з </w:t>
            </w:r>
            <w:r w:rsidRPr="00A11CB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uk-UA"/>
              </w:rPr>
              <w:t>пунктом 299.9 статті 299 глави 1 розділу XIV Податкового кодексу України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прошу надати витяг з реєстру платників єдиного податку.</w:t>
            </w:r>
          </w:p>
        </w:tc>
      </w:tr>
    </w:tbl>
    <w:p w:rsidR="00A11CB7" w:rsidRPr="00A11CB7" w:rsidRDefault="00A11CB7" w:rsidP="00A11CB7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11C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01790" cy="546100"/>
            <wp:effectExtent l="0" t="0" r="0" b="0"/>
            <wp:docPr id="114" name="Рисунок 114" descr="http://search.ligazakon.ua/l_flib1.nsf/LookupFiles/re34025_img_042.gif/$file/re34025_img_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http://search.ligazakon.ua/l_flib1.nsf/LookupFiles/re34025_img_042.gif/$file/re34025_img_04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79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C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1"/>
        <w:gridCol w:w="2717"/>
        <w:gridCol w:w="1586"/>
        <w:gridCol w:w="3356"/>
      </w:tblGrid>
      <w:tr w:rsidR="00A11CB7" w:rsidRPr="00A11CB7" w:rsidTr="00A11CB7">
        <w:trPr>
          <w:tblCellSpacing w:w="22" w:type="dxa"/>
          <w:jc w:val="center"/>
        </w:trPr>
        <w:tc>
          <w:tcPr>
            <w:tcW w:w="135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Суб'єкт господарювання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(уповноважена особа)</w:t>
            </w:r>
          </w:p>
        </w:tc>
        <w:tc>
          <w:tcPr>
            <w:tcW w:w="130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____________________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(прізвище, ім'я, по батькові)</w:t>
            </w:r>
          </w:p>
        </w:tc>
        <w:tc>
          <w:tcPr>
            <w:tcW w:w="75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__________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(підпис)</w:t>
            </w:r>
          </w:p>
        </w:tc>
        <w:tc>
          <w:tcPr>
            <w:tcW w:w="160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з "___" __________ 20__ року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(дата)</w:t>
            </w:r>
          </w:p>
        </w:tc>
      </w:tr>
    </w:tbl>
    <w:p w:rsidR="00A11CB7" w:rsidRPr="00A11CB7" w:rsidRDefault="00A11CB7" w:rsidP="00A11CB7">
      <w:pPr>
        <w:spacing w:after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val="uk-UA" w:eastAsia="uk-UA"/>
        </w:rPr>
      </w:pP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7"/>
        <w:gridCol w:w="4698"/>
        <w:gridCol w:w="1105"/>
      </w:tblGrid>
      <w:tr w:rsidR="00A11CB7" w:rsidRPr="00A11CB7" w:rsidTr="00837E9F">
        <w:trPr>
          <w:tblCellSpacing w:w="22" w:type="dxa"/>
          <w:jc w:val="center"/>
        </w:trPr>
        <w:tc>
          <w:tcPr>
            <w:tcW w:w="4958" w:type="pct"/>
            <w:gridSpan w:val="3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* Для фізичних осіб, які мають відмітку в паспорті про право здійснювати будь-які платежі за серією (за наявності) та номером паспорта.</w:t>
            </w:r>
          </w:p>
        </w:tc>
      </w:tr>
      <w:tr w:rsidR="00A11CB7" w:rsidRPr="00A11CB7" w:rsidTr="00837E9F">
        <w:tblPrEx>
          <w:jc w:val="left"/>
        </w:tblPrEx>
        <w:trPr>
          <w:gridAfter w:val="1"/>
          <w:wAfter w:w="458" w:type="pct"/>
          <w:tblCellSpacing w:w="22" w:type="dxa"/>
        </w:trPr>
        <w:tc>
          <w:tcPr>
            <w:tcW w:w="2224" w:type="pct"/>
            <w:vAlign w:val="bottom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В. о. директора Департаменту</w:t>
            </w: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br/>
              <w:t>податкової політики</w:t>
            </w:r>
          </w:p>
        </w:tc>
        <w:tc>
          <w:tcPr>
            <w:tcW w:w="2235" w:type="pct"/>
            <w:vAlign w:val="bottom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Л. Максименко</w:t>
            </w:r>
          </w:p>
        </w:tc>
      </w:tr>
    </w:tbl>
    <w:p w:rsidR="00A11CB7" w:rsidRPr="00A11CB7" w:rsidRDefault="00A11CB7" w:rsidP="00A11CB7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11C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sectPr w:rsidR="00A11CB7" w:rsidRPr="00A11CB7" w:rsidSect="001762C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322BE4"/>
    <w:rsid w:val="0002722A"/>
    <w:rsid w:val="001762C6"/>
    <w:rsid w:val="00281150"/>
    <w:rsid w:val="00322BE4"/>
    <w:rsid w:val="00455E7A"/>
    <w:rsid w:val="004B4620"/>
    <w:rsid w:val="0055211A"/>
    <w:rsid w:val="00584E5B"/>
    <w:rsid w:val="00656635"/>
    <w:rsid w:val="00837E9F"/>
    <w:rsid w:val="008A2664"/>
    <w:rsid w:val="00994BC1"/>
    <w:rsid w:val="00A11CB7"/>
    <w:rsid w:val="00AC6092"/>
    <w:rsid w:val="00AD0949"/>
    <w:rsid w:val="00B1799B"/>
    <w:rsid w:val="00C943E6"/>
    <w:rsid w:val="00C978D1"/>
    <w:rsid w:val="00EA2884"/>
    <w:rsid w:val="00F53FEB"/>
    <w:rsid w:val="00FD4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92"/>
  </w:style>
  <w:style w:type="paragraph" w:styleId="3">
    <w:name w:val="heading 3"/>
    <w:basedOn w:val="a"/>
    <w:link w:val="30"/>
    <w:uiPriority w:val="9"/>
    <w:qFormat/>
    <w:rsid w:val="00A11CB7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1CB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customStyle="1" w:styleId="tl">
    <w:name w:val="tl"/>
    <w:basedOn w:val="a"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tc">
    <w:name w:val="tc"/>
    <w:basedOn w:val="a"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tj">
    <w:name w:val="tj"/>
    <w:basedOn w:val="a"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3">
    <w:name w:val="Hyperlink"/>
    <w:basedOn w:val="a0"/>
    <w:uiPriority w:val="99"/>
    <w:unhideWhenUsed/>
    <w:rsid w:val="00A11CB7"/>
    <w:rPr>
      <w:color w:val="0000FF"/>
      <w:u w:val="single"/>
    </w:rPr>
  </w:style>
  <w:style w:type="character" w:customStyle="1" w:styleId="fs2">
    <w:name w:val="fs2"/>
    <w:basedOn w:val="a0"/>
    <w:rsid w:val="00A11CB7"/>
  </w:style>
  <w:style w:type="paragraph" w:customStyle="1" w:styleId="tr">
    <w:name w:val="tr"/>
    <w:basedOn w:val="a"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s4">
    <w:name w:val="fs4"/>
    <w:basedOn w:val="a0"/>
    <w:rsid w:val="00A11CB7"/>
  </w:style>
  <w:style w:type="paragraph" w:styleId="a4">
    <w:name w:val="Balloon Text"/>
    <w:basedOn w:val="a"/>
    <w:link w:val="a5"/>
    <w:uiPriority w:val="99"/>
    <w:semiHidden/>
    <w:unhideWhenUsed/>
    <w:rsid w:val="00A11CB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CB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92"/>
  </w:style>
  <w:style w:type="paragraph" w:styleId="3">
    <w:name w:val="heading 3"/>
    <w:basedOn w:val="a"/>
    <w:link w:val="30"/>
    <w:uiPriority w:val="9"/>
    <w:qFormat/>
    <w:rsid w:val="00A11CB7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1CB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customStyle="1" w:styleId="tl">
    <w:name w:val="tl"/>
    <w:basedOn w:val="a"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tc">
    <w:name w:val="tc"/>
    <w:basedOn w:val="a"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tj">
    <w:name w:val="tj"/>
    <w:basedOn w:val="a"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3">
    <w:name w:val="Hyperlink"/>
    <w:basedOn w:val="a0"/>
    <w:uiPriority w:val="99"/>
    <w:unhideWhenUsed/>
    <w:rsid w:val="00A11CB7"/>
    <w:rPr>
      <w:color w:val="0000FF"/>
      <w:u w:val="single"/>
    </w:rPr>
  </w:style>
  <w:style w:type="character" w:customStyle="1" w:styleId="fs2">
    <w:name w:val="fs2"/>
    <w:basedOn w:val="a0"/>
    <w:rsid w:val="00A11CB7"/>
  </w:style>
  <w:style w:type="paragraph" w:customStyle="1" w:styleId="tr">
    <w:name w:val="tr"/>
    <w:basedOn w:val="a"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s4">
    <w:name w:val="fs4"/>
    <w:basedOn w:val="a0"/>
    <w:rsid w:val="00A11CB7"/>
  </w:style>
  <w:style w:type="paragraph" w:styleId="a4">
    <w:name w:val="Balloon Text"/>
    <w:basedOn w:val="a"/>
    <w:link w:val="a5"/>
    <w:uiPriority w:val="99"/>
    <w:semiHidden/>
    <w:unhideWhenUsed/>
    <w:rsid w:val="00A11CB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11CB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3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microsoft.com/office/2007/relationships/stylesWithEffects" Target="stylesWithEffects.xm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DE5C1-0982-472B-BC8F-BEA311315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2019-12-09T13:00:00Z</cp:lastPrinted>
  <dcterms:created xsi:type="dcterms:W3CDTF">2019-12-02T14:44:00Z</dcterms:created>
  <dcterms:modified xsi:type="dcterms:W3CDTF">2019-12-09T13:00:00Z</dcterms:modified>
</cp:coreProperties>
</file>