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5F" w:rsidRPr="002506AA" w:rsidRDefault="0035415F">
      <w:pPr>
        <w:pStyle w:val="a3"/>
        <w:jc w:val="center"/>
      </w:pPr>
    </w:p>
    <w:p w:rsidR="0035415F" w:rsidRPr="002506AA" w:rsidRDefault="006C7126">
      <w:pPr>
        <w:pStyle w:val="2"/>
        <w:jc w:val="center"/>
        <w:rPr>
          <w:rFonts w:eastAsia="Times New Roman"/>
        </w:rPr>
      </w:pPr>
      <w:r w:rsidRPr="002506AA">
        <w:rPr>
          <w:rFonts w:eastAsia="Times New Roman"/>
        </w:rPr>
        <w:t>МІНІСТЕРСТВО ФІНАНСІВ УКРАЇНИ</w:t>
      </w:r>
    </w:p>
    <w:p w:rsidR="0035415F" w:rsidRPr="002506AA" w:rsidRDefault="006C7126">
      <w:pPr>
        <w:pStyle w:val="2"/>
        <w:jc w:val="center"/>
        <w:rPr>
          <w:rFonts w:eastAsia="Times New Roman"/>
        </w:rPr>
      </w:pPr>
      <w:r w:rsidRPr="002506AA">
        <w:rPr>
          <w:rFonts w:eastAsia="Times New Roman"/>
        </w:rPr>
        <w:t>НАКАЗ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30"/>
        <w:gridCol w:w="2927"/>
        <w:gridCol w:w="3430"/>
      </w:tblGrid>
      <w:tr w:rsidR="0035415F" w:rsidRPr="002506AA">
        <w:trPr>
          <w:tblCellSpacing w:w="22" w:type="dxa"/>
        </w:trPr>
        <w:tc>
          <w:tcPr>
            <w:tcW w:w="1750" w:type="pct"/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b/>
                <w:bCs/>
              </w:rPr>
              <w:t>03.07.2017</w:t>
            </w:r>
          </w:p>
        </w:tc>
        <w:tc>
          <w:tcPr>
            <w:tcW w:w="1500" w:type="pct"/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b/>
                <w:bCs/>
              </w:rPr>
              <w:t>м. Київ</w:t>
            </w:r>
          </w:p>
        </w:tc>
        <w:tc>
          <w:tcPr>
            <w:tcW w:w="1750" w:type="pct"/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b/>
                <w:bCs/>
              </w:rPr>
              <w:t>N 621</w:t>
            </w:r>
          </w:p>
        </w:tc>
      </w:tr>
    </w:tbl>
    <w:p w:rsidR="0035415F" w:rsidRPr="002506AA" w:rsidRDefault="006C7126">
      <w:pPr>
        <w:rPr>
          <w:rFonts w:eastAsia="Times New Roman"/>
        </w:rPr>
      </w:pPr>
      <w:r w:rsidRPr="002506AA">
        <w:rPr>
          <w:rFonts w:eastAsia="Times New Roman"/>
        </w:rPr>
        <w:br w:type="textWrapping" w:clear="all"/>
      </w:r>
    </w:p>
    <w:p w:rsidR="0035415F" w:rsidRPr="002506AA" w:rsidRDefault="006C7126">
      <w:pPr>
        <w:pStyle w:val="a3"/>
        <w:jc w:val="center"/>
      </w:pPr>
      <w:r w:rsidRPr="002506AA">
        <w:rPr>
          <w:b/>
          <w:bCs/>
        </w:rPr>
        <w:t>Зареєстровано в Міністерстві юстиції України</w:t>
      </w:r>
      <w:r w:rsidRPr="002506AA">
        <w:br/>
      </w:r>
      <w:r w:rsidRPr="002506AA">
        <w:rPr>
          <w:b/>
          <w:bCs/>
        </w:rPr>
        <w:t>28 липня 2017 р. за N 925/30793</w:t>
      </w:r>
    </w:p>
    <w:p w:rsidR="0035415F" w:rsidRPr="002506AA" w:rsidRDefault="006C7126">
      <w:pPr>
        <w:pStyle w:val="2"/>
        <w:jc w:val="center"/>
        <w:rPr>
          <w:rFonts w:eastAsia="Times New Roman"/>
        </w:rPr>
      </w:pPr>
      <w:r w:rsidRPr="002506AA">
        <w:rPr>
          <w:rFonts w:eastAsia="Times New Roman"/>
        </w:rPr>
        <w:t>Про затвердження форми Повідомлення про укладання форвардного або ф'ючерсного контракту</w:t>
      </w:r>
    </w:p>
    <w:p w:rsidR="0035415F" w:rsidRPr="002506AA" w:rsidRDefault="006C7126">
      <w:pPr>
        <w:pStyle w:val="a3"/>
        <w:jc w:val="both"/>
      </w:pPr>
      <w:r w:rsidRPr="002506AA">
        <w:t>Відповідно до підпункту 39.2.1.3 підпункту 39.2.1 пункту 39.2 статті 39 розділу I Податкового кодексу України та пункту 5 розділу II Закону України від 21 грудня 2016 року N 1797-VIII "Про внесення змін до Податкового кодексу України щодо покращення інвестиційного клімату в Україні"</w:t>
      </w:r>
    </w:p>
    <w:p w:rsidR="0035415F" w:rsidRPr="002506AA" w:rsidRDefault="006C7126">
      <w:pPr>
        <w:pStyle w:val="a3"/>
        <w:jc w:val="both"/>
      </w:pPr>
      <w:r w:rsidRPr="002506AA">
        <w:rPr>
          <w:b/>
          <w:bCs/>
        </w:rPr>
        <w:t>НАКАЗУЮ:</w:t>
      </w:r>
    </w:p>
    <w:p w:rsidR="0035415F" w:rsidRPr="002506AA" w:rsidRDefault="006C7126">
      <w:pPr>
        <w:pStyle w:val="a3"/>
        <w:jc w:val="both"/>
      </w:pPr>
      <w:r w:rsidRPr="002506AA">
        <w:t>1. Затвердити форму Повідомлення про укладання форвардного або ф'ючерсного контракту, що додається.</w:t>
      </w:r>
    </w:p>
    <w:p w:rsidR="0035415F" w:rsidRPr="002506AA" w:rsidRDefault="006C7126">
      <w:pPr>
        <w:pStyle w:val="a3"/>
        <w:jc w:val="both"/>
      </w:pPr>
      <w:r w:rsidRPr="002506AA">
        <w:t>2. Департаменту податкової політики Міністерства фінансів України в установленому порядку забезпечити:</w:t>
      </w:r>
    </w:p>
    <w:p w:rsidR="0035415F" w:rsidRPr="002506AA" w:rsidRDefault="006C7126">
      <w:pPr>
        <w:pStyle w:val="a3"/>
        <w:jc w:val="both"/>
      </w:pPr>
      <w:r w:rsidRPr="002506AA">
        <w:t>подання цього наказу на державну реєстрацію до Міністерства юстиції України;</w:t>
      </w:r>
    </w:p>
    <w:p w:rsidR="0035415F" w:rsidRPr="002506AA" w:rsidRDefault="006C7126">
      <w:pPr>
        <w:pStyle w:val="a3"/>
        <w:jc w:val="both"/>
      </w:pPr>
      <w:r w:rsidRPr="002506AA">
        <w:t>оприлюднення цього наказу.</w:t>
      </w:r>
    </w:p>
    <w:p w:rsidR="0035415F" w:rsidRPr="002506AA" w:rsidRDefault="006C7126">
      <w:pPr>
        <w:pStyle w:val="a3"/>
        <w:jc w:val="both"/>
      </w:pPr>
      <w:r w:rsidRPr="002506AA">
        <w:t>3. Цей наказ набирає чинності з дня його офіційного опублікування.</w:t>
      </w:r>
    </w:p>
    <w:p w:rsidR="0035415F" w:rsidRPr="002506AA" w:rsidRDefault="006C7126">
      <w:pPr>
        <w:pStyle w:val="a3"/>
        <w:jc w:val="both"/>
      </w:pPr>
      <w:r w:rsidRPr="002506AA">
        <w:t>4. Контроль за виконанням цього наказу залишаю за собою та покладаю на в. о. Голови Державної фіскальної служби України Продана М. В.</w:t>
      </w:r>
    </w:p>
    <w:p w:rsidR="0035415F" w:rsidRPr="002506AA" w:rsidRDefault="006C7126">
      <w:pPr>
        <w:pStyle w:val="a3"/>
        <w:jc w:val="both"/>
      </w:pPr>
      <w:r w:rsidRPr="002506AA"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23"/>
        <w:gridCol w:w="4924"/>
      </w:tblGrid>
      <w:tr w:rsidR="0035415F" w:rsidRPr="002506AA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b/>
                <w:bCs/>
              </w:rPr>
              <w:t>Міністр</w:t>
            </w:r>
          </w:p>
        </w:tc>
        <w:tc>
          <w:tcPr>
            <w:tcW w:w="2500" w:type="pct"/>
            <w:vAlign w:val="bottom"/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b/>
                <w:bCs/>
              </w:rPr>
              <w:t>О. Данилюк</w:t>
            </w:r>
          </w:p>
        </w:tc>
      </w:tr>
      <w:tr w:rsidR="0035415F" w:rsidRPr="002506AA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b/>
                <w:bCs/>
              </w:rPr>
              <w:t>ПОГОДЖЕНО:</w:t>
            </w:r>
          </w:p>
        </w:tc>
        <w:tc>
          <w:tcPr>
            <w:tcW w:w="2500" w:type="pct"/>
            <w:vAlign w:val="bottom"/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t> </w:t>
            </w:r>
          </w:p>
        </w:tc>
      </w:tr>
      <w:tr w:rsidR="0035415F" w:rsidRPr="002506AA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b/>
                <w:bCs/>
              </w:rPr>
              <w:t>В. о. Голови ДФС</w:t>
            </w:r>
          </w:p>
        </w:tc>
        <w:tc>
          <w:tcPr>
            <w:tcW w:w="2500" w:type="pct"/>
            <w:vAlign w:val="bottom"/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b/>
                <w:bCs/>
              </w:rPr>
              <w:t xml:space="preserve">М. В. </w:t>
            </w:r>
            <w:proofErr w:type="spellStart"/>
            <w:r w:rsidRPr="002506AA">
              <w:rPr>
                <w:b/>
                <w:bCs/>
              </w:rPr>
              <w:t>Продан</w:t>
            </w:r>
            <w:proofErr w:type="spellEnd"/>
          </w:p>
        </w:tc>
      </w:tr>
      <w:tr w:rsidR="0035415F" w:rsidRPr="002506AA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b/>
                <w:bCs/>
              </w:rPr>
              <w:t>В. о. Голови Державної</w:t>
            </w:r>
            <w:r w:rsidRPr="002506AA">
              <w:br/>
            </w:r>
            <w:r w:rsidRPr="002506AA">
              <w:rPr>
                <w:b/>
                <w:bCs/>
              </w:rPr>
              <w:t>регуляторної служби України</w:t>
            </w:r>
          </w:p>
        </w:tc>
        <w:tc>
          <w:tcPr>
            <w:tcW w:w="2500" w:type="pct"/>
            <w:vAlign w:val="bottom"/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b/>
                <w:bCs/>
              </w:rPr>
              <w:t>О. М. Мірошніченко</w:t>
            </w:r>
          </w:p>
        </w:tc>
      </w:tr>
    </w:tbl>
    <w:p w:rsidR="0035415F" w:rsidRPr="002506AA" w:rsidRDefault="006C7126">
      <w:pPr>
        <w:pStyle w:val="a3"/>
        <w:jc w:val="both"/>
      </w:pPr>
      <w:r w:rsidRPr="002506AA">
        <w:br w:type="textWrapping" w:clear="all"/>
      </w:r>
    </w:p>
    <w:p w:rsidR="0035415F" w:rsidRPr="002506AA" w:rsidRDefault="006C7126">
      <w:pPr>
        <w:pStyle w:val="a3"/>
        <w:jc w:val="both"/>
      </w:pPr>
      <w:r w:rsidRPr="002506AA"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35415F" w:rsidRPr="002506AA">
        <w:trPr>
          <w:tblCellSpacing w:w="22" w:type="dxa"/>
        </w:trPr>
        <w:tc>
          <w:tcPr>
            <w:tcW w:w="5000" w:type="pct"/>
            <w:hideMark/>
          </w:tcPr>
          <w:p w:rsidR="0035415F" w:rsidRPr="002506AA" w:rsidRDefault="006C7126">
            <w:pPr>
              <w:pStyle w:val="a3"/>
            </w:pPr>
            <w:r w:rsidRPr="002506AA">
              <w:t>ЗАТВЕРДЖЕНО</w:t>
            </w:r>
            <w:r w:rsidRPr="002506AA">
              <w:br/>
              <w:t>Наказ Міністерства фінансів України</w:t>
            </w:r>
            <w:r w:rsidRPr="002506AA">
              <w:br/>
              <w:t>03 липня 2017 року N 621</w:t>
            </w:r>
          </w:p>
        </w:tc>
      </w:tr>
    </w:tbl>
    <w:p w:rsidR="0035415F" w:rsidRPr="002506AA" w:rsidRDefault="006C7126">
      <w:pPr>
        <w:pStyle w:val="a3"/>
        <w:jc w:val="both"/>
      </w:pPr>
      <w:r w:rsidRPr="002506AA"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35415F" w:rsidRPr="002506AA">
        <w:trPr>
          <w:tblCellSpacing w:w="22" w:type="dxa"/>
          <w:jc w:val="center"/>
        </w:trPr>
        <w:tc>
          <w:tcPr>
            <w:tcW w:w="5000" w:type="pct"/>
            <w:hideMark/>
          </w:tcPr>
          <w:p w:rsidR="0035415F" w:rsidRPr="002506AA" w:rsidRDefault="006C7126">
            <w:pPr>
              <w:pStyle w:val="a3"/>
              <w:jc w:val="right"/>
            </w:pPr>
            <w:r w:rsidRPr="002506AA">
              <w:t>Форма</w:t>
            </w:r>
          </w:p>
        </w:tc>
      </w:tr>
    </w:tbl>
    <w:p w:rsidR="0035415F" w:rsidRPr="002506AA" w:rsidRDefault="006C7126">
      <w:pPr>
        <w:pStyle w:val="a3"/>
        <w:jc w:val="both"/>
      </w:pPr>
      <w:r w:rsidRPr="002506AA"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35415F" w:rsidRPr="002506AA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b/>
                <w:bCs/>
              </w:rPr>
              <w:t>Повідомлення про укладання форвардного або ф'ючерсного контракту</w:t>
            </w:r>
            <w:r w:rsidRPr="002506AA">
              <w:rPr>
                <w:b/>
                <w:bCs/>
                <w:vertAlign w:val="superscript"/>
              </w:rPr>
              <w:t xml:space="preserve"> 1</w:t>
            </w:r>
          </w:p>
        </w:tc>
      </w:tr>
    </w:tbl>
    <w:p w:rsidR="0035415F" w:rsidRPr="002506AA" w:rsidRDefault="006C7126">
      <w:pPr>
        <w:pStyle w:val="a3"/>
        <w:jc w:val="both"/>
      </w:pPr>
      <w:r w:rsidRPr="002506AA"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21"/>
        <w:gridCol w:w="6079"/>
      </w:tblGrid>
      <w:tr w:rsidR="0035415F" w:rsidRPr="002506AA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</w:pPr>
            <w:r w:rsidRPr="002506AA">
              <w:t>Платник _____________________________________________________________________________</w:t>
            </w:r>
            <w:r w:rsidRPr="002506AA">
              <w:br/>
            </w:r>
            <w:r w:rsidRPr="002506AA">
              <w:rPr>
                <w:sz w:val="20"/>
                <w:szCs w:val="20"/>
              </w:rPr>
              <w:t>                                             (повне найменування платника податків згідно з реєстраційними документами)</w:t>
            </w:r>
          </w:p>
        </w:tc>
      </w:tr>
      <w:tr w:rsidR="0035415F" w:rsidRPr="002506AA">
        <w:trPr>
          <w:tblCellSpacing w:w="22" w:type="dxa"/>
          <w:jc w:val="center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</w:pPr>
            <w:r w:rsidRPr="002506AA">
              <w:t>Код за</w:t>
            </w:r>
            <w:r w:rsidRPr="002506AA">
              <w:br/>
              <w:t>ЄДРПОУ________________________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t>Код основного виду економічної діяльності</w:t>
            </w:r>
            <w:r w:rsidRPr="002506AA">
              <w:br/>
              <w:t>(КВЕД) _________________________________</w:t>
            </w:r>
          </w:p>
        </w:tc>
      </w:tr>
      <w:tr w:rsidR="0035415F" w:rsidRPr="002506AA">
        <w:trPr>
          <w:tblCellSpacing w:w="22" w:type="dxa"/>
          <w:jc w:val="center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Податкова адреса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</w:pPr>
            <w:r w:rsidRPr="002506AA">
              <w:rPr>
                <w:b/>
                <w:bCs/>
                <w:u w:val="single"/>
              </w:rPr>
              <w:t>________________________________________________</w:t>
            </w:r>
            <w:r w:rsidRPr="002506AA">
              <w:br/>
            </w:r>
            <w:r w:rsidRPr="002506AA">
              <w:rPr>
                <w:b/>
                <w:bCs/>
                <w:u w:val="single"/>
              </w:rPr>
              <w:t>________________________________________________</w:t>
            </w:r>
          </w:p>
        </w:tc>
      </w:tr>
      <w:tr w:rsidR="0035415F" w:rsidRPr="002506AA">
        <w:trPr>
          <w:tblCellSpacing w:w="22" w:type="dxa"/>
          <w:jc w:val="center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Найменування контролюючого органу, в якому платник перебуває на обліку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rPr>
                <w:b/>
                <w:bCs/>
                <w:u w:val="single"/>
              </w:rPr>
              <w:t>________________________________________________</w:t>
            </w:r>
            <w:r w:rsidRPr="002506AA">
              <w:br/>
            </w:r>
            <w:r w:rsidRPr="002506AA">
              <w:rPr>
                <w:b/>
                <w:bCs/>
                <w:u w:val="single"/>
              </w:rPr>
              <w:t>________________________________________________</w:t>
            </w:r>
          </w:p>
        </w:tc>
      </w:tr>
    </w:tbl>
    <w:p w:rsidR="0035415F" w:rsidRPr="002506AA" w:rsidRDefault="006C7126">
      <w:pPr>
        <w:pStyle w:val="a3"/>
        <w:jc w:val="both"/>
      </w:pPr>
      <w:r w:rsidRPr="002506AA">
        <w:br w:type="textWrapping" w:clear="all"/>
      </w:r>
    </w:p>
    <w:p w:rsidR="0035415F" w:rsidRPr="002506AA" w:rsidRDefault="006C7126">
      <w:pPr>
        <w:pStyle w:val="a3"/>
        <w:jc w:val="center"/>
      </w:pPr>
      <w:r w:rsidRPr="002506AA">
        <w:rPr>
          <w:b/>
          <w:bCs/>
        </w:rPr>
        <w:t>ІНФОРМАЦІЯ ПРО КОНТРАКТ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14"/>
        <w:gridCol w:w="9086"/>
      </w:tblGrid>
      <w:tr w:rsidR="0035415F" w:rsidRPr="002506AA">
        <w:trPr>
          <w:tblCellSpacing w:w="22" w:type="dxa"/>
          <w:jc w:val="center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Сторони</w:t>
            </w:r>
            <w:r w:rsidRPr="002506AA">
              <w:br/>
              <w:t>контракту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</w:pPr>
            <w:r w:rsidRPr="002506AA">
              <w:t>Продавець ________________________________________________________________</w:t>
            </w:r>
            <w:r w:rsidRPr="002506AA">
              <w:br/>
            </w:r>
            <w:r w:rsidRPr="002506AA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(найменування, країна реєстрації, код</w:t>
            </w:r>
            <w:r w:rsidRPr="002506AA">
              <w:rPr>
                <w:vertAlign w:val="superscript"/>
              </w:rPr>
              <w:t xml:space="preserve"> 2</w:t>
            </w:r>
            <w:r w:rsidRPr="002506AA">
              <w:rPr>
                <w:sz w:val="20"/>
                <w:szCs w:val="20"/>
              </w:rPr>
              <w:t>)</w:t>
            </w:r>
          </w:p>
        </w:tc>
      </w:tr>
      <w:tr w:rsidR="0035415F" w:rsidRPr="002506AA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5F" w:rsidRPr="002506AA" w:rsidRDefault="0035415F"/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</w:pPr>
            <w:r w:rsidRPr="002506AA">
              <w:t>Покупець _________________________________________________________________</w:t>
            </w:r>
            <w:r w:rsidRPr="002506AA">
              <w:br/>
            </w:r>
            <w:r w:rsidRPr="002506AA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 (найменування, країна реєстрації, код</w:t>
            </w:r>
            <w:r w:rsidRPr="002506AA">
              <w:rPr>
                <w:vertAlign w:val="superscript"/>
              </w:rPr>
              <w:t xml:space="preserve"> 2</w:t>
            </w:r>
            <w:r w:rsidRPr="002506AA">
              <w:rPr>
                <w:sz w:val="20"/>
                <w:szCs w:val="20"/>
              </w:rPr>
              <w:t>)</w:t>
            </w:r>
          </w:p>
        </w:tc>
      </w:tr>
    </w:tbl>
    <w:p w:rsidR="0035415F" w:rsidRPr="002506AA" w:rsidRDefault="006C7126">
      <w:pPr>
        <w:pStyle w:val="a3"/>
        <w:jc w:val="center"/>
      </w:pPr>
      <w:r w:rsidRPr="002506AA"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14"/>
        <w:gridCol w:w="2717"/>
        <w:gridCol w:w="3025"/>
        <w:gridCol w:w="2944"/>
      </w:tblGrid>
      <w:tr w:rsidR="0035415F" w:rsidRPr="002506AA">
        <w:trPr>
          <w:tblCellSpacing w:w="22" w:type="dxa"/>
          <w:jc w:val="center"/>
        </w:trPr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t>Контракт</w:t>
            </w:r>
          </w:p>
        </w:tc>
        <w:tc>
          <w:tcPr>
            <w:tcW w:w="2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t>Тип контракту</w:t>
            </w:r>
            <w:r w:rsidRPr="002506AA">
              <w:rPr>
                <w:vertAlign w:val="superscript"/>
              </w:rPr>
              <w:t xml:space="preserve"> 3</w:t>
            </w:r>
          </w:p>
        </w:tc>
      </w:tr>
      <w:tr w:rsidR="0035415F" w:rsidRPr="002506AA">
        <w:trPr>
          <w:tblCellSpacing w:w="22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t>дата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t>номер</w:t>
            </w:r>
          </w:p>
        </w:tc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форвардний           </w:t>
            </w:r>
            <w:r w:rsidRPr="002506AA">
              <w:rPr>
                <w:noProof/>
                <w:lang w:val="ru-RU" w:eastAsia="ru-RU"/>
              </w:rPr>
              <w:drawing>
                <wp:inline distT="0" distB="0" distL="0" distR="0">
                  <wp:extent cx="333375" cy="219075"/>
                  <wp:effectExtent l="0" t="0" r="9525" b="9525"/>
                  <wp:docPr id="2" name="Рисунок 2" descr="C:\Users\mveremiienko131714\AppData\Roaming\Liga70\Client\Session\re3079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veremiienko131714\AppData\Roaming\Liga70\Client\Session\re3079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06AA">
              <w:t> 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ф'ючерсний           </w:t>
            </w:r>
            <w:r w:rsidRPr="002506AA">
              <w:rPr>
                <w:noProof/>
                <w:lang w:val="ru-RU" w:eastAsia="ru-RU"/>
              </w:rPr>
              <w:drawing>
                <wp:inline distT="0" distB="0" distL="0" distR="0">
                  <wp:extent cx="333375" cy="219075"/>
                  <wp:effectExtent l="0" t="0" r="9525" b="9525"/>
                  <wp:docPr id="3" name="Рисунок 3" descr="C:\Users\mveremiienko131714\AppData\Roaming\Liga70\Client\Session\re3079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veremiienko131714\AppData\Roaming\Liga70\Client\Session\re3079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06AA">
              <w:t> </w:t>
            </w:r>
          </w:p>
        </w:tc>
      </w:tr>
      <w:tr w:rsidR="0035415F" w:rsidRPr="002506AA">
        <w:trPr>
          <w:tblCellSpacing w:w="22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5F" w:rsidRPr="002506AA" w:rsidRDefault="003541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5F" w:rsidRPr="002506AA" w:rsidRDefault="0035415F"/>
        </w:tc>
      </w:tr>
    </w:tbl>
    <w:p w:rsidR="0035415F" w:rsidRPr="002506AA" w:rsidRDefault="006C7126">
      <w:pPr>
        <w:pStyle w:val="a3"/>
        <w:jc w:val="center"/>
      </w:pPr>
      <w:r w:rsidRPr="002506AA"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2"/>
        <w:gridCol w:w="896"/>
        <w:gridCol w:w="890"/>
        <w:gridCol w:w="697"/>
        <w:gridCol w:w="699"/>
        <w:gridCol w:w="901"/>
        <w:gridCol w:w="914"/>
        <w:gridCol w:w="999"/>
        <w:gridCol w:w="881"/>
        <w:gridCol w:w="830"/>
        <w:gridCol w:w="1016"/>
        <w:gridCol w:w="592"/>
        <w:gridCol w:w="593"/>
      </w:tblGrid>
      <w:tr w:rsidR="0035415F" w:rsidRPr="002506AA">
        <w:trPr>
          <w:tblCellSpacing w:w="22" w:type="dxa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b/>
                <w:bCs/>
              </w:rPr>
              <w:t>УМОВИ КОНТРАКТУ</w:t>
            </w:r>
            <w:r w:rsidRPr="002506AA">
              <w:rPr>
                <w:vertAlign w:val="superscript"/>
              </w:rPr>
              <w:t xml:space="preserve"> 4</w:t>
            </w:r>
          </w:p>
        </w:tc>
      </w:tr>
      <w:tr w:rsidR="0035415F" w:rsidRPr="002506AA">
        <w:trPr>
          <w:tblCellSpacing w:w="22" w:type="dxa"/>
          <w:jc w:val="center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sz w:val="20"/>
                <w:szCs w:val="20"/>
              </w:rPr>
              <w:t>N з/п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proofErr w:type="spellStart"/>
            <w:r w:rsidRPr="002506AA">
              <w:rPr>
                <w:sz w:val="20"/>
                <w:szCs w:val="20"/>
              </w:rPr>
              <w:t>Характе-</w:t>
            </w:r>
            <w:proofErr w:type="spellEnd"/>
            <w:r w:rsidRPr="002506AA">
              <w:rPr>
                <w:sz w:val="20"/>
                <w:szCs w:val="20"/>
              </w:rPr>
              <w:br/>
            </w:r>
            <w:proofErr w:type="spellStart"/>
            <w:r w:rsidRPr="002506AA">
              <w:rPr>
                <w:sz w:val="20"/>
                <w:szCs w:val="20"/>
              </w:rPr>
              <w:t>ристика</w:t>
            </w:r>
            <w:proofErr w:type="spellEnd"/>
            <w:r w:rsidRPr="002506AA">
              <w:rPr>
                <w:sz w:val="20"/>
                <w:szCs w:val="20"/>
              </w:rPr>
              <w:t xml:space="preserve"> базового активу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sz w:val="20"/>
                <w:szCs w:val="20"/>
              </w:rPr>
              <w:t>Код товару згідно з УКТЗЕД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sz w:val="20"/>
                <w:szCs w:val="20"/>
              </w:rPr>
              <w:t>Кількість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sz w:val="20"/>
                <w:szCs w:val="20"/>
              </w:rPr>
              <w:t>Одиниця виміру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sz w:val="20"/>
                <w:szCs w:val="20"/>
              </w:rPr>
              <w:t>Ціна за одиницю виміру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sz w:val="20"/>
                <w:szCs w:val="20"/>
              </w:rPr>
              <w:t>Валюта контракту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sz w:val="20"/>
                <w:szCs w:val="20"/>
              </w:rPr>
              <w:t>Загальна вартість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sz w:val="20"/>
                <w:szCs w:val="20"/>
              </w:rPr>
              <w:t xml:space="preserve">Умови поставки згідно з </w:t>
            </w:r>
            <w:proofErr w:type="spellStart"/>
            <w:r w:rsidRPr="002506AA">
              <w:rPr>
                <w:sz w:val="20"/>
                <w:szCs w:val="20"/>
              </w:rPr>
              <w:t>Інкотермс</w:t>
            </w:r>
            <w:proofErr w:type="spellEnd"/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sz w:val="20"/>
                <w:szCs w:val="20"/>
              </w:rPr>
              <w:t>Термін виконання</w:t>
            </w:r>
          </w:p>
        </w:tc>
      </w:tr>
      <w:tr w:rsidR="0035415F" w:rsidRPr="002506AA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5F" w:rsidRPr="002506AA" w:rsidRDefault="003541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5F" w:rsidRPr="002506AA" w:rsidRDefault="003541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5F" w:rsidRPr="002506AA" w:rsidRDefault="0035415F"/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sz w:val="20"/>
                <w:szCs w:val="20"/>
              </w:rPr>
              <w:t>усього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proofErr w:type="spellStart"/>
            <w:r w:rsidRPr="002506AA">
              <w:rPr>
                <w:sz w:val="20"/>
                <w:szCs w:val="20"/>
              </w:rPr>
              <w:t>допус-</w:t>
            </w:r>
            <w:proofErr w:type="spellEnd"/>
            <w:r w:rsidRPr="002506AA">
              <w:rPr>
                <w:sz w:val="20"/>
                <w:szCs w:val="20"/>
              </w:rPr>
              <w:br/>
            </w:r>
            <w:proofErr w:type="spellStart"/>
            <w:r w:rsidRPr="002506AA">
              <w:rPr>
                <w:sz w:val="20"/>
                <w:szCs w:val="20"/>
              </w:rPr>
              <w:t>тимі</w:t>
            </w:r>
            <w:proofErr w:type="spellEnd"/>
            <w:r w:rsidRPr="002506AA">
              <w:rPr>
                <w:sz w:val="20"/>
                <w:szCs w:val="20"/>
              </w:rPr>
              <w:t xml:space="preserve"> </w:t>
            </w:r>
            <w:proofErr w:type="spellStart"/>
            <w:r w:rsidRPr="002506AA">
              <w:rPr>
                <w:sz w:val="20"/>
                <w:szCs w:val="20"/>
              </w:rPr>
              <w:t>відхи-</w:t>
            </w:r>
            <w:proofErr w:type="spellEnd"/>
            <w:r w:rsidRPr="002506AA">
              <w:rPr>
                <w:sz w:val="20"/>
                <w:szCs w:val="20"/>
              </w:rPr>
              <w:br/>
            </w:r>
            <w:proofErr w:type="spellStart"/>
            <w:r w:rsidRPr="002506AA">
              <w:rPr>
                <w:sz w:val="20"/>
                <w:szCs w:val="20"/>
              </w:rPr>
              <w:t>лення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5F" w:rsidRPr="002506AA" w:rsidRDefault="003541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5F" w:rsidRPr="002506AA" w:rsidRDefault="003541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5F" w:rsidRPr="002506AA" w:rsidRDefault="0035415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5F" w:rsidRPr="002506AA" w:rsidRDefault="0035415F"/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proofErr w:type="spellStart"/>
            <w:r w:rsidRPr="002506AA">
              <w:rPr>
                <w:sz w:val="20"/>
                <w:szCs w:val="20"/>
              </w:rPr>
              <w:t>торго-</w:t>
            </w:r>
            <w:proofErr w:type="spellEnd"/>
            <w:r w:rsidRPr="002506AA">
              <w:rPr>
                <w:sz w:val="20"/>
                <w:szCs w:val="20"/>
              </w:rPr>
              <w:br/>
            </w:r>
            <w:proofErr w:type="spellStart"/>
            <w:r w:rsidRPr="002506AA">
              <w:rPr>
                <w:sz w:val="20"/>
                <w:szCs w:val="20"/>
              </w:rPr>
              <w:t>вельний</w:t>
            </w:r>
            <w:proofErr w:type="spellEnd"/>
            <w:r w:rsidRPr="002506AA">
              <w:rPr>
                <w:sz w:val="20"/>
                <w:szCs w:val="20"/>
              </w:rPr>
              <w:t xml:space="preserve"> термін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sz w:val="20"/>
                <w:szCs w:val="20"/>
              </w:rPr>
              <w:t>місце передання (</w:t>
            </w:r>
            <w:proofErr w:type="spellStart"/>
            <w:r w:rsidRPr="002506AA">
              <w:rPr>
                <w:sz w:val="20"/>
                <w:szCs w:val="20"/>
              </w:rPr>
              <w:t>призна-</w:t>
            </w:r>
            <w:proofErr w:type="spellEnd"/>
            <w:r w:rsidRPr="002506AA">
              <w:rPr>
                <w:sz w:val="20"/>
                <w:szCs w:val="20"/>
              </w:rPr>
              <w:br/>
            </w:r>
            <w:proofErr w:type="spellStart"/>
            <w:r w:rsidRPr="002506AA">
              <w:rPr>
                <w:sz w:val="20"/>
                <w:szCs w:val="20"/>
              </w:rPr>
              <w:t>чення</w:t>
            </w:r>
            <w:proofErr w:type="spellEnd"/>
            <w:r w:rsidRPr="002506AA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sz w:val="20"/>
                <w:szCs w:val="20"/>
              </w:rPr>
              <w:t>з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sz w:val="20"/>
                <w:szCs w:val="20"/>
              </w:rPr>
              <w:t>по</w:t>
            </w:r>
          </w:p>
        </w:tc>
      </w:tr>
      <w:tr w:rsidR="0035415F" w:rsidRPr="002506AA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b/>
                <w:bCs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b/>
                <w:bCs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b/>
                <w:bCs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b/>
                <w:bCs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b/>
                <w:bCs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b/>
                <w:bCs/>
              </w:rPr>
              <w:t>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b/>
                <w:bCs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b/>
                <w:bCs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b/>
                <w:bCs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b/>
                <w:bCs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b/>
                <w:bCs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b/>
                <w:bCs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b/>
                <w:bCs/>
              </w:rPr>
              <w:t>13</w:t>
            </w:r>
          </w:p>
        </w:tc>
      </w:tr>
      <w:tr w:rsidR="0035415F" w:rsidRPr="002506AA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</w:tr>
      <w:tr w:rsidR="0035415F" w:rsidRPr="002506AA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</w:tr>
      <w:tr w:rsidR="0035415F" w:rsidRPr="002506AA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t>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</w:tr>
      <w:tr w:rsidR="0035415F" w:rsidRPr="002506AA">
        <w:trPr>
          <w:tblCellSpacing w:w="22" w:type="dxa"/>
          <w:jc w:val="center"/>
        </w:trPr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УСЬОГО</w:t>
            </w:r>
            <w:r w:rsidRPr="002506AA">
              <w:rPr>
                <w:vertAlign w:val="superscript"/>
              </w:rPr>
              <w:t xml:space="preserve"> 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17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  <w:tc>
          <w:tcPr>
            <w:tcW w:w="1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t> </w:t>
            </w:r>
          </w:p>
        </w:tc>
      </w:tr>
    </w:tbl>
    <w:p w:rsidR="0035415F" w:rsidRPr="002506AA" w:rsidRDefault="006C7126">
      <w:pPr>
        <w:pStyle w:val="a3"/>
        <w:jc w:val="center"/>
      </w:pPr>
      <w:r w:rsidRPr="002506AA"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89"/>
        <w:gridCol w:w="2728"/>
        <w:gridCol w:w="3783"/>
      </w:tblGrid>
      <w:tr w:rsidR="0035415F" w:rsidRPr="002506AA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35415F" w:rsidRPr="002506AA" w:rsidRDefault="006C7126">
            <w:pPr>
              <w:pStyle w:val="a3"/>
            </w:pPr>
            <w:r w:rsidRPr="002506AA">
              <w:t>Дата складання "___" ____________ 20__ р.</w:t>
            </w:r>
          </w:p>
        </w:tc>
      </w:tr>
      <w:tr w:rsidR="0035415F" w:rsidRPr="002506AA">
        <w:trPr>
          <w:tblCellSpacing w:w="22" w:type="dxa"/>
          <w:jc w:val="center"/>
        </w:trPr>
        <w:tc>
          <w:tcPr>
            <w:tcW w:w="1900" w:type="pct"/>
            <w:hideMark/>
          </w:tcPr>
          <w:p w:rsidR="0035415F" w:rsidRPr="002506AA" w:rsidRDefault="006C7126">
            <w:pPr>
              <w:pStyle w:val="a3"/>
            </w:pPr>
            <w:r w:rsidRPr="002506AA">
              <w:t>Керівник (уповноважена особа)</w:t>
            </w:r>
          </w:p>
        </w:tc>
        <w:tc>
          <w:tcPr>
            <w:tcW w:w="1300" w:type="pct"/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t>________________</w:t>
            </w:r>
            <w:r w:rsidRPr="002506AA">
              <w:br/>
            </w:r>
            <w:r w:rsidRPr="002506AA">
              <w:rPr>
                <w:sz w:val="20"/>
                <w:szCs w:val="20"/>
              </w:rPr>
              <w:t>(підпис)</w:t>
            </w:r>
          </w:p>
        </w:tc>
        <w:tc>
          <w:tcPr>
            <w:tcW w:w="1800" w:type="pct"/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t>__________________________</w:t>
            </w:r>
            <w:r w:rsidRPr="002506AA">
              <w:br/>
            </w:r>
            <w:r w:rsidRPr="002506AA">
              <w:rPr>
                <w:sz w:val="20"/>
                <w:szCs w:val="20"/>
              </w:rPr>
              <w:t>(прізвище, ім'я, по батькові)</w:t>
            </w:r>
          </w:p>
        </w:tc>
      </w:tr>
      <w:tr w:rsidR="0035415F" w:rsidRPr="002506AA">
        <w:trPr>
          <w:tblCellSpacing w:w="22" w:type="dxa"/>
          <w:jc w:val="center"/>
        </w:trPr>
        <w:tc>
          <w:tcPr>
            <w:tcW w:w="1900" w:type="pct"/>
            <w:hideMark/>
          </w:tcPr>
          <w:p w:rsidR="0035415F" w:rsidRPr="002506AA" w:rsidRDefault="006C7126">
            <w:pPr>
              <w:pStyle w:val="a3"/>
            </w:pPr>
            <w:r w:rsidRPr="002506AA">
              <w:t>Головний бухгалтер (особа,</w:t>
            </w:r>
            <w:r w:rsidRPr="002506AA">
              <w:br/>
              <w:t>відповідальна за бухгалтерський</w:t>
            </w:r>
            <w:r w:rsidRPr="002506AA">
              <w:br/>
              <w:t>облік)</w:t>
            </w:r>
          </w:p>
        </w:tc>
        <w:tc>
          <w:tcPr>
            <w:tcW w:w="1300" w:type="pct"/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t> </w:t>
            </w:r>
            <w:r w:rsidRPr="002506AA">
              <w:br/>
              <w:t> </w:t>
            </w:r>
            <w:r w:rsidRPr="002506AA">
              <w:br/>
              <w:t>________________</w:t>
            </w:r>
            <w:r w:rsidRPr="002506AA">
              <w:br/>
            </w:r>
            <w:r w:rsidRPr="002506AA">
              <w:rPr>
                <w:sz w:val="20"/>
                <w:szCs w:val="20"/>
              </w:rPr>
              <w:t>(підпис)</w:t>
            </w:r>
          </w:p>
        </w:tc>
        <w:tc>
          <w:tcPr>
            <w:tcW w:w="1800" w:type="pct"/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t> </w:t>
            </w:r>
            <w:r w:rsidRPr="002506AA">
              <w:br/>
              <w:t> </w:t>
            </w:r>
            <w:r w:rsidRPr="002506AA">
              <w:br/>
              <w:t>__________________________</w:t>
            </w:r>
            <w:r w:rsidRPr="002506AA">
              <w:br/>
            </w:r>
            <w:r w:rsidRPr="002506AA">
              <w:rPr>
                <w:sz w:val="20"/>
                <w:szCs w:val="20"/>
              </w:rPr>
              <w:t>(прізвище, ім'я, по батькові)</w:t>
            </w:r>
          </w:p>
        </w:tc>
      </w:tr>
    </w:tbl>
    <w:p w:rsidR="0035415F" w:rsidRPr="002506AA" w:rsidRDefault="006C7126">
      <w:pPr>
        <w:pStyle w:val="a3"/>
        <w:jc w:val="center"/>
      </w:pPr>
      <w:r w:rsidRPr="002506AA"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35415F" w:rsidRPr="002506AA">
        <w:trPr>
          <w:tblCellSpacing w:w="22" w:type="dxa"/>
          <w:jc w:val="center"/>
        </w:trPr>
        <w:tc>
          <w:tcPr>
            <w:tcW w:w="5000" w:type="pct"/>
            <w:hideMark/>
          </w:tcPr>
          <w:p w:rsidR="0035415F" w:rsidRPr="002506AA" w:rsidRDefault="006C7126">
            <w:pPr>
              <w:pStyle w:val="a3"/>
              <w:jc w:val="both"/>
            </w:pPr>
            <w:r w:rsidRPr="002506AA">
              <w:rPr>
                <w:b/>
                <w:bCs/>
              </w:rPr>
              <w:t>Примітки:</w:t>
            </w:r>
          </w:p>
          <w:p w:rsidR="0035415F" w:rsidRPr="002506AA" w:rsidRDefault="006C7126">
            <w:pPr>
              <w:pStyle w:val="a3"/>
              <w:jc w:val="both"/>
              <w:rPr>
                <w:sz w:val="20"/>
                <w:szCs w:val="20"/>
              </w:rPr>
            </w:pPr>
            <w:r w:rsidRPr="002506AA">
              <w:rPr>
                <w:vertAlign w:val="superscript"/>
              </w:rPr>
              <w:t>1</w:t>
            </w:r>
            <w:r w:rsidRPr="002506AA">
              <w:rPr>
                <w:sz w:val="20"/>
                <w:szCs w:val="20"/>
              </w:rPr>
              <w:t>Повідомлення складається окремо за кожним форвардним або ф'ючерсним контрактом.</w:t>
            </w:r>
          </w:p>
          <w:p w:rsidR="0035415F" w:rsidRPr="002506AA" w:rsidRDefault="006C7126">
            <w:pPr>
              <w:pStyle w:val="a3"/>
              <w:jc w:val="both"/>
              <w:rPr>
                <w:sz w:val="20"/>
                <w:szCs w:val="20"/>
              </w:rPr>
            </w:pPr>
            <w:r w:rsidRPr="002506AA">
              <w:rPr>
                <w:vertAlign w:val="superscript"/>
              </w:rPr>
              <w:t>2</w:t>
            </w:r>
            <w:r w:rsidRPr="002506AA">
              <w:rPr>
                <w:sz w:val="20"/>
                <w:szCs w:val="20"/>
              </w:rPr>
              <w:t xml:space="preserve">Для сторони операції - платника </w:t>
            </w:r>
            <w:proofErr w:type="spellStart"/>
            <w:r w:rsidRPr="002506AA">
              <w:rPr>
                <w:sz w:val="20"/>
                <w:szCs w:val="20"/>
              </w:rPr>
              <w:t>податківзазначається</w:t>
            </w:r>
            <w:proofErr w:type="spellEnd"/>
            <w:r w:rsidRPr="002506AA">
              <w:rPr>
                <w:sz w:val="20"/>
                <w:szCs w:val="20"/>
              </w:rPr>
              <w:t xml:space="preserve"> код за ЄДРПОУ, для сторони операції - нерезидента наводиться код, встановлений у країні реєстрації нерезидента. У разі наявності у нерезидента різних кодів (податковий, реєстраційний, ідентифікаційний тощо) надається перевага податковому.</w:t>
            </w:r>
          </w:p>
          <w:p w:rsidR="0035415F" w:rsidRPr="002506AA" w:rsidRDefault="006C7126">
            <w:pPr>
              <w:pStyle w:val="a3"/>
              <w:jc w:val="both"/>
              <w:rPr>
                <w:sz w:val="20"/>
                <w:szCs w:val="20"/>
              </w:rPr>
            </w:pPr>
            <w:r w:rsidRPr="002506AA">
              <w:rPr>
                <w:vertAlign w:val="superscript"/>
              </w:rPr>
              <w:t>3</w:t>
            </w:r>
            <w:r w:rsidRPr="002506AA">
              <w:rPr>
                <w:sz w:val="20"/>
                <w:szCs w:val="20"/>
              </w:rPr>
              <w:t>Відповідно до типу контракту (форвардний або ф'ючерсний) у відповідній графі проставляється знак "X".</w:t>
            </w:r>
          </w:p>
          <w:p w:rsidR="0035415F" w:rsidRPr="002506AA" w:rsidRDefault="006C7126">
            <w:pPr>
              <w:pStyle w:val="a3"/>
              <w:jc w:val="both"/>
              <w:rPr>
                <w:sz w:val="20"/>
                <w:szCs w:val="20"/>
              </w:rPr>
            </w:pPr>
            <w:r w:rsidRPr="002506AA">
              <w:rPr>
                <w:vertAlign w:val="superscript"/>
              </w:rPr>
              <w:t>4</w:t>
            </w:r>
            <w:r w:rsidRPr="002506AA">
              <w:rPr>
                <w:sz w:val="20"/>
                <w:szCs w:val="20"/>
              </w:rPr>
              <w:t>Заповнюються відомості відповідно до умов укладеного контракту, а саме:</w:t>
            </w:r>
          </w:p>
          <w:p w:rsidR="0035415F" w:rsidRPr="002506AA" w:rsidRDefault="006C7126">
            <w:pPr>
              <w:pStyle w:val="a3"/>
              <w:jc w:val="both"/>
              <w:rPr>
                <w:sz w:val="20"/>
                <w:szCs w:val="20"/>
              </w:rPr>
            </w:pPr>
            <w:r w:rsidRPr="002506AA">
              <w:rPr>
                <w:sz w:val="20"/>
                <w:szCs w:val="20"/>
              </w:rPr>
              <w:t>графа 1 заповнюється наростаючим порядковим номером рядка при їх додаванні у таблицю залежно від кількості товарів у контракті;</w:t>
            </w:r>
          </w:p>
          <w:p w:rsidR="0035415F" w:rsidRPr="002506AA" w:rsidRDefault="006C7126">
            <w:pPr>
              <w:pStyle w:val="a3"/>
              <w:jc w:val="both"/>
              <w:rPr>
                <w:sz w:val="20"/>
                <w:szCs w:val="20"/>
              </w:rPr>
            </w:pPr>
            <w:r w:rsidRPr="002506AA">
              <w:rPr>
                <w:sz w:val="20"/>
                <w:szCs w:val="20"/>
              </w:rPr>
              <w:t>у графі 2 наводиться стислий опис товару, який є базовим активом форвардного або ф'ючерсного контракту;</w:t>
            </w:r>
          </w:p>
          <w:p w:rsidR="0035415F" w:rsidRPr="002506AA" w:rsidRDefault="006C7126">
            <w:pPr>
              <w:pStyle w:val="a3"/>
              <w:jc w:val="both"/>
              <w:rPr>
                <w:sz w:val="20"/>
                <w:szCs w:val="20"/>
              </w:rPr>
            </w:pPr>
            <w:r w:rsidRPr="002506AA">
              <w:rPr>
                <w:sz w:val="20"/>
                <w:szCs w:val="20"/>
              </w:rPr>
              <w:t>у графі 3 зазначається код товару згідно з УКТЗЕД (товарна номенклатура Митного тарифу України встановлена Законом України "Про Митний тариф України");</w:t>
            </w:r>
          </w:p>
          <w:p w:rsidR="0035415F" w:rsidRPr="002506AA" w:rsidRDefault="006C7126">
            <w:pPr>
              <w:pStyle w:val="a3"/>
              <w:jc w:val="both"/>
              <w:rPr>
                <w:sz w:val="20"/>
                <w:szCs w:val="20"/>
              </w:rPr>
            </w:pPr>
            <w:r w:rsidRPr="002506AA">
              <w:rPr>
                <w:sz w:val="20"/>
                <w:szCs w:val="20"/>
              </w:rPr>
              <w:t>у графі 4 зазначається кількість базового активу;</w:t>
            </w:r>
          </w:p>
          <w:p w:rsidR="0035415F" w:rsidRPr="002506AA" w:rsidRDefault="006C7126">
            <w:pPr>
              <w:pStyle w:val="a3"/>
              <w:jc w:val="both"/>
              <w:rPr>
                <w:sz w:val="20"/>
                <w:szCs w:val="20"/>
              </w:rPr>
            </w:pPr>
            <w:r w:rsidRPr="002506AA">
              <w:rPr>
                <w:sz w:val="20"/>
                <w:szCs w:val="20"/>
              </w:rPr>
              <w:t>у графі 5 зазначається допустиме відхилення кількості базового активу в разі наявності таких умов у контракті. При цьому допустимі відхилення наводяться у такому форматі: "+/-" або "+" або "-" та цифрове значення відхилення у відсотках. У разі якщо умовами контракту відхилення кількості базового активу не передбачені, наводиться "0";</w:t>
            </w:r>
          </w:p>
          <w:p w:rsidR="0035415F" w:rsidRPr="002506AA" w:rsidRDefault="006C7126">
            <w:pPr>
              <w:pStyle w:val="a3"/>
              <w:jc w:val="both"/>
              <w:rPr>
                <w:sz w:val="20"/>
                <w:szCs w:val="20"/>
              </w:rPr>
            </w:pPr>
            <w:r w:rsidRPr="002506AA">
              <w:rPr>
                <w:sz w:val="20"/>
                <w:szCs w:val="20"/>
              </w:rPr>
              <w:t xml:space="preserve">у графі 6 зазначається код одиниці виміру предмета операції відповідно до Класифікатора системи позначень одиниць вимірювання та обліку </w:t>
            </w:r>
            <w:proofErr w:type="spellStart"/>
            <w:r w:rsidRPr="002506AA">
              <w:rPr>
                <w:sz w:val="20"/>
                <w:szCs w:val="20"/>
              </w:rPr>
              <w:t>ДК</w:t>
            </w:r>
            <w:proofErr w:type="spellEnd"/>
            <w:r w:rsidRPr="002506AA">
              <w:rPr>
                <w:sz w:val="20"/>
                <w:szCs w:val="20"/>
              </w:rPr>
              <w:t xml:space="preserve"> 011-96, затвердженого наказом Державного комітету стандартизації, метрології та сертифікації України від 09 січня 1997 року N 8;</w:t>
            </w:r>
          </w:p>
          <w:p w:rsidR="0035415F" w:rsidRPr="002506AA" w:rsidRDefault="006C7126">
            <w:pPr>
              <w:pStyle w:val="a3"/>
              <w:jc w:val="both"/>
              <w:rPr>
                <w:sz w:val="20"/>
                <w:szCs w:val="20"/>
              </w:rPr>
            </w:pPr>
            <w:r w:rsidRPr="002506AA">
              <w:rPr>
                <w:sz w:val="20"/>
                <w:szCs w:val="20"/>
              </w:rPr>
              <w:t>у графі 7 проставляється ціна (тариф) за одиницю виміру предмета операції у валюті контракту, зазначена із точністю до другого знака після коми;</w:t>
            </w:r>
          </w:p>
          <w:p w:rsidR="0035415F" w:rsidRPr="002506AA" w:rsidRDefault="006C7126">
            <w:pPr>
              <w:pStyle w:val="a3"/>
              <w:jc w:val="both"/>
              <w:rPr>
                <w:sz w:val="20"/>
                <w:szCs w:val="20"/>
              </w:rPr>
            </w:pPr>
            <w:r w:rsidRPr="002506AA">
              <w:rPr>
                <w:sz w:val="20"/>
                <w:szCs w:val="20"/>
              </w:rPr>
              <w:t>у графі 8 зазначається код валюти згідно з Класифікатором іноземних валют та банківських металів, затвердженим постановою Правління Національного банку України від 04 лютого 1998 року N 34 (у редакції постанови Правління Національного банку України від 19 квітня 2016 року N 269). У разі застосування гривні як валюти контракту зазначається код 980;</w:t>
            </w:r>
          </w:p>
          <w:p w:rsidR="0035415F" w:rsidRPr="002506AA" w:rsidRDefault="006C7126">
            <w:pPr>
              <w:pStyle w:val="a3"/>
              <w:jc w:val="both"/>
              <w:rPr>
                <w:sz w:val="20"/>
                <w:szCs w:val="20"/>
              </w:rPr>
            </w:pPr>
            <w:r w:rsidRPr="002506AA">
              <w:rPr>
                <w:sz w:val="20"/>
                <w:szCs w:val="20"/>
              </w:rPr>
              <w:t>у графі 9 зазначається загальна вартість базового активу у валюті контракту;</w:t>
            </w:r>
          </w:p>
          <w:p w:rsidR="0035415F" w:rsidRPr="002506AA" w:rsidRDefault="006C7126">
            <w:pPr>
              <w:pStyle w:val="a3"/>
              <w:jc w:val="both"/>
              <w:rPr>
                <w:sz w:val="20"/>
                <w:szCs w:val="20"/>
              </w:rPr>
            </w:pPr>
            <w:r w:rsidRPr="002506AA">
              <w:rPr>
                <w:sz w:val="20"/>
                <w:szCs w:val="20"/>
              </w:rPr>
              <w:t xml:space="preserve">у графах 10 та 11 зазначаються умови поставки товару відповідно до правил </w:t>
            </w:r>
            <w:proofErr w:type="spellStart"/>
            <w:r w:rsidRPr="002506AA">
              <w:rPr>
                <w:sz w:val="20"/>
                <w:szCs w:val="20"/>
              </w:rPr>
              <w:t>Інкотермс</w:t>
            </w:r>
            <w:proofErr w:type="spellEnd"/>
            <w:r w:rsidRPr="002506AA">
              <w:rPr>
                <w:sz w:val="20"/>
                <w:szCs w:val="20"/>
              </w:rPr>
              <w:t xml:space="preserve"> із відображенням торговельного терміну та назви місця передання товарів (місця призначення);</w:t>
            </w:r>
          </w:p>
          <w:p w:rsidR="0035415F" w:rsidRPr="002506AA" w:rsidRDefault="006C7126">
            <w:pPr>
              <w:pStyle w:val="a3"/>
              <w:jc w:val="both"/>
              <w:rPr>
                <w:sz w:val="20"/>
                <w:szCs w:val="20"/>
              </w:rPr>
            </w:pPr>
            <w:r w:rsidRPr="002506AA">
              <w:rPr>
                <w:sz w:val="20"/>
                <w:szCs w:val="20"/>
              </w:rPr>
              <w:t xml:space="preserve">у графах 12 та 13 зазначається термін виконання контракту у цифровому форматі: </w:t>
            </w:r>
            <w:proofErr w:type="spellStart"/>
            <w:r w:rsidRPr="002506AA">
              <w:rPr>
                <w:sz w:val="20"/>
                <w:szCs w:val="20"/>
              </w:rPr>
              <w:t>чч</w:t>
            </w:r>
            <w:proofErr w:type="spellEnd"/>
            <w:r w:rsidRPr="002506AA">
              <w:rPr>
                <w:sz w:val="20"/>
                <w:szCs w:val="20"/>
              </w:rPr>
              <w:t xml:space="preserve">. мм. </w:t>
            </w:r>
            <w:proofErr w:type="spellStart"/>
            <w:r w:rsidRPr="002506AA">
              <w:rPr>
                <w:sz w:val="20"/>
                <w:szCs w:val="20"/>
              </w:rPr>
              <w:t>рррр</w:t>
            </w:r>
            <w:proofErr w:type="spellEnd"/>
            <w:r w:rsidRPr="002506AA">
              <w:rPr>
                <w:sz w:val="20"/>
                <w:szCs w:val="20"/>
              </w:rPr>
              <w:t xml:space="preserve"> (</w:t>
            </w:r>
            <w:proofErr w:type="spellStart"/>
            <w:r w:rsidRPr="002506AA">
              <w:rPr>
                <w:sz w:val="20"/>
                <w:szCs w:val="20"/>
              </w:rPr>
              <w:t>чч</w:t>
            </w:r>
            <w:proofErr w:type="spellEnd"/>
            <w:r w:rsidRPr="002506AA">
              <w:rPr>
                <w:sz w:val="20"/>
                <w:szCs w:val="20"/>
              </w:rPr>
              <w:t xml:space="preserve">. - число, мм. - місяць, </w:t>
            </w:r>
            <w:proofErr w:type="spellStart"/>
            <w:r w:rsidRPr="002506AA">
              <w:rPr>
                <w:sz w:val="20"/>
                <w:szCs w:val="20"/>
              </w:rPr>
              <w:t>рррр</w:t>
            </w:r>
            <w:proofErr w:type="spellEnd"/>
            <w:r w:rsidRPr="002506AA">
              <w:rPr>
                <w:sz w:val="20"/>
                <w:szCs w:val="20"/>
              </w:rPr>
              <w:t xml:space="preserve"> - рік).</w:t>
            </w:r>
          </w:p>
          <w:p w:rsidR="0035415F" w:rsidRPr="002506AA" w:rsidRDefault="006C7126">
            <w:pPr>
              <w:pStyle w:val="a3"/>
            </w:pPr>
            <w:r w:rsidRPr="002506AA">
              <w:rPr>
                <w:vertAlign w:val="superscript"/>
              </w:rPr>
              <w:t>5</w:t>
            </w:r>
            <w:r w:rsidRPr="002506AA">
              <w:rPr>
                <w:sz w:val="20"/>
                <w:szCs w:val="20"/>
              </w:rPr>
              <w:t>Зазначаєтьсясумарне значення граф 4 та 9.</w:t>
            </w:r>
          </w:p>
        </w:tc>
      </w:tr>
    </w:tbl>
    <w:p w:rsidR="0035415F" w:rsidRPr="002506AA" w:rsidRDefault="006C7126">
      <w:pPr>
        <w:pStyle w:val="a3"/>
        <w:jc w:val="center"/>
      </w:pPr>
      <w:r w:rsidRPr="002506AA">
        <w:br w:type="textWrapping" w:clear="all"/>
      </w:r>
    </w:p>
    <w:p w:rsidR="0035415F" w:rsidRPr="002506AA" w:rsidRDefault="006C7126">
      <w:pPr>
        <w:pStyle w:val="a3"/>
        <w:jc w:val="both"/>
      </w:pPr>
      <w:r w:rsidRPr="002506AA"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93"/>
        <w:gridCol w:w="4894"/>
      </w:tblGrid>
      <w:tr w:rsidR="0035415F" w:rsidRPr="002506AA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b/>
                <w:bCs/>
              </w:rPr>
              <w:t>В. о. директора Департаменту</w:t>
            </w:r>
            <w:r w:rsidRPr="002506AA">
              <w:br/>
            </w:r>
            <w:r w:rsidRPr="002506AA">
              <w:rPr>
                <w:b/>
                <w:bCs/>
              </w:rPr>
              <w:t>податкової політики</w:t>
            </w:r>
          </w:p>
        </w:tc>
        <w:tc>
          <w:tcPr>
            <w:tcW w:w="2500" w:type="pct"/>
            <w:vAlign w:val="bottom"/>
            <w:hideMark/>
          </w:tcPr>
          <w:p w:rsidR="0035415F" w:rsidRPr="002506AA" w:rsidRDefault="006C7126">
            <w:pPr>
              <w:pStyle w:val="a3"/>
              <w:jc w:val="center"/>
            </w:pPr>
            <w:r w:rsidRPr="002506AA">
              <w:rPr>
                <w:b/>
                <w:bCs/>
              </w:rPr>
              <w:t>В. П. Овчаренко</w:t>
            </w:r>
          </w:p>
        </w:tc>
      </w:tr>
    </w:tbl>
    <w:p w:rsidR="0035415F" w:rsidRPr="002506AA" w:rsidRDefault="006C7126">
      <w:pPr>
        <w:pStyle w:val="a3"/>
        <w:jc w:val="both"/>
      </w:pPr>
      <w:r w:rsidRPr="002506AA">
        <w:br w:type="textWrapping" w:clear="all"/>
      </w:r>
    </w:p>
    <w:sectPr w:rsidR="0035415F" w:rsidRPr="002506AA" w:rsidSect="003541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</w:compat>
  <w:rsids>
    <w:rsidRoot w:val="00614BC7"/>
    <w:rsid w:val="002506AA"/>
    <w:rsid w:val="0035415F"/>
    <w:rsid w:val="00614BC7"/>
    <w:rsid w:val="006C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5F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541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15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354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14B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C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14B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C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mveremiienko131714\AppData\Roaming\Liga70\Client\Session\re30793_img_0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ВЕРЕМІЄНКО МАРІЯ АНАТОЛІЇВНА</dc:creator>
  <cp:lastModifiedBy>user</cp:lastModifiedBy>
  <cp:revision>3</cp:revision>
  <dcterms:created xsi:type="dcterms:W3CDTF">2017-12-22T10:28:00Z</dcterms:created>
  <dcterms:modified xsi:type="dcterms:W3CDTF">2017-12-27T12:30:00Z</dcterms:modified>
</cp:coreProperties>
</file>